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51" w:rsidRPr="00F12C60" w:rsidRDefault="0074321A" w:rsidP="00D90D26">
      <w:pPr>
        <w:shd w:val="clear" w:color="auto" w:fill="FFFFFF"/>
        <w:jc w:val="both"/>
        <w:rPr>
          <w:sz w:val="24"/>
          <w:szCs w:val="24"/>
        </w:rPr>
      </w:pPr>
      <w:r w:rsidRPr="00F12C60">
        <w:rPr>
          <w:b/>
          <w:bCs/>
          <w:spacing w:val="-2"/>
          <w:sz w:val="24"/>
          <w:szCs w:val="24"/>
        </w:rPr>
        <w:t>S</w:t>
      </w:r>
      <w:r w:rsidRPr="00F12C60">
        <w:rPr>
          <w:rFonts w:eastAsia="Times New Roman"/>
          <w:b/>
          <w:bCs/>
          <w:spacing w:val="-2"/>
          <w:sz w:val="24"/>
          <w:szCs w:val="24"/>
        </w:rPr>
        <w:t>ÖZLEŞME TASARISI</w:t>
      </w:r>
    </w:p>
    <w:p w:rsidR="00200B51" w:rsidRPr="00F12C60" w:rsidRDefault="0074321A" w:rsidP="00485EFC">
      <w:pPr>
        <w:shd w:val="clear" w:color="auto" w:fill="FFFFFF"/>
        <w:spacing w:line="274" w:lineRule="exact"/>
        <w:jc w:val="both"/>
        <w:rPr>
          <w:rFonts w:eastAsia="Times New Roman"/>
          <w:b/>
          <w:bCs/>
          <w:sz w:val="24"/>
          <w:szCs w:val="24"/>
        </w:rPr>
      </w:pPr>
      <w:r w:rsidRPr="00F12C60">
        <w:rPr>
          <w:b/>
          <w:bCs/>
          <w:sz w:val="24"/>
          <w:szCs w:val="24"/>
        </w:rPr>
        <w:t>(Ara</w:t>
      </w:r>
      <w:r w:rsidR="00D90D26" w:rsidRPr="00F12C60">
        <w:rPr>
          <w:rFonts w:eastAsia="Times New Roman"/>
          <w:b/>
          <w:bCs/>
          <w:sz w:val="24"/>
          <w:szCs w:val="24"/>
        </w:rPr>
        <w:t>ç Kiralama Hizmet</w:t>
      </w:r>
      <w:r w:rsidRPr="00F12C60">
        <w:rPr>
          <w:rFonts w:eastAsia="Times New Roman"/>
          <w:b/>
          <w:bCs/>
          <w:sz w:val="24"/>
          <w:szCs w:val="24"/>
        </w:rPr>
        <w:t xml:space="preserve"> Alımı Sözleşmesi)</w:t>
      </w:r>
    </w:p>
    <w:p w:rsidR="00485EFC" w:rsidRPr="00F12C60" w:rsidRDefault="00485EFC" w:rsidP="00485EFC">
      <w:pPr>
        <w:shd w:val="clear" w:color="auto" w:fill="FFFFFF"/>
        <w:spacing w:line="274" w:lineRule="exact"/>
        <w:jc w:val="both"/>
        <w:rPr>
          <w:sz w:val="24"/>
          <w:szCs w:val="24"/>
        </w:rPr>
      </w:pP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 S</w:t>
      </w:r>
      <w:r w:rsidRPr="00F12C60">
        <w:rPr>
          <w:rFonts w:eastAsia="Times New Roman"/>
          <w:b/>
          <w:bCs/>
          <w:sz w:val="24"/>
          <w:szCs w:val="24"/>
        </w:rPr>
        <w:t>özleşmenin Tarafları</w:t>
      </w:r>
    </w:p>
    <w:p w:rsidR="00200B51" w:rsidRPr="00F12C60" w:rsidRDefault="0074321A" w:rsidP="00D90D26">
      <w:pPr>
        <w:shd w:val="clear" w:color="auto" w:fill="FFFFFF"/>
        <w:spacing w:line="274" w:lineRule="exact"/>
        <w:jc w:val="both"/>
        <w:rPr>
          <w:sz w:val="24"/>
          <w:szCs w:val="24"/>
        </w:rPr>
      </w:pPr>
      <w:r w:rsidRPr="00F12C60">
        <w:rPr>
          <w:spacing w:val="-1"/>
          <w:sz w:val="24"/>
          <w:szCs w:val="24"/>
        </w:rPr>
        <w:t>Bu s</w:t>
      </w:r>
      <w:r w:rsidRPr="00F12C60">
        <w:rPr>
          <w:rFonts w:eastAsia="Times New Roman"/>
          <w:spacing w:val="-1"/>
          <w:sz w:val="24"/>
          <w:szCs w:val="24"/>
        </w:rPr>
        <w:t xml:space="preserve">özleşme, bir tarafta </w:t>
      </w:r>
      <w:r w:rsidR="00FF4F2B" w:rsidRPr="00F12C60">
        <w:rPr>
          <w:rFonts w:eastAsia="Times New Roman"/>
          <w:b/>
          <w:spacing w:val="-1"/>
          <w:sz w:val="24"/>
          <w:szCs w:val="24"/>
        </w:rPr>
        <w:t>Mevlana</w:t>
      </w:r>
      <w:r w:rsidRPr="00F12C60">
        <w:rPr>
          <w:rFonts w:eastAsia="Times New Roman"/>
          <w:b/>
          <w:bCs/>
          <w:spacing w:val="-1"/>
          <w:sz w:val="24"/>
          <w:szCs w:val="24"/>
        </w:rPr>
        <w:t xml:space="preserve"> Kalkınma Ajansı </w:t>
      </w:r>
      <w:r w:rsidRPr="00F12C60">
        <w:rPr>
          <w:rFonts w:eastAsia="Times New Roman"/>
          <w:spacing w:val="-1"/>
          <w:sz w:val="24"/>
          <w:szCs w:val="24"/>
        </w:rPr>
        <w:t>(bundan sonra “İdare” olarak anılacaktır)</w:t>
      </w:r>
      <w:r w:rsidR="00FF4F2B" w:rsidRPr="00F12C60">
        <w:rPr>
          <w:rFonts w:eastAsia="Times New Roman"/>
          <w:spacing w:val="-1"/>
          <w:sz w:val="24"/>
          <w:szCs w:val="24"/>
        </w:rPr>
        <w:t xml:space="preserve"> </w:t>
      </w:r>
      <w:r w:rsidRPr="00F12C60">
        <w:rPr>
          <w:rFonts w:eastAsia="Times New Roman"/>
          <w:spacing w:val="-1"/>
          <w:sz w:val="24"/>
          <w:szCs w:val="24"/>
        </w:rPr>
        <w:t>ile</w:t>
      </w:r>
      <w:r w:rsidR="00FF4F2B" w:rsidRPr="00F12C60">
        <w:rPr>
          <w:rFonts w:eastAsia="Times New Roman"/>
          <w:spacing w:val="-1"/>
          <w:sz w:val="24"/>
          <w:szCs w:val="24"/>
        </w:rPr>
        <w:t xml:space="preserve"> </w:t>
      </w:r>
      <w:r w:rsidRPr="00F12C60">
        <w:rPr>
          <w:spacing w:val="-8"/>
          <w:sz w:val="24"/>
          <w:szCs w:val="24"/>
        </w:rPr>
        <w:t>di</w:t>
      </w:r>
      <w:r w:rsidRPr="00F12C60">
        <w:rPr>
          <w:rFonts w:eastAsia="Times New Roman"/>
          <w:spacing w:val="-8"/>
          <w:sz w:val="24"/>
          <w:szCs w:val="24"/>
        </w:rPr>
        <w:t>ğer</w:t>
      </w:r>
      <w:r w:rsidR="00FF4F2B" w:rsidRPr="00F12C60">
        <w:rPr>
          <w:rFonts w:eastAsia="Times New Roman"/>
          <w:spacing w:val="-8"/>
          <w:sz w:val="24"/>
          <w:szCs w:val="24"/>
        </w:rPr>
        <w:t xml:space="preserve">  tarafta</w:t>
      </w:r>
      <w:r w:rsidRPr="00F12C60">
        <w:rPr>
          <w:rFonts w:eastAsia="Times New Roman"/>
          <w:spacing w:val="-8"/>
          <w:sz w:val="24"/>
          <w:szCs w:val="24"/>
        </w:rPr>
        <w:t>………………………………………………(bundan sonra</w:t>
      </w:r>
      <w:r w:rsidR="00FF4F2B" w:rsidRPr="00F12C60">
        <w:rPr>
          <w:rFonts w:eastAsia="Times New Roman"/>
          <w:spacing w:val="-8"/>
          <w:sz w:val="24"/>
          <w:szCs w:val="24"/>
        </w:rPr>
        <w:t xml:space="preserve"> </w:t>
      </w:r>
      <w:r w:rsidRPr="00F12C60">
        <w:rPr>
          <w:rFonts w:eastAsia="Times New Roman"/>
          <w:spacing w:val="-8"/>
          <w:sz w:val="24"/>
          <w:szCs w:val="24"/>
        </w:rPr>
        <w:t>“Yüklenici” olarak</w:t>
      </w:r>
      <w:r w:rsidR="00FF4F2B" w:rsidRPr="00F12C60">
        <w:rPr>
          <w:rFonts w:eastAsia="Times New Roman"/>
          <w:spacing w:val="-8"/>
          <w:sz w:val="24"/>
          <w:szCs w:val="24"/>
        </w:rPr>
        <w:t xml:space="preserve"> </w:t>
      </w:r>
      <w:r w:rsidRPr="00F12C60">
        <w:rPr>
          <w:sz w:val="24"/>
          <w:szCs w:val="24"/>
        </w:rPr>
        <w:t>an</w:t>
      </w:r>
      <w:r w:rsidRPr="00F12C60">
        <w:rPr>
          <w:rFonts w:eastAsia="Times New Roman"/>
          <w:sz w:val="24"/>
          <w:szCs w:val="24"/>
        </w:rPr>
        <w:t>ılacaktır) arasında aşağıda yazılı şartlar dâhilinde akdedilmiştir.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2- Taraflara </w:t>
      </w:r>
      <w:r w:rsidRPr="00F12C60">
        <w:rPr>
          <w:rFonts w:eastAsia="Times New Roman"/>
          <w:b/>
          <w:bCs/>
          <w:sz w:val="24"/>
          <w:szCs w:val="24"/>
        </w:rPr>
        <w:t>İlişkin Bilgiler</w:t>
      </w:r>
    </w:p>
    <w:p w:rsidR="00200B51" w:rsidRPr="00F12C60" w:rsidRDefault="0074321A" w:rsidP="00D90D26">
      <w:pPr>
        <w:shd w:val="clear" w:color="auto" w:fill="FFFFFF"/>
        <w:tabs>
          <w:tab w:val="left" w:pos="533"/>
        </w:tabs>
        <w:spacing w:line="274" w:lineRule="exact"/>
        <w:jc w:val="both"/>
        <w:rPr>
          <w:sz w:val="24"/>
          <w:szCs w:val="24"/>
        </w:rPr>
      </w:pPr>
      <w:r w:rsidRPr="00F12C60">
        <w:rPr>
          <w:b/>
          <w:bCs/>
          <w:spacing w:val="-1"/>
          <w:sz w:val="24"/>
          <w:szCs w:val="24"/>
        </w:rPr>
        <w:t>2.1.</w:t>
      </w:r>
      <w:r w:rsidRPr="00F12C60">
        <w:rPr>
          <w:b/>
          <w:bCs/>
          <w:sz w:val="24"/>
          <w:szCs w:val="24"/>
        </w:rPr>
        <w:tab/>
      </w:r>
      <w:r w:rsidRPr="00F12C60">
        <w:rPr>
          <w:rFonts w:eastAsia="Times New Roman"/>
          <w:sz w:val="24"/>
          <w:szCs w:val="24"/>
        </w:rPr>
        <w:t xml:space="preserve">İdarenin adresi: </w:t>
      </w:r>
      <w:r w:rsidR="001556DA" w:rsidRPr="00F12C60">
        <w:rPr>
          <w:rFonts w:eastAsia="Times New Roman"/>
          <w:sz w:val="24"/>
          <w:szCs w:val="24"/>
        </w:rPr>
        <w:t>Konevi</w:t>
      </w:r>
      <w:r w:rsidR="00802FFF" w:rsidRPr="00F12C60">
        <w:rPr>
          <w:rFonts w:eastAsia="Times New Roman"/>
          <w:sz w:val="24"/>
          <w:szCs w:val="24"/>
        </w:rPr>
        <w:t xml:space="preserve"> Mah. </w:t>
      </w:r>
      <w:r w:rsidR="004F1A93" w:rsidRPr="00F12C60">
        <w:rPr>
          <w:rFonts w:eastAsia="Times New Roman"/>
          <w:sz w:val="24"/>
          <w:szCs w:val="24"/>
        </w:rPr>
        <w:t>Feritpaşa</w:t>
      </w:r>
      <w:r w:rsidR="00FF4F2B" w:rsidRPr="00F12C60">
        <w:rPr>
          <w:rFonts w:eastAsia="Times New Roman"/>
          <w:sz w:val="24"/>
          <w:szCs w:val="24"/>
        </w:rPr>
        <w:t xml:space="preserve"> Cad</w:t>
      </w:r>
      <w:r w:rsidR="00802FFF" w:rsidRPr="00F12C60">
        <w:rPr>
          <w:rFonts w:eastAsia="Times New Roman"/>
          <w:sz w:val="24"/>
          <w:szCs w:val="24"/>
        </w:rPr>
        <w:t>.</w:t>
      </w:r>
      <w:r w:rsidR="00FF4F2B" w:rsidRPr="00F12C60">
        <w:rPr>
          <w:rFonts w:eastAsia="Times New Roman"/>
          <w:sz w:val="24"/>
          <w:szCs w:val="24"/>
        </w:rPr>
        <w:t xml:space="preserve"> No.</w:t>
      </w:r>
      <w:r w:rsidR="00802FFF" w:rsidRPr="00F12C60">
        <w:rPr>
          <w:rFonts w:eastAsia="Times New Roman"/>
          <w:sz w:val="24"/>
          <w:szCs w:val="24"/>
        </w:rPr>
        <w:t>1</w:t>
      </w:r>
      <w:r w:rsidR="00FF4F2B" w:rsidRPr="00F12C60">
        <w:rPr>
          <w:rFonts w:eastAsia="Times New Roman"/>
          <w:sz w:val="24"/>
          <w:szCs w:val="24"/>
        </w:rPr>
        <w:t xml:space="preserve">8 </w:t>
      </w:r>
      <w:r w:rsidR="00802FFF" w:rsidRPr="00F12C60">
        <w:rPr>
          <w:rFonts w:eastAsia="Times New Roman"/>
          <w:sz w:val="24"/>
          <w:szCs w:val="24"/>
        </w:rPr>
        <w:t>Meram</w:t>
      </w:r>
      <w:r w:rsidR="00FF4F2B" w:rsidRPr="00F12C60">
        <w:rPr>
          <w:rFonts w:eastAsia="Times New Roman"/>
          <w:sz w:val="24"/>
          <w:szCs w:val="24"/>
        </w:rPr>
        <w:t xml:space="preserve"> / KONYA</w:t>
      </w:r>
    </w:p>
    <w:p w:rsidR="00200B51" w:rsidRPr="00F12C60" w:rsidRDefault="0074321A" w:rsidP="00D90D26">
      <w:pPr>
        <w:shd w:val="clear" w:color="auto" w:fill="FFFFFF"/>
        <w:spacing w:line="274" w:lineRule="exact"/>
        <w:jc w:val="both"/>
        <w:rPr>
          <w:sz w:val="24"/>
          <w:szCs w:val="24"/>
        </w:rPr>
      </w:pPr>
      <w:r w:rsidRPr="00F12C60">
        <w:rPr>
          <w:sz w:val="24"/>
          <w:szCs w:val="24"/>
        </w:rPr>
        <w:t xml:space="preserve">Tel no </w:t>
      </w:r>
      <w:r w:rsidR="00FF4F2B" w:rsidRPr="00F12C60">
        <w:rPr>
          <w:sz w:val="24"/>
          <w:szCs w:val="24"/>
        </w:rPr>
        <w:t xml:space="preserve"> </w:t>
      </w:r>
      <w:r w:rsidRPr="00F12C60">
        <w:rPr>
          <w:sz w:val="24"/>
          <w:szCs w:val="24"/>
        </w:rPr>
        <w:t>: (</w:t>
      </w:r>
      <w:r w:rsidR="00FF4F2B" w:rsidRPr="00F12C60">
        <w:rPr>
          <w:sz w:val="24"/>
          <w:szCs w:val="24"/>
        </w:rPr>
        <w:t>332</w:t>
      </w:r>
      <w:r w:rsidRPr="00F12C60">
        <w:rPr>
          <w:sz w:val="24"/>
          <w:szCs w:val="24"/>
        </w:rPr>
        <w:t xml:space="preserve">) </w:t>
      </w:r>
      <w:r w:rsidR="00FF4F2B" w:rsidRPr="00F12C60">
        <w:rPr>
          <w:sz w:val="24"/>
          <w:szCs w:val="24"/>
        </w:rPr>
        <w:t>236 32 90</w:t>
      </w:r>
    </w:p>
    <w:p w:rsidR="00200B51" w:rsidRPr="00F12C60" w:rsidRDefault="0074321A" w:rsidP="00D90D26">
      <w:pPr>
        <w:shd w:val="clear" w:color="auto" w:fill="FFFFFF"/>
        <w:spacing w:line="274" w:lineRule="exact"/>
        <w:jc w:val="both"/>
        <w:rPr>
          <w:sz w:val="24"/>
          <w:szCs w:val="24"/>
        </w:rPr>
      </w:pPr>
      <w:r w:rsidRPr="00F12C60">
        <w:rPr>
          <w:sz w:val="24"/>
          <w:szCs w:val="24"/>
        </w:rPr>
        <w:t>Faks no : (</w:t>
      </w:r>
      <w:r w:rsidR="00FF4F2B" w:rsidRPr="00F12C60">
        <w:rPr>
          <w:sz w:val="24"/>
          <w:szCs w:val="24"/>
        </w:rPr>
        <w:t>332</w:t>
      </w:r>
      <w:r w:rsidRPr="00F12C60">
        <w:rPr>
          <w:sz w:val="24"/>
          <w:szCs w:val="24"/>
        </w:rPr>
        <w:t xml:space="preserve">) </w:t>
      </w:r>
      <w:r w:rsidR="00FF4F2B" w:rsidRPr="00F12C60">
        <w:rPr>
          <w:sz w:val="24"/>
          <w:szCs w:val="24"/>
        </w:rPr>
        <w:t>236 46 91</w:t>
      </w:r>
    </w:p>
    <w:p w:rsidR="00200B51" w:rsidRPr="00F12C60" w:rsidRDefault="0074321A" w:rsidP="00D90D26">
      <w:pPr>
        <w:shd w:val="clear" w:color="auto" w:fill="FFFFFF"/>
        <w:spacing w:line="274" w:lineRule="exact"/>
        <w:jc w:val="both"/>
        <w:rPr>
          <w:sz w:val="24"/>
          <w:szCs w:val="24"/>
        </w:rPr>
      </w:pPr>
      <w:r w:rsidRPr="00F12C60">
        <w:rPr>
          <w:sz w:val="24"/>
          <w:szCs w:val="24"/>
        </w:rPr>
        <w:t xml:space="preserve">Elektronik posta adresi (varsa): </w:t>
      </w:r>
      <w:r w:rsidR="00FF4F2B" w:rsidRPr="00F12C60">
        <w:rPr>
          <w:sz w:val="24"/>
          <w:szCs w:val="24"/>
        </w:rPr>
        <w:t>aosman.dogan@mevka.org.tr</w:t>
      </w:r>
    </w:p>
    <w:p w:rsidR="00200B51" w:rsidRPr="00F12C60" w:rsidRDefault="0074321A" w:rsidP="00D90D26">
      <w:pPr>
        <w:shd w:val="clear" w:color="auto" w:fill="FFFFFF"/>
        <w:tabs>
          <w:tab w:val="left" w:pos="422"/>
        </w:tabs>
        <w:spacing w:line="274" w:lineRule="exact"/>
        <w:ind w:right="5242"/>
        <w:jc w:val="both"/>
        <w:rPr>
          <w:sz w:val="24"/>
          <w:szCs w:val="24"/>
        </w:rPr>
      </w:pPr>
      <w:r w:rsidRPr="00F12C60">
        <w:rPr>
          <w:b/>
          <w:bCs/>
          <w:spacing w:val="-1"/>
          <w:sz w:val="24"/>
          <w:szCs w:val="24"/>
        </w:rPr>
        <w:t>2.2.</w:t>
      </w:r>
      <w:r w:rsidRPr="00F12C60">
        <w:rPr>
          <w:b/>
          <w:bCs/>
          <w:sz w:val="24"/>
          <w:szCs w:val="24"/>
        </w:rPr>
        <w:tab/>
      </w:r>
      <w:r w:rsidRPr="00F12C60">
        <w:rPr>
          <w:spacing w:val="-1"/>
          <w:sz w:val="24"/>
          <w:szCs w:val="24"/>
        </w:rPr>
        <w:t>Y</w:t>
      </w:r>
      <w:r w:rsidRPr="00F12C60">
        <w:rPr>
          <w:rFonts w:eastAsia="Times New Roman"/>
          <w:spacing w:val="-1"/>
          <w:sz w:val="24"/>
          <w:szCs w:val="24"/>
        </w:rPr>
        <w:t>üklenicinin tebligata esas adresi :</w:t>
      </w:r>
      <w:r w:rsidRPr="00F12C60">
        <w:rPr>
          <w:rFonts w:eastAsia="Times New Roman"/>
          <w:spacing w:val="-1"/>
          <w:sz w:val="24"/>
          <w:szCs w:val="24"/>
        </w:rPr>
        <w:br/>
      </w:r>
      <w:r w:rsidRPr="00F12C60">
        <w:rPr>
          <w:rFonts w:eastAsia="Times New Roman"/>
          <w:sz w:val="24"/>
          <w:szCs w:val="24"/>
        </w:rPr>
        <w:t>Tel no:</w:t>
      </w:r>
    </w:p>
    <w:p w:rsidR="00200B51" w:rsidRPr="00F12C60" w:rsidRDefault="0074321A" w:rsidP="00D90D26">
      <w:pPr>
        <w:shd w:val="clear" w:color="auto" w:fill="FFFFFF"/>
        <w:tabs>
          <w:tab w:val="left" w:leader="dot" w:pos="4421"/>
        </w:tabs>
        <w:spacing w:line="274" w:lineRule="exact"/>
        <w:jc w:val="both"/>
        <w:rPr>
          <w:sz w:val="24"/>
          <w:szCs w:val="24"/>
        </w:rPr>
      </w:pPr>
      <w:r w:rsidRPr="00F12C60">
        <w:rPr>
          <w:spacing w:val="-1"/>
          <w:sz w:val="24"/>
          <w:szCs w:val="24"/>
        </w:rPr>
        <w:t xml:space="preserve">Faks no: </w:t>
      </w:r>
      <w:r w:rsidRPr="00F12C60">
        <w:rPr>
          <w:sz w:val="24"/>
          <w:szCs w:val="24"/>
        </w:rPr>
        <w:tab/>
      </w:r>
    </w:p>
    <w:p w:rsidR="00200B51" w:rsidRPr="00F12C60" w:rsidRDefault="0074321A" w:rsidP="00D90D26">
      <w:pPr>
        <w:shd w:val="clear" w:color="auto" w:fill="FFFFFF"/>
        <w:tabs>
          <w:tab w:val="left" w:leader="dot" w:pos="6605"/>
        </w:tabs>
        <w:spacing w:line="274" w:lineRule="exact"/>
        <w:jc w:val="both"/>
        <w:rPr>
          <w:sz w:val="24"/>
          <w:szCs w:val="24"/>
        </w:rPr>
      </w:pPr>
      <w:r w:rsidRPr="00F12C60">
        <w:rPr>
          <w:spacing w:val="-1"/>
          <w:sz w:val="24"/>
          <w:szCs w:val="24"/>
        </w:rPr>
        <w:t xml:space="preserve">Elektronik posta adresi (varsa): </w:t>
      </w:r>
      <w:r w:rsidRPr="00F12C60">
        <w:rPr>
          <w:sz w:val="24"/>
          <w:szCs w:val="24"/>
        </w:rPr>
        <w:tab/>
        <w:t xml:space="preserve"> dir.</w:t>
      </w:r>
    </w:p>
    <w:p w:rsidR="00200B51" w:rsidRPr="00F12C60" w:rsidRDefault="0074321A" w:rsidP="00D90D26">
      <w:pPr>
        <w:numPr>
          <w:ilvl w:val="0"/>
          <w:numId w:val="1"/>
        </w:numPr>
        <w:shd w:val="clear" w:color="auto" w:fill="FFFFFF"/>
        <w:tabs>
          <w:tab w:val="left" w:pos="456"/>
        </w:tabs>
        <w:spacing w:line="274" w:lineRule="exact"/>
        <w:ind w:right="5"/>
        <w:jc w:val="both"/>
        <w:rPr>
          <w:b/>
          <w:bCs/>
          <w:spacing w:val="-1"/>
          <w:sz w:val="24"/>
          <w:szCs w:val="24"/>
        </w:rPr>
      </w:pPr>
      <w:r w:rsidRPr="00F12C60">
        <w:rPr>
          <w:sz w:val="24"/>
          <w:szCs w:val="24"/>
        </w:rPr>
        <w:t>Her iki taraf madde 2.1. ve 2.2.</w:t>
      </w:r>
      <w:r w:rsidRPr="00F12C60">
        <w:rPr>
          <w:rFonts w:eastAsia="Times New Roman"/>
          <w:sz w:val="24"/>
          <w:szCs w:val="24"/>
        </w:rPr>
        <w:t>’de belirtilen adreslerini tebligat adresi olarak kabul etmişlerdir. Adres değişiklikleri usulüne uygun şekilde karşı tarafa tebliğ edilmedikçe en son bildirilen adrese yapılacak tebliğ ilgili tarafa yapılmış sayılır.</w:t>
      </w:r>
    </w:p>
    <w:p w:rsidR="00200B51" w:rsidRPr="00F12C60" w:rsidRDefault="0074321A" w:rsidP="00D90D26">
      <w:pPr>
        <w:numPr>
          <w:ilvl w:val="0"/>
          <w:numId w:val="1"/>
        </w:numPr>
        <w:shd w:val="clear" w:color="auto" w:fill="FFFFFF"/>
        <w:tabs>
          <w:tab w:val="left" w:pos="456"/>
        </w:tabs>
        <w:spacing w:line="274" w:lineRule="exact"/>
        <w:ind w:right="5"/>
        <w:jc w:val="both"/>
        <w:rPr>
          <w:b/>
          <w:bCs/>
          <w:spacing w:val="-1"/>
          <w:sz w:val="24"/>
          <w:szCs w:val="24"/>
        </w:rPr>
      </w:pPr>
      <w:r w:rsidRPr="00F12C60">
        <w:rPr>
          <w:sz w:val="24"/>
          <w:szCs w:val="24"/>
        </w:rPr>
        <w:t>Taraflar, yaz</w:t>
      </w:r>
      <w:r w:rsidRPr="00F12C60">
        <w:rPr>
          <w:rFonts w:eastAsia="Times New Roman"/>
          <w:sz w:val="24"/>
          <w:szCs w:val="24"/>
        </w:rPr>
        <w:t>ılı tebligatı daha sonra süresi içinde yapmak kaydıyla, posta kuryesi, faks veya elektronik posta gibi diğer yollarla da bildirimde bulunabilirler.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3- S</w:t>
      </w:r>
      <w:r w:rsidRPr="00F12C60">
        <w:rPr>
          <w:rFonts w:eastAsia="Times New Roman"/>
          <w:b/>
          <w:bCs/>
          <w:sz w:val="24"/>
          <w:szCs w:val="24"/>
        </w:rPr>
        <w:t>özleşmenin Dili</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 xml:space="preserve">özleşme </w:t>
      </w:r>
      <w:r w:rsidRPr="00F12C60">
        <w:rPr>
          <w:rFonts w:eastAsia="Times New Roman"/>
          <w:b/>
          <w:bCs/>
          <w:sz w:val="24"/>
          <w:szCs w:val="24"/>
        </w:rPr>
        <w:t xml:space="preserve">Türkçe </w:t>
      </w:r>
      <w:r w:rsidRPr="00F12C60">
        <w:rPr>
          <w:rFonts w:eastAsia="Times New Roman"/>
          <w:sz w:val="24"/>
          <w:szCs w:val="24"/>
        </w:rPr>
        <w:t>olarak hazırlanmıştır.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4- </w:t>
      </w:r>
      <w:r w:rsidRPr="00F12C60">
        <w:rPr>
          <w:rFonts w:eastAsia="Times New Roman"/>
          <w:b/>
          <w:bCs/>
          <w:sz w:val="24"/>
          <w:szCs w:val="24"/>
        </w:rPr>
        <w:t>İş Tanımı</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özleşme konusu iş</w:t>
      </w:r>
      <w:r w:rsidR="000663D1" w:rsidRPr="00F12C60">
        <w:rPr>
          <w:rFonts w:eastAsia="Times New Roman"/>
          <w:sz w:val="24"/>
          <w:szCs w:val="24"/>
        </w:rPr>
        <w:t>,</w:t>
      </w:r>
      <w:r w:rsidRPr="00F12C60">
        <w:rPr>
          <w:rFonts w:eastAsia="Times New Roman"/>
          <w:sz w:val="24"/>
          <w:szCs w:val="24"/>
        </w:rPr>
        <w:t xml:space="preserve"> </w:t>
      </w:r>
      <w:r w:rsidR="000663D1" w:rsidRPr="00F12C60">
        <w:rPr>
          <w:rFonts w:eastAsia="Times New Roman"/>
          <w:sz w:val="24"/>
          <w:szCs w:val="24"/>
        </w:rPr>
        <w:t xml:space="preserve">sürekli olarak </w:t>
      </w:r>
      <w:r w:rsidRPr="00F12C60">
        <w:rPr>
          <w:rFonts w:eastAsia="Times New Roman"/>
          <w:bCs/>
          <w:sz w:val="24"/>
          <w:szCs w:val="24"/>
        </w:rPr>
        <w:t xml:space="preserve">4 Adet </w:t>
      </w:r>
      <w:r w:rsidR="008D37D2" w:rsidRPr="00F12C60">
        <w:rPr>
          <w:rFonts w:eastAsia="Times New Roman"/>
          <w:bCs/>
          <w:sz w:val="24"/>
          <w:szCs w:val="24"/>
        </w:rPr>
        <w:t>s</w:t>
      </w:r>
      <w:r w:rsidRPr="00F12C60">
        <w:rPr>
          <w:rFonts w:eastAsia="Times New Roman"/>
          <w:bCs/>
          <w:sz w:val="24"/>
          <w:szCs w:val="24"/>
        </w:rPr>
        <w:t xml:space="preserve">ürücüsüz </w:t>
      </w:r>
      <w:r w:rsidR="008D37D2" w:rsidRPr="00F12C60">
        <w:rPr>
          <w:rFonts w:eastAsia="Times New Roman"/>
          <w:bCs/>
          <w:sz w:val="24"/>
          <w:szCs w:val="24"/>
        </w:rPr>
        <w:t>ve yakıtsız b</w:t>
      </w:r>
      <w:r w:rsidRPr="00F12C60">
        <w:rPr>
          <w:rFonts w:eastAsia="Times New Roman"/>
          <w:bCs/>
          <w:sz w:val="24"/>
          <w:szCs w:val="24"/>
        </w:rPr>
        <w:t xml:space="preserve">inek </w:t>
      </w:r>
      <w:r w:rsidR="008D37D2" w:rsidRPr="00F12C60">
        <w:rPr>
          <w:rFonts w:eastAsia="Times New Roman"/>
          <w:bCs/>
          <w:sz w:val="24"/>
          <w:szCs w:val="24"/>
        </w:rPr>
        <w:t>h</w:t>
      </w:r>
      <w:r w:rsidRPr="00F12C60">
        <w:rPr>
          <w:rFonts w:eastAsia="Times New Roman"/>
          <w:bCs/>
          <w:sz w:val="24"/>
          <w:szCs w:val="24"/>
        </w:rPr>
        <w:t xml:space="preserve">izmet </w:t>
      </w:r>
      <w:r w:rsidR="008D37D2" w:rsidRPr="00F12C60">
        <w:rPr>
          <w:rFonts w:eastAsia="Times New Roman"/>
          <w:bCs/>
          <w:sz w:val="24"/>
          <w:szCs w:val="24"/>
        </w:rPr>
        <w:t>a</w:t>
      </w:r>
      <w:r w:rsidRPr="00F12C60">
        <w:rPr>
          <w:rFonts w:eastAsia="Times New Roman"/>
          <w:bCs/>
          <w:sz w:val="24"/>
          <w:szCs w:val="24"/>
        </w:rPr>
        <w:t>racının</w:t>
      </w:r>
      <w:r w:rsidR="000663D1" w:rsidRPr="00F12C60">
        <w:rPr>
          <w:rFonts w:eastAsia="Times New Roman"/>
          <w:bCs/>
          <w:sz w:val="24"/>
          <w:szCs w:val="24"/>
        </w:rPr>
        <w:t xml:space="preserve"> </w:t>
      </w:r>
      <w:r w:rsidR="008E3A21" w:rsidRPr="00F12C60">
        <w:rPr>
          <w:rFonts w:eastAsia="Times New Roman"/>
          <w:b/>
          <w:bCs/>
          <w:sz w:val="24"/>
          <w:szCs w:val="24"/>
        </w:rPr>
        <w:t>3</w:t>
      </w:r>
      <w:r w:rsidR="001E1CAA" w:rsidRPr="00F12C60">
        <w:rPr>
          <w:rFonts w:eastAsia="Times New Roman"/>
          <w:b/>
          <w:bCs/>
          <w:sz w:val="24"/>
          <w:szCs w:val="24"/>
        </w:rPr>
        <w:t>6</w:t>
      </w:r>
      <w:r w:rsidRPr="00F12C60">
        <w:rPr>
          <w:rFonts w:eastAsia="Times New Roman"/>
          <w:b/>
          <w:bCs/>
          <w:sz w:val="24"/>
          <w:szCs w:val="24"/>
        </w:rPr>
        <w:t xml:space="preserve"> </w:t>
      </w:r>
      <w:r w:rsidR="008E3A21" w:rsidRPr="00F12C60">
        <w:rPr>
          <w:rFonts w:eastAsia="Times New Roman"/>
          <w:b/>
          <w:bCs/>
          <w:sz w:val="24"/>
          <w:szCs w:val="24"/>
        </w:rPr>
        <w:t>(Otuz</w:t>
      </w:r>
      <w:r w:rsidR="001E1CAA" w:rsidRPr="00F12C60">
        <w:rPr>
          <w:rFonts w:eastAsia="Times New Roman"/>
          <w:b/>
          <w:bCs/>
          <w:sz w:val="24"/>
          <w:szCs w:val="24"/>
        </w:rPr>
        <w:t>altı</w:t>
      </w:r>
      <w:r w:rsidR="008E3A21" w:rsidRPr="00F12C60">
        <w:rPr>
          <w:rFonts w:eastAsia="Times New Roman"/>
          <w:b/>
          <w:bCs/>
          <w:sz w:val="24"/>
          <w:szCs w:val="24"/>
        </w:rPr>
        <w:t>)</w:t>
      </w:r>
      <w:r w:rsidRPr="00F12C60">
        <w:rPr>
          <w:rFonts w:eastAsia="Times New Roman"/>
          <w:bCs/>
          <w:sz w:val="24"/>
          <w:szCs w:val="24"/>
        </w:rPr>
        <w:t xml:space="preserve"> </w:t>
      </w:r>
      <w:r w:rsidR="008E3A21" w:rsidRPr="00F12C60">
        <w:rPr>
          <w:rFonts w:eastAsia="Times New Roman"/>
          <w:b/>
          <w:bCs/>
          <w:sz w:val="24"/>
          <w:szCs w:val="24"/>
        </w:rPr>
        <w:t>ay</w:t>
      </w:r>
      <w:r w:rsidR="008E3A21" w:rsidRPr="00F12C60">
        <w:rPr>
          <w:rFonts w:eastAsia="Times New Roman"/>
          <w:bCs/>
          <w:sz w:val="24"/>
          <w:szCs w:val="24"/>
        </w:rPr>
        <w:t xml:space="preserve"> </w:t>
      </w:r>
      <w:r w:rsidRPr="00F12C60">
        <w:rPr>
          <w:rFonts w:eastAsia="Times New Roman"/>
          <w:bCs/>
          <w:sz w:val="24"/>
          <w:szCs w:val="24"/>
        </w:rPr>
        <w:t>süre ile kiralanması</w:t>
      </w:r>
      <w:r w:rsidR="000663D1" w:rsidRPr="00F12C60">
        <w:rPr>
          <w:rFonts w:eastAsia="Times New Roman"/>
          <w:bCs/>
          <w:sz w:val="24"/>
          <w:szCs w:val="24"/>
        </w:rPr>
        <w:t xml:space="preserve"> </w:t>
      </w:r>
      <w:r w:rsidRPr="00F12C60">
        <w:rPr>
          <w:sz w:val="24"/>
          <w:szCs w:val="24"/>
        </w:rPr>
        <w:t>hizmet al</w:t>
      </w:r>
      <w:r w:rsidRPr="00F12C60">
        <w:rPr>
          <w:rFonts w:eastAsia="Times New Roman"/>
          <w:sz w:val="24"/>
          <w:szCs w:val="24"/>
        </w:rPr>
        <w:t>ımı işidir. İşin teknik özellikleri ve diğer ayrıntıları sözleşme ekinde yer alan teknik</w:t>
      </w:r>
      <w:r w:rsidR="000663D1" w:rsidRPr="00F12C60">
        <w:rPr>
          <w:rFonts w:eastAsia="Times New Roman"/>
          <w:sz w:val="24"/>
          <w:szCs w:val="24"/>
        </w:rPr>
        <w:t xml:space="preserve"> </w:t>
      </w:r>
      <w:r w:rsidRPr="00F12C60">
        <w:rPr>
          <w:sz w:val="24"/>
          <w:szCs w:val="24"/>
        </w:rPr>
        <w:t xml:space="preserve">ve idari </w:t>
      </w:r>
      <w:r w:rsidRPr="00F12C60">
        <w:rPr>
          <w:rFonts w:eastAsia="Times New Roman"/>
          <w:sz w:val="24"/>
          <w:szCs w:val="24"/>
        </w:rPr>
        <w:t>şartname ile diğer belgelerde düzenlenmiştir.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5- S</w:t>
      </w:r>
      <w:r w:rsidRPr="00F12C60">
        <w:rPr>
          <w:rFonts w:eastAsia="Times New Roman"/>
          <w:b/>
          <w:bCs/>
          <w:sz w:val="24"/>
          <w:szCs w:val="24"/>
        </w:rPr>
        <w:t>özleşmenin Türü ve Bedeli</w:t>
      </w:r>
    </w:p>
    <w:p w:rsidR="00200B51" w:rsidRPr="00F12C60" w:rsidRDefault="0074321A" w:rsidP="00D90D26">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İdarece hazırlanmış cetvelde yer alan her bir iş kaleminin miktarı ile bu iş kalemleri için Yüklenici tarafından teklif edilen birim fiyatların çarpımı sonucu bulunan tutarların (</w:t>
      </w:r>
      <w:r w:rsidR="008E3A21" w:rsidRPr="00F12C60">
        <w:rPr>
          <w:rFonts w:eastAsia="Times New Roman"/>
          <w:b/>
          <w:sz w:val="24"/>
          <w:szCs w:val="24"/>
        </w:rPr>
        <w:t>3</w:t>
      </w:r>
      <w:r w:rsidR="001E1CAA" w:rsidRPr="00F12C60">
        <w:rPr>
          <w:rFonts w:eastAsia="Times New Roman"/>
          <w:b/>
          <w:sz w:val="24"/>
          <w:szCs w:val="24"/>
        </w:rPr>
        <w:t>6</w:t>
      </w:r>
      <w:r w:rsidRPr="00F12C60">
        <w:rPr>
          <w:rFonts w:eastAsia="Times New Roman"/>
          <w:b/>
          <w:sz w:val="24"/>
          <w:szCs w:val="24"/>
        </w:rPr>
        <w:t xml:space="preserve"> aylık</w:t>
      </w:r>
      <w:r w:rsidRPr="00F12C60">
        <w:rPr>
          <w:rFonts w:eastAsia="Times New Roman"/>
          <w:sz w:val="24"/>
          <w:szCs w:val="24"/>
        </w:rPr>
        <w:t>) toplamı olan ………….TL (rakam ve yazıyla) ……………TL bedel üzerinden akdedilmiştir. Yapılan işlerin bedellerinin ödenmesinde, birim fiyat teklif cetvelinde Yüklenicinin teklif ettiği ve sözleşme bedelinin tespitinde kullanılan birim fiyatlar esas alınır.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6- S</w:t>
      </w:r>
      <w:r w:rsidRPr="00F12C60">
        <w:rPr>
          <w:rFonts w:eastAsia="Times New Roman"/>
          <w:b/>
          <w:bCs/>
          <w:sz w:val="24"/>
          <w:szCs w:val="24"/>
        </w:rPr>
        <w:t>özleşme Bedeline Dahil Olan Giderler</w:t>
      </w:r>
    </w:p>
    <w:p w:rsidR="00200B51" w:rsidRPr="00F12C60" w:rsidRDefault="0074321A" w:rsidP="00D90D26">
      <w:pPr>
        <w:shd w:val="clear" w:color="auto" w:fill="FFFFFF"/>
        <w:spacing w:line="274" w:lineRule="exact"/>
        <w:ind w:right="5"/>
        <w:jc w:val="both"/>
        <w:rPr>
          <w:sz w:val="24"/>
          <w:szCs w:val="24"/>
        </w:rPr>
      </w:pPr>
      <w:r w:rsidRPr="00F12C60">
        <w:rPr>
          <w:sz w:val="24"/>
          <w:szCs w:val="24"/>
        </w:rPr>
        <w:t>Taahh</w:t>
      </w:r>
      <w:r w:rsidRPr="00F12C60">
        <w:rPr>
          <w:rFonts w:eastAsia="Times New Roman"/>
          <w:sz w:val="24"/>
          <w:szCs w:val="24"/>
        </w:rPr>
        <w:t>üdün (ilave işler nedeniyle meydana gelebilecek artışlar dâhil) yerine getirilmesine ilişkin ulaşım, sigorta, vergi, resim ve harç sözleşme bedeline dâhildir. İlgili mevzuatı uyarınca hesaplanacak katma değer vergisi, sözleşme bedeline dâhil olmayıp İdare tarafından Yükleniciye ödenecektir.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7- Vergi, Resim ve Har</w:t>
      </w:r>
      <w:r w:rsidRPr="00F12C60">
        <w:rPr>
          <w:rFonts w:eastAsia="Times New Roman"/>
          <w:b/>
          <w:bCs/>
          <w:sz w:val="24"/>
          <w:szCs w:val="24"/>
        </w:rPr>
        <w:t>çlar ile Sözleşmeyle İlgili Diğer Giderler</w:t>
      </w:r>
    </w:p>
    <w:p w:rsidR="00200B51" w:rsidRPr="00F12C60" w:rsidRDefault="0074321A" w:rsidP="00D90D26">
      <w:pPr>
        <w:shd w:val="clear" w:color="auto" w:fill="FFFFFF"/>
        <w:spacing w:line="274" w:lineRule="exact"/>
        <w:ind w:right="5"/>
        <w:jc w:val="both"/>
        <w:rPr>
          <w:rFonts w:eastAsia="Times New Roman"/>
          <w:sz w:val="24"/>
          <w:szCs w:val="24"/>
        </w:rPr>
      </w:pPr>
      <w:r w:rsidRPr="00F12C60">
        <w:rPr>
          <w:sz w:val="24"/>
          <w:szCs w:val="24"/>
        </w:rPr>
        <w:t>S</w:t>
      </w:r>
      <w:r w:rsidRPr="00F12C60">
        <w:rPr>
          <w:rFonts w:eastAsia="Times New Roman"/>
          <w:sz w:val="24"/>
          <w:szCs w:val="24"/>
        </w:rPr>
        <w:t>özleşmenin düzenlenmesine ilişkin her türlü vergi, resim ve harçlar ile ilgili diğer giderler yükleniciye aittir.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8- S</w:t>
      </w:r>
      <w:r w:rsidRPr="00F12C60">
        <w:rPr>
          <w:rFonts w:eastAsia="Times New Roman"/>
          <w:b/>
          <w:bCs/>
          <w:sz w:val="24"/>
          <w:szCs w:val="24"/>
        </w:rPr>
        <w:t>özleşmenin Ekleri</w:t>
      </w:r>
    </w:p>
    <w:p w:rsidR="00200B51" w:rsidRPr="00F12C60" w:rsidRDefault="0074321A" w:rsidP="00D90D26">
      <w:pPr>
        <w:shd w:val="clear" w:color="auto" w:fill="FFFFFF"/>
        <w:spacing w:line="274" w:lineRule="exact"/>
        <w:jc w:val="both"/>
        <w:rPr>
          <w:sz w:val="24"/>
          <w:szCs w:val="24"/>
        </w:rPr>
      </w:pPr>
      <w:r w:rsidRPr="00F12C60">
        <w:rPr>
          <w:b/>
          <w:bCs/>
          <w:sz w:val="24"/>
          <w:szCs w:val="24"/>
        </w:rPr>
        <w:t xml:space="preserve">8.1. </w:t>
      </w:r>
      <w:r w:rsidRPr="00F12C60">
        <w:rPr>
          <w:rFonts w:eastAsia="Times New Roman"/>
          <w:sz w:val="24"/>
          <w:szCs w:val="24"/>
        </w:rPr>
        <w:t>İhale dokümanı, sözleşmenin eki ve ayrılmaz parçası olup, İdareyi ve Yükleniciyi bağlar.</w:t>
      </w:r>
      <w:r w:rsidR="00D90D26" w:rsidRPr="00F12C60">
        <w:rPr>
          <w:rFonts w:eastAsia="Times New Roman"/>
          <w:sz w:val="24"/>
          <w:szCs w:val="24"/>
        </w:rPr>
        <w:t xml:space="preserve"> </w:t>
      </w:r>
      <w:r w:rsidRPr="00F12C60">
        <w:rPr>
          <w:spacing w:val="-3"/>
          <w:sz w:val="24"/>
          <w:szCs w:val="24"/>
        </w:rPr>
        <w:t>Ancak, s</w:t>
      </w:r>
      <w:r w:rsidRPr="00F12C60">
        <w:rPr>
          <w:rFonts w:eastAsia="Times New Roman"/>
          <w:spacing w:val="-3"/>
          <w:sz w:val="24"/>
          <w:szCs w:val="24"/>
        </w:rPr>
        <w:t>özleşme hükümleri ile ihale dokümanını oluşturan belgelerdeki hükümler arasında</w:t>
      </w:r>
      <w:r w:rsidR="00FF4F2B" w:rsidRPr="00F12C60">
        <w:rPr>
          <w:rFonts w:eastAsia="Times New Roman"/>
          <w:spacing w:val="-3"/>
          <w:sz w:val="24"/>
          <w:szCs w:val="24"/>
        </w:rPr>
        <w:t xml:space="preserve"> </w:t>
      </w:r>
      <w:r w:rsidRPr="00F12C60">
        <w:rPr>
          <w:rFonts w:eastAsia="Times New Roman"/>
          <w:sz w:val="24"/>
          <w:szCs w:val="24"/>
        </w:rPr>
        <w:t>çelişki ya da farklılık olması halinde ihale dokümanında yer alan hükümler esas alınır.</w:t>
      </w:r>
    </w:p>
    <w:p w:rsidR="00200B51" w:rsidRPr="00F12C60" w:rsidRDefault="0074321A" w:rsidP="00D90D26">
      <w:pPr>
        <w:shd w:val="clear" w:color="auto" w:fill="FFFFFF"/>
        <w:spacing w:line="274" w:lineRule="exact"/>
        <w:jc w:val="both"/>
        <w:rPr>
          <w:rFonts w:eastAsia="Times New Roman"/>
          <w:sz w:val="24"/>
          <w:szCs w:val="24"/>
        </w:rPr>
      </w:pPr>
      <w:r w:rsidRPr="00F12C60">
        <w:rPr>
          <w:b/>
          <w:bCs/>
          <w:sz w:val="24"/>
          <w:szCs w:val="24"/>
        </w:rPr>
        <w:t xml:space="preserve">8.2 </w:t>
      </w:r>
      <w:r w:rsidRPr="00F12C60">
        <w:rPr>
          <w:rFonts w:eastAsia="Times New Roman"/>
          <w:sz w:val="24"/>
          <w:szCs w:val="24"/>
        </w:rPr>
        <w:t>İhale dokümanını oluşturan belgeler arasındaki öncelik sıralaması aşağıdaki gibidir:</w:t>
      </w:r>
    </w:p>
    <w:p w:rsidR="00733551" w:rsidRPr="00F12C60" w:rsidRDefault="00733551" w:rsidP="00D90D26">
      <w:pPr>
        <w:shd w:val="clear" w:color="auto" w:fill="FFFFFF"/>
        <w:spacing w:line="274" w:lineRule="exact"/>
        <w:jc w:val="both"/>
        <w:rPr>
          <w:sz w:val="24"/>
          <w:szCs w:val="24"/>
        </w:rPr>
      </w:pPr>
    </w:p>
    <w:p w:rsidR="00200B51" w:rsidRPr="00F12C60" w:rsidRDefault="0074321A" w:rsidP="00D90D26">
      <w:pPr>
        <w:numPr>
          <w:ilvl w:val="0"/>
          <w:numId w:val="2"/>
        </w:numPr>
        <w:shd w:val="clear" w:color="auto" w:fill="FFFFFF"/>
        <w:tabs>
          <w:tab w:val="left" w:pos="542"/>
        </w:tabs>
        <w:spacing w:before="5" w:line="274" w:lineRule="exact"/>
        <w:ind w:left="283"/>
        <w:jc w:val="both"/>
        <w:rPr>
          <w:b/>
          <w:bCs/>
          <w:spacing w:val="-1"/>
          <w:sz w:val="24"/>
          <w:szCs w:val="24"/>
        </w:rPr>
      </w:pPr>
      <w:r w:rsidRPr="00F12C60">
        <w:rPr>
          <w:b/>
          <w:bCs/>
          <w:sz w:val="24"/>
          <w:szCs w:val="24"/>
        </w:rPr>
        <w:t xml:space="preserve">Teknik </w:t>
      </w:r>
      <w:r w:rsidRPr="00F12C60">
        <w:rPr>
          <w:rFonts w:eastAsia="Times New Roman"/>
          <w:b/>
          <w:bCs/>
          <w:sz w:val="24"/>
          <w:szCs w:val="24"/>
        </w:rPr>
        <w:t>şartname,</w:t>
      </w:r>
    </w:p>
    <w:p w:rsidR="00200B51" w:rsidRPr="00F12C60" w:rsidRDefault="0074321A" w:rsidP="00D90D26">
      <w:pPr>
        <w:numPr>
          <w:ilvl w:val="0"/>
          <w:numId w:val="2"/>
        </w:numPr>
        <w:shd w:val="clear" w:color="auto" w:fill="FFFFFF"/>
        <w:tabs>
          <w:tab w:val="left" w:pos="542"/>
        </w:tabs>
        <w:spacing w:line="274" w:lineRule="exact"/>
        <w:ind w:left="283"/>
        <w:jc w:val="both"/>
        <w:rPr>
          <w:b/>
          <w:bCs/>
          <w:spacing w:val="-1"/>
          <w:sz w:val="24"/>
          <w:szCs w:val="24"/>
        </w:rPr>
      </w:pPr>
      <w:r w:rsidRPr="00F12C60">
        <w:rPr>
          <w:rFonts w:eastAsia="Times New Roman"/>
          <w:b/>
          <w:bCs/>
          <w:sz w:val="24"/>
          <w:szCs w:val="24"/>
        </w:rPr>
        <w:t>İdari şartname,</w:t>
      </w:r>
    </w:p>
    <w:p w:rsidR="00FF4F2B" w:rsidRPr="00F12C60" w:rsidRDefault="0074321A" w:rsidP="00D90D26">
      <w:pPr>
        <w:numPr>
          <w:ilvl w:val="0"/>
          <w:numId w:val="2"/>
        </w:numPr>
        <w:shd w:val="clear" w:color="auto" w:fill="FFFFFF"/>
        <w:tabs>
          <w:tab w:val="left" w:pos="542"/>
        </w:tabs>
        <w:spacing w:line="274" w:lineRule="exact"/>
        <w:ind w:right="5990" w:firstLine="283"/>
        <w:jc w:val="both"/>
        <w:rPr>
          <w:b/>
          <w:bCs/>
          <w:spacing w:val="-1"/>
          <w:sz w:val="24"/>
          <w:szCs w:val="24"/>
        </w:rPr>
      </w:pPr>
      <w:r w:rsidRPr="00F12C60">
        <w:rPr>
          <w:b/>
          <w:bCs/>
          <w:sz w:val="24"/>
          <w:szCs w:val="24"/>
        </w:rPr>
        <w:t>Teklif mektubu.</w:t>
      </w:r>
    </w:p>
    <w:p w:rsidR="00474BA9" w:rsidRPr="00F12C60" w:rsidRDefault="00474BA9" w:rsidP="00D90D26">
      <w:pPr>
        <w:numPr>
          <w:ilvl w:val="0"/>
          <w:numId w:val="2"/>
        </w:numPr>
        <w:shd w:val="clear" w:color="auto" w:fill="FFFFFF"/>
        <w:tabs>
          <w:tab w:val="left" w:pos="542"/>
        </w:tabs>
        <w:spacing w:line="274" w:lineRule="exact"/>
        <w:ind w:right="5990" w:firstLine="283"/>
        <w:jc w:val="both"/>
        <w:rPr>
          <w:b/>
          <w:bCs/>
          <w:spacing w:val="-1"/>
          <w:sz w:val="24"/>
          <w:szCs w:val="24"/>
        </w:rPr>
      </w:pPr>
      <w:r w:rsidRPr="00F12C60">
        <w:rPr>
          <w:b/>
          <w:bCs/>
          <w:sz w:val="24"/>
          <w:szCs w:val="24"/>
        </w:rPr>
        <w:t>Standart formlar</w:t>
      </w:r>
    </w:p>
    <w:p w:rsidR="00FF4F2B" w:rsidRPr="00F12C60" w:rsidRDefault="00FF4F2B" w:rsidP="00D90D26">
      <w:pPr>
        <w:shd w:val="clear" w:color="auto" w:fill="FFFFFF"/>
        <w:tabs>
          <w:tab w:val="left" w:pos="542"/>
        </w:tabs>
        <w:spacing w:line="274" w:lineRule="exact"/>
        <w:ind w:left="283" w:right="5990"/>
        <w:jc w:val="both"/>
        <w:rPr>
          <w:b/>
          <w:bCs/>
          <w:spacing w:val="-1"/>
          <w:sz w:val="24"/>
          <w:szCs w:val="24"/>
        </w:rPr>
      </w:pPr>
    </w:p>
    <w:p w:rsidR="00200B51" w:rsidRPr="00F12C60" w:rsidRDefault="0074321A" w:rsidP="00C67C1F">
      <w:pPr>
        <w:shd w:val="clear" w:color="auto" w:fill="FFFFFF"/>
        <w:tabs>
          <w:tab w:val="left" w:pos="542"/>
        </w:tabs>
        <w:spacing w:after="120" w:line="274" w:lineRule="exact"/>
        <w:ind w:right="5990"/>
        <w:jc w:val="both"/>
        <w:rPr>
          <w:b/>
          <w:bCs/>
          <w:spacing w:val="-1"/>
          <w:sz w:val="24"/>
          <w:szCs w:val="24"/>
        </w:rPr>
      </w:pPr>
      <w:r w:rsidRPr="00F12C60">
        <w:rPr>
          <w:b/>
          <w:bCs/>
          <w:spacing w:val="-2"/>
          <w:sz w:val="24"/>
          <w:szCs w:val="24"/>
        </w:rPr>
        <w:t>Madde 9- S</w:t>
      </w:r>
      <w:r w:rsidRPr="00F12C60">
        <w:rPr>
          <w:rFonts w:eastAsia="Times New Roman"/>
          <w:b/>
          <w:bCs/>
          <w:spacing w:val="-2"/>
          <w:sz w:val="24"/>
          <w:szCs w:val="24"/>
        </w:rPr>
        <w:t xml:space="preserve">özleşmenin </w:t>
      </w:r>
      <w:r w:rsidR="001A5EB0" w:rsidRPr="00F12C60">
        <w:rPr>
          <w:rFonts w:eastAsia="Times New Roman"/>
          <w:b/>
          <w:bCs/>
          <w:spacing w:val="-2"/>
          <w:sz w:val="24"/>
          <w:szCs w:val="24"/>
        </w:rPr>
        <w:t>s</w:t>
      </w:r>
      <w:r w:rsidRPr="00F12C60">
        <w:rPr>
          <w:rFonts w:eastAsia="Times New Roman"/>
          <w:b/>
          <w:bCs/>
          <w:spacing w:val="-2"/>
          <w:sz w:val="24"/>
          <w:szCs w:val="24"/>
        </w:rPr>
        <w:t>üresi</w:t>
      </w:r>
    </w:p>
    <w:p w:rsidR="005725D1" w:rsidRPr="00F12C60" w:rsidRDefault="0074321A" w:rsidP="00D90D26">
      <w:pPr>
        <w:shd w:val="clear" w:color="auto" w:fill="FFFFFF"/>
        <w:spacing w:line="274" w:lineRule="exact"/>
        <w:jc w:val="both"/>
        <w:rPr>
          <w:rFonts w:eastAsia="Times New Roman"/>
          <w:spacing w:val="-5"/>
          <w:sz w:val="24"/>
          <w:szCs w:val="24"/>
        </w:rPr>
      </w:pPr>
      <w:r w:rsidRPr="00F12C60">
        <w:rPr>
          <w:spacing w:val="-5"/>
          <w:sz w:val="24"/>
          <w:szCs w:val="24"/>
        </w:rPr>
        <w:t>S</w:t>
      </w:r>
      <w:r w:rsidRPr="00F12C60">
        <w:rPr>
          <w:rFonts w:eastAsia="Times New Roman"/>
          <w:spacing w:val="-5"/>
          <w:sz w:val="24"/>
          <w:szCs w:val="24"/>
        </w:rPr>
        <w:t>özleşmenin süresi işe başlama tarihinden itibaren</w:t>
      </w:r>
      <w:r w:rsidR="00C74F70" w:rsidRPr="00F12C60">
        <w:rPr>
          <w:rFonts w:eastAsia="Times New Roman"/>
          <w:spacing w:val="-5"/>
          <w:sz w:val="24"/>
          <w:szCs w:val="24"/>
        </w:rPr>
        <w:t xml:space="preserve"> </w:t>
      </w:r>
      <w:r w:rsidR="00313CAE" w:rsidRPr="00F12C60">
        <w:rPr>
          <w:rFonts w:eastAsia="Times New Roman"/>
          <w:spacing w:val="-5"/>
          <w:sz w:val="24"/>
          <w:szCs w:val="24"/>
        </w:rPr>
        <w:t>(</w:t>
      </w:r>
      <w:r w:rsidR="00313CAE" w:rsidRPr="00F12C60">
        <w:rPr>
          <w:rFonts w:eastAsia="Times New Roman"/>
          <w:b/>
          <w:spacing w:val="-5"/>
          <w:sz w:val="24"/>
          <w:szCs w:val="24"/>
        </w:rPr>
        <w:t>01.0</w:t>
      </w:r>
      <w:r w:rsidR="001E1CAA" w:rsidRPr="00F12C60">
        <w:rPr>
          <w:rFonts w:eastAsia="Times New Roman"/>
          <w:b/>
          <w:spacing w:val="-5"/>
          <w:sz w:val="24"/>
          <w:szCs w:val="24"/>
        </w:rPr>
        <w:t>4</w:t>
      </w:r>
      <w:r w:rsidR="00313CAE" w:rsidRPr="00F12C60">
        <w:rPr>
          <w:rFonts w:eastAsia="Times New Roman"/>
          <w:b/>
          <w:spacing w:val="-5"/>
          <w:sz w:val="24"/>
          <w:szCs w:val="24"/>
        </w:rPr>
        <w:t>.20</w:t>
      </w:r>
      <w:r w:rsidR="001556DA" w:rsidRPr="00F12C60">
        <w:rPr>
          <w:rFonts w:eastAsia="Times New Roman"/>
          <w:b/>
          <w:spacing w:val="-5"/>
          <w:sz w:val="24"/>
          <w:szCs w:val="24"/>
        </w:rPr>
        <w:t>22</w:t>
      </w:r>
      <w:r w:rsidR="00313CAE" w:rsidRPr="00F12C60">
        <w:rPr>
          <w:rFonts w:eastAsia="Times New Roman"/>
          <w:b/>
          <w:spacing w:val="-5"/>
          <w:sz w:val="24"/>
          <w:szCs w:val="24"/>
        </w:rPr>
        <w:t>-</w:t>
      </w:r>
      <w:r w:rsidR="008E22C9" w:rsidRPr="00F12C60">
        <w:rPr>
          <w:rFonts w:eastAsia="Times New Roman"/>
          <w:b/>
          <w:spacing w:val="-5"/>
          <w:sz w:val="24"/>
          <w:szCs w:val="24"/>
        </w:rPr>
        <w:t>31</w:t>
      </w:r>
      <w:r w:rsidR="00313CAE" w:rsidRPr="00F12C60">
        <w:rPr>
          <w:rFonts w:eastAsia="Times New Roman"/>
          <w:b/>
          <w:spacing w:val="-5"/>
          <w:sz w:val="24"/>
          <w:szCs w:val="24"/>
        </w:rPr>
        <w:t>.</w:t>
      </w:r>
      <w:r w:rsidR="001E1CAA" w:rsidRPr="00F12C60">
        <w:rPr>
          <w:rFonts w:eastAsia="Times New Roman"/>
          <w:b/>
          <w:spacing w:val="-5"/>
          <w:sz w:val="24"/>
          <w:szCs w:val="24"/>
        </w:rPr>
        <w:t>03</w:t>
      </w:r>
      <w:r w:rsidR="00313CAE" w:rsidRPr="00F12C60">
        <w:rPr>
          <w:rFonts w:eastAsia="Times New Roman"/>
          <w:b/>
          <w:spacing w:val="-5"/>
          <w:sz w:val="24"/>
          <w:szCs w:val="24"/>
        </w:rPr>
        <w:t>.20</w:t>
      </w:r>
      <w:r w:rsidR="001556DA" w:rsidRPr="00F12C60">
        <w:rPr>
          <w:rFonts w:eastAsia="Times New Roman"/>
          <w:b/>
          <w:spacing w:val="-5"/>
          <w:sz w:val="24"/>
          <w:szCs w:val="24"/>
        </w:rPr>
        <w:t>2</w:t>
      </w:r>
      <w:r w:rsidR="001E1CAA" w:rsidRPr="00F12C60">
        <w:rPr>
          <w:rFonts w:eastAsia="Times New Roman"/>
          <w:b/>
          <w:spacing w:val="-5"/>
          <w:sz w:val="24"/>
          <w:szCs w:val="24"/>
        </w:rPr>
        <w:t>5</w:t>
      </w:r>
      <w:r w:rsidR="00313CAE" w:rsidRPr="00F12C60">
        <w:rPr>
          <w:rFonts w:eastAsia="Times New Roman"/>
          <w:spacing w:val="-5"/>
          <w:sz w:val="24"/>
          <w:szCs w:val="24"/>
        </w:rPr>
        <w:t>)</w:t>
      </w:r>
      <w:r w:rsidR="00C74F70" w:rsidRPr="00F12C60">
        <w:rPr>
          <w:rFonts w:eastAsia="Times New Roman"/>
          <w:spacing w:val="-5"/>
          <w:sz w:val="24"/>
          <w:szCs w:val="24"/>
        </w:rPr>
        <w:t xml:space="preserve"> </w:t>
      </w:r>
      <w:r w:rsidR="008E22C9" w:rsidRPr="00F12C60">
        <w:rPr>
          <w:rFonts w:eastAsia="Times New Roman"/>
          <w:b/>
          <w:spacing w:val="-5"/>
          <w:sz w:val="24"/>
          <w:szCs w:val="24"/>
        </w:rPr>
        <w:t>3</w:t>
      </w:r>
      <w:r w:rsidR="001E1CAA" w:rsidRPr="00F12C60">
        <w:rPr>
          <w:rFonts w:eastAsia="Times New Roman"/>
          <w:b/>
          <w:spacing w:val="-5"/>
          <w:sz w:val="24"/>
          <w:szCs w:val="24"/>
        </w:rPr>
        <w:t>6</w:t>
      </w:r>
      <w:r w:rsidRPr="00F12C60">
        <w:rPr>
          <w:rFonts w:eastAsia="Times New Roman"/>
          <w:b/>
          <w:bCs/>
          <w:spacing w:val="-5"/>
          <w:sz w:val="24"/>
          <w:szCs w:val="24"/>
        </w:rPr>
        <w:t xml:space="preserve"> (</w:t>
      </w:r>
      <w:r w:rsidR="008E22C9" w:rsidRPr="00F12C60">
        <w:rPr>
          <w:rFonts w:eastAsia="Times New Roman"/>
          <w:b/>
          <w:bCs/>
          <w:spacing w:val="-5"/>
          <w:sz w:val="24"/>
          <w:szCs w:val="24"/>
        </w:rPr>
        <w:t>otuz</w:t>
      </w:r>
      <w:r w:rsidR="001E1CAA" w:rsidRPr="00F12C60">
        <w:rPr>
          <w:rFonts w:eastAsia="Times New Roman"/>
          <w:b/>
          <w:bCs/>
          <w:spacing w:val="-5"/>
          <w:sz w:val="24"/>
          <w:szCs w:val="24"/>
        </w:rPr>
        <w:t>altı</w:t>
      </w:r>
      <w:r w:rsidRPr="00F12C60">
        <w:rPr>
          <w:rFonts w:eastAsia="Times New Roman"/>
          <w:b/>
          <w:bCs/>
          <w:spacing w:val="-5"/>
          <w:sz w:val="24"/>
          <w:szCs w:val="24"/>
        </w:rPr>
        <w:t xml:space="preserve">) </w:t>
      </w:r>
      <w:r w:rsidR="00D90D26" w:rsidRPr="00F12C60">
        <w:rPr>
          <w:rFonts w:eastAsia="Times New Roman"/>
          <w:spacing w:val="-5"/>
          <w:sz w:val="24"/>
          <w:szCs w:val="24"/>
        </w:rPr>
        <w:t>aydır.</w:t>
      </w:r>
    </w:p>
    <w:p w:rsidR="005725D1" w:rsidRPr="00F12C60" w:rsidRDefault="005725D1" w:rsidP="00D90D26">
      <w:pPr>
        <w:shd w:val="clear" w:color="auto" w:fill="FFFFFF"/>
        <w:spacing w:line="274" w:lineRule="exact"/>
        <w:jc w:val="both"/>
        <w:rPr>
          <w:rFonts w:eastAsia="Times New Roman"/>
          <w:spacing w:val="-5"/>
          <w:sz w:val="24"/>
          <w:szCs w:val="24"/>
        </w:rPr>
      </w:pPr>
    </w:p>
    <w:p w:rsidR="00200B51" w:rsidRPr="00F12C60" w:rsidRDefault="0074321A" w:rsidP="00C67C1F">
      <w:pPr>
        <w:shd w:val="clear" w:color="auto" w:fill="FFFFFF"/>
        <w:spacing w:after="120" w:line="274" w:lineRule="exact"/>
        <w:jc w:val="both"/>
        <w:rPr>
          <w:sz w:val="24"/>
          <w:szCs w:val="24"/>
        </w:rPr>
      </w:pPr>
      <w:r w:rsidRPr="00F12C60">
        <w:rPr>
          <w:rFonts w:eastAsia="Times New Roman"/>
          <w:b/>
          <w:bCs/>
          <w:sz w:val="24"/>
          <w:szCs w:val="24"/>
        </w:rPr>
        <w:t>Madde 10- İşin Yapılma Yeri, İşyeri Teslim ve İşe Başlama Tarihi</w:t>
      </w:r>
    </w:p>
    <w:p w:rsidR="00200B51" w:rsidRPr="00F12C60" w:rsidRDefault="0074321A" w:rsidP="00D90D26">
      <w:pPr>
        <w:numPr>
          <w:ilvl w:val="0"/>
          <w:numId w:val="3"/>
        </w:numPr>
        <w:shd w:val="clear" w:color="auto" w:fill="FFFFFF"/>
        <w:tabs>
          <w:tab w:val="left" w:pos="542"/>
        </w:tabs>
        <w:spacing w:line="274" w:lineRule="exact"/>
        <w:jc w:val="both"/>
        <w:rPr>
          <w:b/>
          <w:bCs/>
          <w:spacing w:val="-1"/>
          <w:sz w:val="24"/>
          <w:szCs w:val="24"/>
        </w:rPr>
      </w:pPr>
      <w:r w:rsidRPr="00F12C60">
        <w:rPr>
          <w:rFonts w:eastAsia="Times New Roman"/>
          <w:sz w:val="24"/>
          <w:szCs w:val="24"/>
        </w:rPr>
        <w:t>İşin yapılma yeri: Tüm Türkiye</w:t>
      </w:r>
    </w:p>
    <w:p w:rsidR="00200B51" w:rsidRPr="00F12C60" w:rsidRDefault="0074321A" w:rsidP="00D90D26">
      <w:pPr>
        <w:numPr>
          <w:ilvl w:val="0"/>
          <w:numId w:val="3"/>
        </w:numPr>
        <w:shd w:val="clear" w:color="auto" w:fill="FFFFFF"/>
        <w:tabs>
          <w:tab w:val="left" w:pos="542"/>
        </w:tabs>
        <w:spacing w:line="274" w:lineRule="exact"/>
        <w:ind w:right="5"/>
        <w:jc w:val="both"/>
        <w:rPr>
          <w:b/>
          <w:bCs/>
          <w:spacing w:val="-1"/>
          <w:sz w:val="24"/>
          <w:szCs w:val="24"/>
        </w:rPr>
      </w:pPr>
      <w:r w:rsidRPr="00F12C60">
        <w:rPr>
          <w:rFonts w:eastAsia="Times New Roman"/>
          <w:spacing w:val="-1"/>
          <w:sz w:val="24"/>
          <w:szCs w:val="24"/>
        </w:rPr>
        <w:t>İşyerine teslim ve işe başlama tarihi</w:t>
      </w:r>
      <w:r w:rsidRPr="00F12C60">
        <w:rPr>
          <w:rFonts w:eastAsia="Times New Roman"/>
          <w:b/>
          <w:bCs/>
          <w:spacing w:val="-1"/>
          <w:sz w:val="24"/>
          <w:szCs w:val="24"/>
        </w:rPr>
        <w:t xml:space="preserve">: </w:t>
      </w:r>
      <w:r w:rsidR="000663D1" w:rsidRPr="00F12C60">
        <w:rPr>
          <w:rFonts w:eastAsia="Times New Roman"/>
          <w:bCs/>
          <w:spacing w:val="-1"/>
          <w:sz w:val="24"/>
          <w:szCs w:val="24"/>
        </w:rPr>
        <w:t xml:space="preserve">Sürekli olarak kiralanan </w:t>
      </w:r>
      <w:r w:rsidR="00224314" w:rsidRPr="00F12C60">
        <w:rPr>
          <w:rFonts w:eastAsia="Times New Roman"/>
          <w:bCs/>
          <w:spacing w:val="-1"/>
          <w:sz w:val="24"/>
          <w:szCs w:val="24"/>
        </w:rPr>
        <w:t xml:space="preserve">4 (dört) </w:t>
      </w:r>
      <w:r w:rsidR="00472927" w:rsidRPr="00F12C60">
        <w:rPr>
          <w:rFonts w:eastAsia="Times New Roman"/>
          <w:bCs/>
          <w:spacing w:val="-1"/>
          <w:sz w:val="24"/>
          <w:szCs w:val="24"/>
        </w:rPr>
        <w:t xml:space="preserve">adet </w:t>
      </w:r>
      <w:r w:rsidR="000663D1" w:rsidRPr="00F12C60">
        <w:rPr>
          <w:rFonts w:eastAsia="Times New Roman"/>
          <w:bCs/>
          <w:spacing w:val="-1"/>
          <w:sz w:val="24"/>
          <w:szCs w:val="24"/>
        </w:rPr>
        <w:t>a</w:t>
      </w:r>
      <w:r w:rsidR="00224314" w:rsidRPr="00F12C60">
        <w:rPr>
          <w:rFonts w:eastAsia="Times New Roman"/>
          <w:spacing w:val="-1"/>
          <w:sz w:val="24"/>
          <w:szCs w:val="24"/>
        </w:rPr>
        <w:t>ra</w:t>
      </w:r>
      <w:r w:rsidR="007175A3" w:rsidRPr="00F12C60">
        <w:rPr>
          <w:rFonts w:eastAsia="Times New Roman"/>
          <w:spacing w:val="-1"/>
          <w:sz w:val="24"/>
          <w:szCs w:val="24"/>
        </w:rPr>
        <w:t>ç</w:t>
      </w:r>
      <w:r w:rsidR="00E51E3B" w:rsidRPr="00F12C60">
        <w:rPr>
          <w:rFonts w:eastAsia="Times New Roman"/>
          <w:spacing w:val="-1"/>
          <w:sz w:val="24"/>
          <w:szCs w:val="24"/>
        </w:rPr>
        <w:t>,</w:t>
      </w:r>
      <w:r w:rsidRPr="00F12C60">
        <w:rPr>
          <w:rFonts w:eastAsia="Times New Roman"/>
          <w:spacing w:val="-1"/>
          <w:sz w:val="24"/>
          <w:szCs w:val="24"/>
        </w:rPr>
        <w:t xml:space="preserve"> sözleşmenin imzalandığı günden </w:t>
      </w:r>
      <w:r w:rsidR="009900F6" w:rsidRPr="00F12C60">
        <w:rPr>
          <w:rFonts w:eastAsia="Times New Roman"/>
          <w:spacing w:val="-1"/>
          <w:sz w:val="24"/>
          <w:szCs w:val="24"/>
        </w:rPr>
        <w:t xml:space="preserve">itibaren </w:t>
      </w:r>
      <w:r w:rsidR="00472927" w:rsidRPr="00F12C60">
        <w:rPr>
          <w:rFonts w:eastAsia="Times New Roman"/>
          <w:sz w:val="24"/>
          <w:szCs w:val="24"/>
        </w:rPr>
        <w:t>i</w:t>
      </w:r>
      <w:r w:rsidRPr="00F12C60">
        <w:rPr>
          <w:rFonts w:eastAsia="Times New Roman"/>
          <w:sz w:val="24"/>
          <w:szCs w:val="24"/>
        </w:rPr>
        <w:t xml:space="preserve">darenin </w:t>
      </w:r>
      <w:r w:rsidR="009900F6" w:rsidRPr="00F12C60">
        <w:rPr>
          <w:rFonts w:eastAsia="Times New Roman"/>
          <w:sz w:val="24"/>
          <w:szCs w:val="24"/>
        </w:rPr>
        <w:t xml:space="preserve">belirttiği günde, idarenin </w:t>
      </w:r>
      <w:r w:rsidRPr="00F12C60">
        <w:rPr>
          <w:rFonts w:eastAsia="Times New Roman"/>
          <w:sz w:val="24"/>
          <w:szCs w:val="24"/>
        </w:rPr>
        <w:t xml:space="preserve">adresine teslim edilecek olup işe başlama tarihi araçların İdareye teslim edildiği tarihtir. Sözleşme süresi olan </w:t>
      </w:r>
      <w:r w:rsidR="008E3A21" w:rsidRPr="00F12C60">
        <w:rPr>
          <w:rFonts w:eastAsia="Times New Roman"/>
          <w:b/>
          <w:sz w:val="24"/>
          <w:szCs w:val="24"/>
        </w:rPr>
        <w:t>3</w:t>
      </w:r>
      <w:r w:rsidR="002266FD" w:rsidRPr="00F12C60">
        <w:rPr>
          <w:rFonts w:eastAsia="Times New Roman"/>
          <w:b/>
          <w:sz w:val="24"/>
          <w:szCs w:val="24"/>
        </w:rPr>
        <w:t>6</w:t>
      </w:r>
      <w:r w:rsidRPr="00F12C60">
        <w:rPr>
          <w:rFonts w:eastAsia="Times New Roman"/>
          <w:b/>
          <w:sz w:val="24"/>
          <w:szCs w:val="24"/>
        </w:rPr>
        <w:t xml:space="preserve"> (</w:t>
      </w:r>
      <w:r w:rsidR="008E3A21" w:rsidRPr="00F12C60">
        <w:rPr>
          <w:rFonts w:eastAsia="Times New Roman"/>
          <w:b/>
          <w:sz w:val="24"/>
          <w:szCs w:val="24"/>
        </w:rPr>
        <w:t>otuz</w:t>
      </w:r>
      <w:r w:rsidR="002266FD" w:rsidRPr="00F12C60">
        <w:rPr>
          <w:rFonts w:eastAsia="Times New Roman"/>
          <w:b/>
          <w:sz w:val="24"/>
          <w:szCs w:val="24"/>
        </w:rPr>
        <w:t>altı</w:t>
      </w:r>
      <w:r w:rsidRPr="00F12C60">
        <w:rPr>
          <w:rFonts w:eastAsia="Times New Roman"/>
          <w:b/>
          <w:sz w:val="24"/>
          <w:szCs w:val="24"/>
        </w:rPr>
        <w:t>)</w:t>
      </w:r>
      <w:r w:rsidRPr="00F12C60">
        <w:rPr>
          <w:rFonts w:eastAsia="Times New Roman"/>
          <w:sz w:val="24"/>
          <w:szCs w:val="24"/>
        </w:rPr>
        <w:t xml:space="preserve"> aylık süre </w:t>
      </w:r>
      <w:r w:rsidR="00D90D26" w:rsidRPr="00F12C60">
        <w:rPr>
          <w:rFonts w:eastAsia="Times New Roman"/>
          <w:b/>
          <w:sz w:val="24"/>
          <w:szCs w:val="24"/>
        </w:rPr>
        <w:t>(01.0</w:t>
      </w:r>
      <w:r w:rsidR="002266FD" w:rsidRPr="00F12C60">
        <w:rPr>
          <w:rFonts w:eastAsia="Times New Roman"/>
          <w:b/>
          <w:sz w:val="24"/>
          <w:szCs w:val="24"/>
        </w:rPr>
        <w:t>4</w:t>
      </w:r>
      <w:r w:rsidR="00D90D26" w:rsidRPr="00F12C60">
        <w:rPr>
          <w:rFonts w:eastAsia="Times New Roman"/>
          <w:b/>
          <w:sz w:val="24"/>
          <w:szCs w:val="24"/>
        </w:rPr>
        <w:t>.20</w:t>
      </w:r>
      <w:r w:rsidR="001556DA" w:rsidRPr="00F12C60">
        <w:rPr>
          <w:rFonts w:eastAsia="Times New Roman"/>
          <w:b/>
          <w:sz w:val="24"/>
          <w:szCs w:val="24"/>
        </w:rPr>
        <w:t>22</w:t>
      </w:r>
      <w:r w:rsidR="00D90D26" w:rsidRPr="00F12C60">
        <w:rPr>
          <w:rFonts w:eastAsia="Times New Roman"/>
          <w:b/>
          <w:sz w:val="24"/>
          <w:szCs w:val="24"/>
        </w:rPr>
        <w:t>-</w:t>
      </w:r>
      <w:r w:rsidR="008E3A21" w:rsidRPr="00F12C60">
        <w:rPr>
          <w:rFonts w:eastAsia="Times New Roman"/>
          <w:b/>
          <w:sz w:val="24"/>
          <w:szCs w:val="24"/>
        </w:rPr>
        <w:t>31</w:t>
      </w:r>
      <w:r w:rsidR="00D90D26" w:rsidRPr="00F12C60">
        <w:rPr>
          <w:rFonts w:eastAsia="Times New Roman"/>
          <w:b/>
          <w:sz w:val="24"/>
          <w:szCs w:val="24"/>
        </w:rPr>
        <w:t>.</w:t>
      </w:r>
      <w:r w:rsidR="002266FD" w:rsidRPr="00F12C60">
        <w:rPr>
          <w:rFonts w:eastAsia="Times New Roman"/>
          <w:b/>
          <w:sz w:val="24"/>
          <w:szCs w:val="24"/>
        </w:rPr>
        <w:t>03</w:t>
      </w:r>
      <w:r w:rsidR="00D90D26" w:rsidRPr="00F12C60">
        <w:rPr>
          <w:rFonts w:eastAsia="Times New Roman"/>
          <w:b/>
          <w:sz w:val="24"/>
          <w:szCs w:val="24"/>
        </w:rPr>
        <w:t>.20</w:t>
      </w:r>
      <w:r w:rsidR="00802FFF" w:rsidRPr="00F12C60">
        <w:rPr>
          <w:rFonts w:eastAsia="Times New Roman"/>
          <w:b/>
          <w:sz w:val="24"/>
          <w:szCs w:val="24"/>
        </w:rPr>
        <w:t>2</w:t>
      </w:r>
      <w:r w:rsidR="002266FD" w:rsidRPr="00F12C60">
        <w:rPr>
          <w:rFonts w:eastAsia="Times New Roman"/>
          <w:b/>
          <w:sz w:val="24"/>
          <w:szCs w:val="24"/>
        </w:rPr>
        <w:t>5</w:t>
      </w:r>
      <w:r w:rsidR="00D90D26" w:rsidRPr="00F12C60">
        <w:rPr>
          <w:rFonts w:eastAsia="Times New Roman"/>
          <w:b/>
          <w:sz w:val="24"/>
          <w:szCs w:val="24"/>
        </w:rPr>
        <w:t>)</w:t>
      </w:r>
      <w:r w:rsidR="00D90D26" w:rsidRPr="00F12C60">
        <w:rPr>
          <w:rFonts w:eastAsia="Times New Roman"/>
          <w:sz w:val="24"/>
          <w:szCs w:val="24"/>
        </w:rPr>
        <w:t xml:space="preserve"> </w:t>
      </w:r>
      <w:r w:rsidRPr="00F12C60">
        <w:rPr>
          <w:rFonts w:eastAsia="Times New Roman"/>
          <w:sz w:val="24"/>
          <w:szCs w:val="24"/>
        </w:rPr>
        <w:t>Yüklenicinin araçları teslim ettiği gün b</w:t>
      </w:r>
      <w:r w:rsidR="004C0949" w:rsidRPr="00F12C60">
        <w:rPr>
          <w:rFonts w:eastAsia="Times New Roman"/>
          <w:sz w:val="24"/>
          <w:szCs w:val="24"/>
        </w:rPr>
        <w:t>aşlayacak olup yüklenicinin hak</w:t>
      </w:r>
      <w:r w:rsidRPr="00F12C60">
        <w:rPr>
          <w:rFonts w:eastAsia="Times New Roman"/>
          <w:sz w:val="24"/>
          <w:szCs w:val="24"/>
        </w:rPr>
        <w:t>edişi teslim tarihi esas alınarak hesaplanacaktır.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11- Teminata ili</w:t>
      </w:r>
      <w:r w:rsidRPr="00F12C60">
        <w:rPr>
          <w:rFonts w:eastAsia="Times New Roman"/>
          <w:b/>
          <w:bCs/>
          <w:sz w:val="24"/>
          <w:szCs w:val="24"/>
        </w:rPr>
        <w:t>şkin Hükümler</w:t>
      </w:r>
    </w:p>
    <w:p w:rsidR="00200B51" w:rsidRPr="00F12C60" w:rsidRDefault="0074321A" w:rsidP="00D90D26">
      <w:pPr>
        <w:shd w:val="clear" w:color="auto" w:fill="FFFFFF"/>
        <w:tabs>
          <w:tab w:val="left" w:pos="542"/>
          <w:tab w:val="left" w:leader="dot" w:pos="7598"/>
        </w:tabs>
        <w:spacing w:line="274" w:lineRule="exact"/>
        <w:jc w:val="both"/>
        <w:rPr>
          <w:sz w:val="24"/>
          <w:szCs w:val="24"/>
        </w:rPr>
      </w:pPr>
      <w:r w:rsidRPr="00F12C60">
        <w:rPr>
          <w:b/>
          <w:bCs/>
          <w:spacing w:val="-1"/>
          <w:sz w:val="24"/>
          <w:szCs w:val="24"/>
        </w:rPr>
        <w:t>11.1.</w:t>
      </w:r>
      <w:r w:rsidRPr="00F12C60">
        <w:rPr>
          <w:b/>
          <w:bCs/>
          <w:sz w:val="24"/>
          <w:szCs w:val="24"/>
        </w:rPr>
        <w:tab/>
        <w:t xml:space="preserve">Kesin Teminat : </w:t>
      </w:r>
      <w:r w:rsidRPr="00F12C60">
        <w:rPr>
          <w:sz w:val="24"/>
          <w:szCs w:val="24"/>
        </w:rPr>
        <w:t>Y</w:t>
      </w:r>
      <w:r w:rsidRPr="00F12C60">
        <w:rPr>
          <w:rFonts w:eastAsia="Times New Roman"/>
          <w:sz w:val="24"/>
          <w:szCs w:val="24"/>
        </w:rPr>
        <w:t xml:space="preserve">üklenici bu işe ilişkin olarak </w:t>
      </w:r>
      <w:r w:rsidRPr="00F12C60">
        <w:rPr>
          <w:rFonts w:eastAsia="Times New Roman"/>
          <w:sz w:val="24"/>
          <w:szCs w:val="24"/>
        </w:rPr>
        <w:tab/>
        <w:t xml:space="preserve"> TL. (rakam ve</w:t>
      </w:r>
      <w:r w:rsidR="00D90D26" w:rsidRPr="00F12C60">
        <w:rPr>
          <w:rFonts w:eastAsia="Times New Roman"/>
          <w:sz w:val="24"/>
          <w:szCs w:val="24"/>
        </w:rPr>
        <w:t xml:space="preserve"> </w:t>
      </w:r>
      <w:r w:rsidRPr="00F12C60">
        <w:rPr>
          <w:sz w:val="24"/>
          <w:szCs w:val="24"/>
        </w:rPr>
        <w:t>yaz</w:t>
      </w:r>
      <w:r w:rsidRPr="00F12C60">
        <w:rPr>
          <w:rFonts w:eastAsia="Times New Roman"/>
          <w:sz w:val="24"/>
          <w:szCs w:val="24"/>
        </w:rPr>
        <w:t xml:space="preserve">ı ile) </w:t>
      </w:r>
      <w:r w:rsidRPr="00F12C60">
        <w:rPr>
          <w:rFonts w:eastAsia="Times New Roman"/>
          <w:sz w:val="24"/>
          <w:szCs w:val="24"/>
        </w:rPr>
        <w:tab/>
        <w:t xml:space="preserve"> </w:t>
      </w:r>
      <w:r w:rsidRPr="00F12C60">
        <w:rPr>
          <w:rFonts w:eastAsia="Times New Roman"/>
          <w:sz w:val="24"/>
          <w:szCs w:val="24"/>
        </w:rPr>
        <w:tab/>
        <w:t xml:space="preserve"> TL. kesin teminat</w:t>
      </w:r>
      <w:r w:rsidR="00D90D26" w:rsidRPr="00F12C60">
        <w:rPr>
          <w:rFonts w:eastAsia="Times New Roman"/>
          <w:sz w:val="24"/>
          <w:szCs w:val="24"/>
        </w:rPr>
        <w:t xml:space="preserve"> </w:t>
      </w:r>
      <w:r w:rsidRPr="00F12C60">
        <w:rPr>
          <w:sz w:val="24"/>
          <w:szCs w:val="24"/>
        </w:rPr>
        <w:t>vermi</w:t>
      </w:r>
      <w:r w:rsidRPr="00F12C60">
        <w:rPr>
          <w:rFonts w:eastAsia="Times New Roman"/>
          <w:sz w:val="24"/>
          <w:szCs w:val="24"/>
        </w:rPr>
        <w:t>ştir. Yüklenicinin verdiği kesin teminat mektubunun süresi …/…/…. tarihine kadardır. Süre uzatımı, cezalı çalışma gibi sözleşme süresinin aşılması hallerinde kesin teminat mektubunun süresi,</w:t>
      </w:r>
      <w:r w:rsidR="00D90D26" w:rsidRPr="00F12C60">
        <w:rPr>
          <w:rFonts w:eastAsia="Times New Roman"/>
          <w:sz w:val="24"/>
          <w:szCs w:val="24"/>
        </w:rPr>
        <w:t xml:space="preserve"> </w:t>
      </w:r>
      <w:r w:rsidRPr="00F12C60">
        <w:rPr>
          <w:rFonts w:eastAsia="Times New Roman"/>
          <w:sz w:val="24"/>
          <w:szCs w:val="24"/>
        </w:rPr>
        <w:t>uzatılan süre kadar yenilenir.</w:t>
      </w:r>
    </w:p>
    <w:p w:rsidR="00200B51" w:rsidRPr="00F12C60" w:rsidRDefault="0074321A" w:rsidP="00472927">
      <w:pPr>
        <w:shd w:val="clear" w:color="auto" w:fill="FFFFFF"/>
        <w:tabs>
          <w:tab w:val="left" w:pos="542"/>
        </w:tabs>
        <w:spacing w:before="120" w:line="274" w:lineRule="exact"/>
        <w:jc w:val="both"/>
        <w:rPr>
          <w:rFonts w:eastAsia="Times New Roman"/>
          <w:b/>
          <w:bCs/>
          <w:sz w:val="24"/>
          <w:szCs w:val="24"/>
        </w:rPr>
      </w:pPr>
      <w:r w:rsidRPr="00F12C60">
        <w:rPr>
          <w:b/>
          <w:bCs/>
          <w:spacing w:val="-1"/>
          <w:sz w:val="24"/>
          <w:szCs w:val="24"/>
        </w:rPr>
        <w:t>11.2.</w:t>
      </w:r>
      <w:r w:rsidRPr="00F12C60">
        <w:rPr>
          <w:b/>
          <w:bCs/>
          <w:sz w:val="24"/>
          <w:szCs w:val="24"/>
        </w:rPr>
        <w:tab/>
        <w:t>Kesin Teminat ve Ek Kesin Teminat</w:t>
      </w:r>
      <w:r w:rsidRPr="00F12C60">
        <w:rPr>
          <w:rFonts w:eastAsia="Times New Roman"/>
          <w:b/>
          <w:bCs/>
          <w:sz w:val="24"/>
          <w:szCs w:val="24"/>
        </w:rPr>
        <w:t>ın Geri verilmesi</w:t>
      </w:r>
    </w:p>
    <w:p w:rsidR="007E4454" w:rsidRPr="00F12C60" w:rsidRDefault="007E4454" w:rsidP="00472927">
      <w:pPr>
        <w:shd w:val="clear" w:color="auto" w:fill="FFFFFF"/>
        <w:tabs>
          <w:tab w:val="left" w:pos="542"/>
        </w:tabs>
        <w:spacing w:line="80" w:lineRule="exact"/>
        <w:jc w:val="both"/>
        <w:rPr>
          <w:sz w:val="24"/>
          <w:szCs w:val="24"/>
        </w:rPr>
      </w:pPr>
    </w:p>
    <w:p w:rsidR="00200B51" w:rsidRPr="00F12C60" w:rsidRDefault="0074321A" w:rsidP="00472927">
      <w:pPr>
        <w:numPr>
          <w:ilvl w:val="0"/>
          <w:numId w:val="4"/>
        </w:numPr>
        <w:shd w:val="clear" w:color="auto" w:fill="FFFFFF"/>
        <w:tabs>
          <w:tab w:val="left" w:pos="739"/>
        </w:tabs>
        <w:spacing w:line="274" w:lineRule="exact"/>
        <w:ind w:right="5"/>
        <w:jc w:val="both"/>
        <w:rPr>
          <w:b/>
          <w:bCs/>
          <w:spacing w:val="-1"/>
          <w:sz w:val="24"/>
          <w:szCs w:val="24"/>
        </w:rPr>
      </w:pPr>
      <w:r w:rsidRPr="00F12C60">
        <w:rPr>
          <w:sz w:val="24"/>
          <w:szCs w:val="24"/>
        </w:rPr>
        <w:t>Taahh</w:t>
      </w:r>
      <w:r w:rsidRPr="00F12C60">
        <w:rPr>
          <w:rFonts w:eastAsia="Times New Roman"/>
          <w:sz w:val="24"/>
          <w:szCs w:val="24"/>
        </w:rPr>
        <w:t>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200B51" w:rsidRPr="00F12C60" w:rsidRDefault="0074321A" w:rsidP="00D90D26">
      <w:pPr>
        <w:numPr>
          <w:ilvl w:val="0"/>
          <w:numId w:val="4"/>
        </w:numPr>
        <w:shd w:val="clear" w:color="auto" w:fill="FFFFFF"/>
        <w:tabs>
          <w:tab w:val="left" w:pos="739"/>
        </w:tabs>
        <w:spacing w:line="274" w:lineRule="exact"/>
        <w:ind w:right="5"/>
        <w:jc w:val="both"/>
        <w:rPr>
          <w:b/>
          <w:bCs/>
          <w:spacing w:val="-1"/>
          <w:sz w:val="24"/>
          <w:szCs w:val="24"/>
        </w:rPr>
      </w:pPr>
      <w:r w:rsidRPr="00F12C60">
        <w:rPr>
          <w:sz w:val="24"/>
          <w:szCs w:val="24"/>
        </w:rPr>
        <w:t>Y</w:t>
      </w:r>
      <w:r w:rsidRPr="00F12C60">
        <w:rPr>
          <w:rFonts w:eastAsia="Times New Roman"/>
          <w:sz w:val="24"/>
          <w:szCs w:val="24"/>
        </w:rPr>
        <w:t>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geri verilir.</w:t>
      </w:r>
    </w:p>
    <w:p w:rsidR="00200B51" w:rsidRPr="00F12C60" w:rsidRDefault="0074321A" w:rsidP="00D90D26">
      <w:pPr>
        <w:numPr>
          <w:ilvl w:val="0"/>
          <w:numId w:val="4"/>
        </w:numPr>
        <w:shd w:val="clear" w:color="auto" w:fill="FFFFFF"/>
        <w:tabs>
          <w:tab w:val="left" w:pos="739"/>
        </w:tabs>
        <w:spacing w:line="274" w:lineRule="exact"/>
        <w:jc w:val="both"/>
        <w:rPr>
          <w:b/>
          <w:bCs/>
          <w:spacing w:val="-1"/>
          <w:sz w:val="24"/>
          <w:szCs w:val="24"/>
        </w:rPr>
      </w:pPr>
      <w:r w:rsidRPr="00F12C60">
        <w:rPr>
          <w:sz w:val="24"/>
          <w:szCs w:val="24"/>
        </w:rPr>
        <w:t>Yukar</w:t>
      </w:r>
      <w:r w:rsidRPr="00F12C60">
        <w:rPr>
          <w:rFonts w:eastAsia="Times New Roman"/>
          <w:sz w:val="24"/>
          <w:szCs w:val="24"/>
        </w:rPr>
        <w:t xml:space="preserve">ıdaki hükümlere göre mahsup işlemi yapılmasına gerek bulunmayan hallerde; kesin hesap ve kabul tutanağının onaylanmasından itibaren iki yıl içinde idarenin yazılı uyarısına rağmen talep edilmemesi nedeniyle iade edilemeyen kesin teminat mektupları </w:t>
      </w:r>
      <w:r w:rsidRPr="00F12C60">
        <w:rPr>
          <w:rFonts w:eastAsia="Times New Roman"/>
          <w:spacing w:val="-1"/>
          <w:sz w:val="24"/>
          <w:szCs w:val="24"/>
        </w:rPr>
        <w:t xml:space="preserve">hükümsüz kalır ve düzenleyen banka veya özel finans kurumuna iade edilir. Teminat mektubu </w:t>
      </w:r>
      <w:r w:rsidRPr="00F12C60">
        <w:rPr>
          <w:rFonts w:eastAsia="Times New Roman"/>
          <w:sz w:val="24"/>
          <w:szCs w:val="24"/>
        </w:rPr>
        <w:t>dışındaki teminatlar sürenin bitiminde Hazineye gelir kaydedilir.</w:t>
      </w:r>
    </w:p>
    <w:p w:rsidR="007E4454" w:rsidRPr="00F12C60" w:rsidRDefault="007E4454" w:rsidP="00D90D26">
      <w:pPr>
        <w:numPr>
          <w:ilvl w:val="0"/>
          <w:numId w:val="4"/>
        </w:numPr>
        <w:shd w:val="clear" w:color="auto" w:fill="FFFFFF"/>
        <w:tabs>
          <w:tab w:val="left" w:pos="739"/>
        </w:tabs>
        <w:spacing w:line="274" w:lineRule="exact"/>
        <w:jc w:val="both"/>
        <w:rPr>
          <w:b/>
          <w:bCs/>
          <w:spacing w:val="-1"/>
          <w:sz w:val="24"/>
          <w:szCs w:val="24"/>
        </w:rPr>
      </w:pPr>
      <w:r w:rsidRPr="00F12C60">
        <w:rPr>
          <w:rFonts w:eastAsia="Times New Roman"/>
          <w:sz w:val="24"/>
          <w:szCs w:val="24"/>
        </w:rPr>
        <w:t>Her ne suretle olursa olsun, Ajans tarafından alınan teminatlar haczedilemez ve üzerine ihtiyati tedbir konulamaz.</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12- </w:t>
      </w:r>
      <w:r w:rsidRPr="00F12C60">
        <w:rPr>
          <w:rFonts w:eastAsia="Times New Roman"/>
          <w:b/>
          <w:bCs/>
          <w:sz w:val="24"/>
          <w:szCs w:val="24"/>
        </w:rPr>
        <w:t>Ödeme Yeri ve Şartları</w:t>
      </w:r>
    </w:p>
    <w:p w:rsidR="00200B51" w:rsidRPr="00F12C60" w:rsidRDefault="0074321A" w:rsidP="00D90D26">
      <w:pPr>
        <w:shd w:val="clear" w:color="auto" w:fill="FFFFFF"/>
        <w:tabs>
          <w:tab w:val="left" w:pos="552"/>
        </w:tabs>
        <w:spacing w:line="274" w:lineRule="exact"/>
        <w:ind w:right="5"/>
        <w:jc w:val="both"/>
        <w:rPr>
          <w:sz w:val="24"/>
          <w:szCs w:val="24"/>
        </w:rPr>
      </w:pPr>
      <w:r w:rsidRPr="00F12C60">
        <w:rPr>
          <w:b/>
          <w:bCs/>
          <w:spacing w:val="-1"/>
          <w:sz w:val="24"/>
          <w:szCs w:val="24"/>
        </w:rPr>
        <w:t>12.1.</w:t>
      </w:r>
      <w:r w:rsidRPr="00F12C60">
        <w:rPr>
          <w:b/>
          <w:bCs/>
          <w:sz w:val="24"/>
          <w:szCs w:val="24"/>
        </w:rPr>
        <w:tab/>
      </w:r>
      <w:r w:rsidRPr="00F12C60">
        <w:rPr>
          <w:sz w:val="24"/>
          <w:szCs w:val="24"/>
        </w:rPr>
        <w:t>S</w:t>
      </w:r>
      <w:r w:rsidRPr="00F12C60">
        <w:rPr>
          <w:rFonts w:eastAsia="Times New Roman"/>
          <w:sz w:val="24"/>
          <w:szCs w:val="24"/>
        </w:rPr>
        <w:t xml:space="preserve">özleşme bedeli (ilave işler nedeniyle meydana gelebilecek artışlara ilişkin bedel </w:t>
      </w:r>
      <w:r w:rsidR="004C0949" w:rsidRPr="00F12C60">
        <w:rPr>
          <w:rFonts w:eastAsia="Times New Roman"/>
          <w:sz w:val="24"/>
          <w:szCs w:val="24"/>
        </w:rPr>
        <w:t>dâhil</w:t>
      </w:r>
      <w:r w:rsidRPr="00F12C60">
        <w:rPr>
          <w:rFonts w:eastAsia="Times New Roman"/>
          <w:sz w:val="24"/>
          <w:szCs w:val="24"/>
        </w:rPr>
        <w:t>)</w:t>
      </w:r>
      <w:r w:rsidR="00D90D26" w:rsidRPr="00F12C60">
        <w:rPr>
          <w:rFonts w:eastAsia="Times New Roman"/>
          <w:sz w:val="24"/>
          <w:szCs w:val="24"/>
        </w:rPr>
        <w:t xml:space="preserve"> </w:t>
      </w:r>
      <w:r w:rsidRPr="00F12C60">
        <w:rPr>
          <w:rFonts w:eastAsia="Times New Roman"/>
          <w:sz w:val="24"/>
          <w:szCs w:val="24"/>
        </w:rPr>
        <w:t>sözleşme süresi boyunca aylık eşit taksitler halinde hak ediş olarak yüklenicinin banka</w:t>
      </w:r>
      <w:r w:rsidR="00D90D26" w:rsidRPr="00F12C60">
        <w:rPr>
          <w:rFonts w:eastAsia="Times New Roman"/>
          <w:sz w:val="24"/>
          <w:szCs w:val="24"/>
        </w:rPr>
        <w:t xml:space="preserve"> </w:t>
      </w:r>
      <w:r w:rsidRPr="00F12C60">
        <w:rPr>
          <w:rFonts w:eastAsia="Times New Roman"/>
          <w:sz w:val="24"/>
          <w:szCs w:val="24"/>
        </w:rPr>
        <w:t xml:space="preserve">hesabına ödenecektir. Ödeme iş günü </w:t>
      </w:r>
      <w:r w:rsidR="00FF4F2B" w:rsidRPr="00F12C60">
        <w:rPr>
          <w:rFonts w:eastAsia="Times New Roman"/>
          <w:sz w:val="24"/>
          <w:szCs w:val="24"/>
        </w:rPr>
        <w:t>Mevlana</w:t>
      </w:r>
      <w:r w:rsidRPr="00F12C60">
        <w:rPr>
          <w:rFonts w:eastAsia="Times New Roman"/>
          <w:sz w:val="24"/>
          <w:szCs w:val="24"/>
        </w:rPr>
        <w:t xml:space="preserve"> Kalkınma Ajansı Araç Kiralama Hizmeti Alımı</w:t>
      </w:r>
      <w:r w:rsidR="00D90D26" w:rsidRPr="00F12C60">
        <w:rPr>
          <w:rFonts w:eastAsia="Times New Roman"/>
          <w:sz w:val="24"/>
          <w:szCs w:val="24"/>
        </w:rPr>
        <w:t xml:space="preserve"> </w:t>
      </w:r>
      <w:r w:rsidRPr="00F12C60">
        <w:rPr>
          <w:rFonts w:eastAsia="Times New Roman"/>
          <w:sz w:val="24"/>
          <w:szCs w:val="24"/>
        </w:rPr>
        <w:t>Sözleşme Tasarısı esasına göre muayene ve kabul raporlarının onaylanması ve evrakların</w:t>
      </w:r>
      <w:r w:rsidR="00D90D26" w:rsidRPr="00F12C60">
        <w:rPr>
          <w:rFonts w:eastAsia="Times New Roman"/>
          <w:sz w:val="24"/>
          <w:szCs w:val="24"/>
        </w:rPr>
        <w:t xml:space="preserve"> </w:t>
      </w:r>
      <w:r w:rsidRPr="00F12C60">
        <w:rPr>
          <w:rFonts w:eastAsia="Times New Roman"/>
          <w:sz w:val="24"/>
          <w:szCs w:val="24"/>
        </w:rPr>
        <w:t>tamamlanmasını müteakip başlar. İlk ödeme kıst olarak ödenebilir.</w:t>
      </w:r>
    </w:p>
    <w:p w:rsidR="00200B51" w:rsidRPr="00F12C60" w:rsidRDefault="0074321A" w:rsidP="00D90D26">
      <w:pPr>
        <w:shd w:val="clear" w:color="auto" w:fill="FFFFFF"/>
        <w:tabs>
          <w:tab w:val="left" w:pos="586"/>
        </w:tabs>
        <w:spacing w:line="274" w:lineRule="exact"/>
        <w:ind w:right="5"/>
        <w:jc w:val="both"/>
        <w:rPr>
          <w:sz w:val="24"/>
          <w:szCs w:val="24"/>
        </w:rPr>
      </w:pPr>
      <w:r w:rsidRPr="00F12C60">
        <w:rPr>
          <w:b/>
          <w:bCs/>
          <w:spacing w:val="-1"/>
          <w:sz w:val="24"/>
          <w:szCs w:val="24"/>
        </w:rPr>
        <w:t>12.2.</w:t>
      </w:r>
      <w:r w:rsidRPr="00F12C60">
        <w:rPr>
          <w:b/>
          <w:bCs/>
          <w:sz w:val="24"/>
          <w:szCs w:val="24"/>
        </w:rPr>
        <w:tab/>
      </w:r>
      <w:r w:rsidRPr="00F12C60">
        <w:rPr>
          <w:sz w:val="24"/>
          <w:szCs w:val="24"/>
        </w:rPr>
        <w:t>Y</w:t>
      </w:r>
      <w:r w:rsidRPr="00F12C60">
        <w:rPr>
          <w:rFonts w:eastAsia="Times New Roman"/>
          <w:sz w:val="24"/>
          <w:szCs w:val="24"/>
        </w:rPr>
        <w:t>üklenici yapılan işe ilişkin hak ediş ve alacaklarını İdarenin yazılı izni olmaksızın</w:t>
      </w:r>
      <w:r w:rsidR="00D90D26" w:rsidRPr="00F12C60">
        <w:rPr>
          <w:rFonts w:eastAsia="Times New Roman"/>
          <w:sz w:val="24"/>
          <w:szCs w:val="24"/>
        </w:rPr>
        <w:t xml:space="preserve"> </w:t>
      </w:r>
      <w:r w:rsidRPr="00F12C60">
        <w:rPr>
          <w:rFonts w:eastAsia="Times New Roman"/>
          <w:sz w:val="24"/>
          <w:szCs w:val="24"/>
        </w:rPr>
        <w:t>başkalarına devir veya temlik edemez. Temliknamelerin noterlikçe düzenlenmesi ve İdare</w:t>
      </w:r>
      <w:r w:rsidR="00D90D26" w:rsidRPr="00F12C60">
        <w:rPr>
          <w:rFonts w:eastAsia="Times New Roman"/>
          <w:sz w:val="24"/>
          <w:szCs w:val="24"/>
        </w:rPr>
        <w:t xml:space="preserve"> </w:t>
      </w:r>
      <w:r w:rsidRPr="00F12C60">
        <w:rPr>
          <w:rFonts w:eastAsia="Times New Roman"/>
          <w:sz w:val="24"/>
          <w:szCs w:val="24"/>
        </w:rPr>
        <w:t>tarafından istenilen kayıt ve şartları taşıması zorunludur.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13- Avans Verilmesi, </w:t>
      </w:r>
      <w:r w:rsidRPr="00F12C60">
        <w:rPr>
          <w:rFonts w:eastAsia="Times New Roman"/>
          <w:b/>
          <w:bCs/>
          <w:sz w:val="24"/>
          <w:szCs w:val="24"/>
        </w:rPr>
        <w:t>Şartları ve Miktarı</w:t>
      </w:r>
    </w:p>
    <w:p w:rsidR="00200B51" w:rsidRPr="00F12C60" w:rsidRDefault="0074321A" w:rsidP="00D90D26">
      <w:pPr>
        <w:shd w:val="clear" w:color="auto" w:fill="FFFFFF"/>
        <w:spacing w:line="274" w:lineRule="exact"/>
        <w:jc w:val="both"/>
        <w:rPr>
          <w:sz w:val="24"/>
          <w:szCs w:val="24"/>
        </w:rPr>
      </w:pPr>
      <w:r w:rsidRPr="00F12C60">
        <w:rPr>
          <w:sz w:val="24"/>
          <w:szCs w:val="24"/>
        </w:rPr>
        <w:t>Bu i</w:t>
      </w:r>
      <w:r w:rsidRPr="00F12C60">
        <w:rPr>
          <w:rFonts w:eastAsia="Times New Roman"/>
          <w:sz w:val="24"/>
          <w:szCs w:val="24"/>
        </w:rPr>
        <w:t>ş için avans verilmeyecektir.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14- Fiyat Fark</w:t>
      </w:r>
      <w:r w:rsidRPr="00F12C60">
        <w:rPr>
          <w:rFonts w:eastAsia="Times New Roman"/>
          <w:b/>
          <w:bCs/>
          <w:sz w:val="24"/>
          <w:szCs w:val="24"/>
        </w:rPr>
        <w:t>ı</w:t>
      </w:r>
    </w:p>
    <w:p w:rsidR="00200B51" w:rsidRPr="00F12C60" w:rsidRDefault="0074321A" w:rsidP="00D90D26">
      <w:pPr>
        <w:shd w:val="clear" w:color="auto" w:fill="FFFFFF"/>
        <w:spacing w:line="274" w:lineRule="exact"/>
        <w:jc w:val="both"/>
        <w:rPr>
          <w:sz w:val="24"/>
          <w:szCs w:val="24"/>
        </w:rPr>
      </w:pPr>
      <w:r w:rsidRPr="00F12C60">
        <w:rPr>
          <w:sz w:val="24"/>
          <w:szCs w:val="24"/>
        </w:rPr>
        <w:t>Fiyat fark</w:t>
      </w:r>
      <w:r w:rsidRPr="00F12C60">
        <w:rPr>
          <w:rFonts w:eastAsia="Times New Roman"/>
          <w:sz w:val="24"/>
          <w:szCs w:val="24"/>
        </w:rPr>
        <w:t>ı verilmeyecektir.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15- Alt Y</w:t>
      </w:r>
      <w:r w:rsidRPr="00F12C60">
        <w:rPr>
          <w:rFonts w:eastAsia="Times New Roman"/>
          <w:b/>
          <w:bCs/>
          <w:sz w:val="24"/>
          <w:szCs w:val="24"/>
        </w:rPr>
        <w:t>üklenicilere İlişkin Bilgiler ve Sorumluluklar</w:t>
      </w:r>
    </w:p>
    <w:p w:rsidR="00200B51" w:rsidRPr="00F12C60" w:rsidRDefault="0074321A" w:rsidP="00D90D26">
      <w:pPr>
        <w:shd w:val="clear" w:color="auto" w:fill="FFFFFF"/>
        <w:spacing w:line="274" w:lineRule="exact"/>
        <w:jc w:val="both"/>
        <w:rPr>
          <w:sz w:val="24"/>
          <w:szCs w:val="24"/>
        </w:rPr>
      </w:pPr>
      <w:r w:rsidRPr="00F12C60">
        <w:rPr>
          <w:spacing w:val="-1"/>
          <w:sz w:val="24"/>
          <w:szCs w:val="24"/>
        </w:rPr>
        <w:t>Bu i</w:t>
      </w:r>
      <w:r w:rsidRPr="00F12C60">
        <w:rPr>
          <w:rFonts w:eastAsia="Times New Roman"/>
          <w:spacing w:val="-1"/>
          <w:sz w:val="24"/>
          <w:szCs w:val="24"/>
        </w:rPr>
        <w:t>şin tamamı yüklenicinin kendisi tarafından yapılacaktır. Alt yüklenici çalıştırılmayacaktır.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16- Cezalar ve Kesintiler</w:t>
      </w:r>
    </w:p>
    <w:p w:rsidR="00200B51" w:rsidRPr="00F12C60" w:rsidRDefault="0074321A" w:rsidP="00D90D26">
      <w:pPr>
        <w:numPr>
          <w:ilvl w:val="0"/>
          <w:numId w:val="5"/>
        </w:numPr>
        <w:shd w:val="clear" w:color="auto" w:fill="FFFFFF"/>
        <w:tabs>
          <w:tab w:val="left" w:pos="566"/>
        </w:tabs>
        <w:spacing w:line="274" w:lineRule="exact"/>
        <w:ind w:right="5"/>
        <w:jc w:val="both"/>
        <w:rPr>
          <w:b/>
          <w:bCs/>
          <w:spacing w:val="-1"/>
          <w:sz w:val="24"/>
          <w:szCs w:val="24"/>
        </w:rPr>
      </w:pPr>
      <w:r w:rsidRPr="00F12C60">
        <w:rPr>
          <w:sz w:val="24"/>
          <w:szCs w:val="24"/>
        </w:rPr>
        <w:t>Hizmet ara</w:t>
      </w:r>
      <w:r w:rsidRPr="00F12C60">
        <w:rPr>
          <w:rFonts w:eastAsia="Times New Roman"/>
          <w:sz w:val="24"/>
          <w:szCs w:val="24"/>
        </w:rPr>
        <w:t>çlarından herhangi birinin Teknik Şartname’de belirtilen şartlara uymaması halinde her hizmet aracı için; 1 aracın 1 günlük kira ücretinin 1/2’si oranında ceza kesilir.</w:t>
      </w:r>
    </w:p>
    <w:p w:rsidR="00200B51" w:rsidRPr="00F12C60" w:rsidRDefault="0074321A" w:rsidP="00D90D26">
      <w:pPr>
        <w:numPr>
          <w:ilvl w:val="0"/>
          <w:numId w:val="5"/>
        </w:numPr>
        <w:shd w:val="clear" w:color="auto" w:fill="FFFFFF"/>
        <w:tabs>
          <w:tab w:val="left" w:pos="566"/>
        </w:tabs>
        <w:spacing w:line="274" w:lineRule="exact"/>
        <w:jc w:val="both"/>
        <w:rPr>
          <w:b/>
          <w:bCs/>
          <w:spacing w:val="-1"/>
          <w:sz w:val="24"/>
          <w:szCs w:val="24"/>
        </w:rPr>
      </w:pPr>
      <w:r w:rsidRPr="00F12C60">
        <w:rPr>
          <w:sz w:val="24"/>
          <w:szCs w:val="24"/>
        </w:rPr>
        <w:t>Hangi nedenle olursa olsun, i</w:t>
      </w:r>
      <w:r w:rsidRPr="00F12C60">
        <w:rPr>
          <w:rFonts w:eastAsia="Times New Roman"/>
          <w:sz w:val="24"/>
          <w:szCs w:val="24"/>
        </w:rPr>
        <w:t>şe gelmeyen servis aracının günlük ücreti ödenmez ve göreve gelmeyen her hizmet aracı için ayrıca 1 günlük ek ceza olmak üzere toplam olarak aracın 2 günlük kira ücreti tutarında ceza kesilir.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17</w:t>
      </w:r>
      <w:r w:rsidRPr="00F12C60">
        <w:rPr>
          <w:sz w:val="24"/>
          <w:szCs w:val="24"/>
        </w:rPr>
        <w:t xml:space="preserve">- </w:t>
      </w:r>
      <w:r w:rsidRPr="00F12C60">
        <w:rPr>
          <w:b/>
          <w:bCs/>
          <w:sz w:val="24"/>
          <w:szCs w:val="24"/>
        </w:rPr>
        <w:t>S</w:t>
      </w:r>
      <w:r w:rsidRPr="00F12C60">
        <w:rPr>
          <w:rFonts w:eastAsia="Times New Roman"/>
          <w:b/>
          <w:bCs/>
          <w:sz w:val="24"/>
          <w:szCs w:val="24"/>
        </w:rPr>
        <w:t>üre Uzatımı Verilebilecek Haller ve Şartları</w:t>
      </w:r>
    </w:p>
    <w:p w:rsidR="00200B51" w:rsidRPr="00F12C60" w:rsidRDefault="0074321A" w:rsidP="00D90D26">
      <w:pPr>
        <w:shd w:val="clear" w:color="auto" w:fill="FFFFFF"/>
        <w:tabs>
          <w:tab w:val="left" w:pos="547"/>
        </w:tabs>
        <w:spacing w:line="274" w:lineRule="exact"/>
        <w:ind w:right="5"/>
        <w:jc w:val="both"/>
        <w:rPr>
          <w:sz w:val="24"/>
          <w:szCs w:val="24"/>
        </w:rPr>
      </w:pPr>
      <w:r w:rsidRPr="00F12C60">
        <w:rPr>
          <w:b/>
          <w:bCs/>
          <w:spacing w:val="-1"/>
          <w:sz w:val="24"/>
          <w:szCs w:val="24"/>
        </w:rPr>
        <w:t>17.1.</w:t>
      </w:r>
      <w:r w:rsidRPr="00F12C60">
        <w:rPr>
          <w:b/>
          <w:bCs/>
          <w:sz w:val="24"/>
          <w:szCs w:val="24"/>
        </w:rPr>
        <w:tab/>
      </w:r>
      <w:r w:rsidRPr="00F12C60">
        <w:rPr>
          <w:b/>
          <w:bCs/>
          <w:spacing w:val="-1"/>
          <w:sz w:val="24"/>
          <w:szCs w:val="24"/>
        </w:rPr>
        <w:t>M</w:t>
      </w:r>
      <w:r w:rsidRPr="00F12C60">
        <w:rPr>
          <w:rFonts w:eastAsia="Times New Roman"/>
          <w:b/>
          <w:bCs/>
          <w:spacing w:val="-1"/>
          <w:sz w:val="24"/>
          <w:szCs w:val="24"/>
        </w:rPr>
        <w:t xml:space="preserve">ücbir Sebepler: </w:t>
      </w:r>
      <w:r w:rsidRPr="00F12C60">
        <w:rPr>
          <w:rFonts w:eastAsia="Times New Roman"/>
          <w:spacing w:val="-1"/>
          <w:sz w:val="24"/>
          <w:szCs w:val="24"/>
        </w:rPr>
        <w:t>Yükleniciden kaynaklanan bir kusurdan ileri gelmemiş ve taahhüdün</w:t>
      </w:r>
      <w:r w:rsidR="00D90D26" w:rsidRPr="00F12C60">
        <w:rPr>
          <w:rFonts w:eastAsia="Times New Roman"/>
          <w:spacing w:val="-1"/>
          <w:sz w:val="24"/>
          <w:szCs w:val="24"/>
        </w:rPr>
        <w:t xml:space="preserve"> </w:t>
      </w:r>
      <w:r w:rsidRPr="00F12C60">
        <w:rPr>
          <w:rFonts w:eastAsia="Times New Roman"/>
          <w:sz w:val="24"/>
          <w:szCs w:val="24"/>
        </w:rPr>
        <w:t>yerine getirilmesine engel nitelikte olması, Yüklenicinin bu engeli ortadan kaldırmaya</w:t>
      </w:r>
      <w:r w:rsidR="00D90D26" w:rsidRPr="00F12C60">
        <w:rPr>
          <w:rFonts w:eastAsia="Times New Roman"/>
          <w:sz w:val="24"/>
          <w:szCs w:val="24"/>
        </w:rPr>
        <w:t xml:space="preserve"> </w:t>
      </w:r>
      <w:r w:rsidRPr="00F12C60">
        <w:rPr>
          <w:rFonts w:eastAsia="Times New Roman"/>
          <w:sz w:val="24"/>
          <w:szCs w:val="24"/>
        </w:rPr>
        <w:t>gücünün yetmemesi, mücbir sebebin meydana geldiği tarihi izleyen 20 (yirmi) gün içinde</w:t>
      </w:r>
      <w:r w:rsidR="00D90D26" w:rsidRPr="00F12C60">
        <w:rPr>
          <w:rFonts w:eastAsia="Times New Roman"/>
          <w:sz w:val="24"/>
          <w:szCs w:val="24"/>
        </w:rPr>
        <w:t xml:space="preserve"> </w:t>
      </w:r>
      <w:r w:rsidRPr="00F12C60">
        <w:rPr>
          <w:rFonts w:eastAsia="Times New Roman"/>
          <w:sz w:val="24"/>
          <w:szCs w:val="24"/>
        </w:rPr>
        <w:t>Yüklenicinin İdareye yazılı olarak bildirimde bulunması ve bu durumun yetkili merciler</w:t>
      </w:r>
      <w:r w:rsidR="00D90D26" w:rsidRPr="00F12C60">
        <w:rPr>
          <w:rFonts w:eastAsia="Times New Roman"/>
          <w:sz w:val="24"/>
          <w:szCs w:val="24"/>
        </w:rPr>
        <w:t xml:space="preserve"> </w:t>
      </w:r>
      <w:r w:rsidRPr="00F12C60">
        <w:rPr>
          <w:rFonts w:eastAsia="Times New Roman"/>
          <w:sz w:val="24"/>
          <w:szCs w:val="24"/>
        </w:rPr>
        <w:t>tarafından belgelendirilmesi kaydıyla aşağıda belirtilen haller mücbir sebep olarak kabul</w:t>
      </w:r>
      <w:r w:rsidR="00D90D26" w:rsidRPr="00F12C60">
        <w:rPr>
          <w:rFonts w:eastAsia="Times New Roman"/>
          <w:sz w:val="24"/>
          <w:szCs w:val="24"/>
        </w:rPr>
        <w:t xml:space="preserve"> </w:t>
      </w:r>
      <w:r w:rsidRPr="00F12C60">
        <w:rPr>
          <w:rFonts w:eastAsia="Times New Roman"/>
          <w:sz w:val="24"/>
          <w:szCs w:val="24"/>
        </w:rPr>
        <w:t>edilir:</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Do</w:t>
      </w:r>
      <w:r w:rsidRPr="00F12C60">
        <w:rPr>
          <w:rFonts w:eastAsia="Times New Roman"/>
          <w:sz w:val="24"/>
          <w:szCs w:val="24"/>
        </w:rPr>
        <w:t>ğal afetler,</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Kanuni grev,</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Genel salg</w:t>
      </w:r>
      <w:r w:rsidRPr="00F12C60">
        <w:rPr>
          <w:rFonts w:eastAsia="Times New Roman"/>
          <w:sz w:val="24"/>
          <w:szCs w:val="24"/>
        </w:rPr>
        <w:t>ın hastalık,</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K</w:t>
      </w:r>
      <w:r w:rsidRPr="00F12C60">
        <w:rPr>
          <w:rFonts w:eastAsia="Times New Roman"/>
          <w:sz w:val="24"/>
          <w:szCs w:val="24"/>
        </w:rPr>
        <w:t>ısmi veya genel seferberlik ilanı,</w:t>
      </w:r>
    </w:p>
    <w:p w:rsidR="00200B51" w:rsidRPr="00F12C60" w:rsidRDefault="0074321A" w:rsidP="00D90D26">
      <w:pPr>
        <w:numPr>
          <w:ilvl w:val="0"/>
          <w:numId w:val="6"/>
        </w:numPr>
        <w:shd w:val="clear" w:color="auto" w:fill="FFFFFF"/>
        <w:tabs>
          <w:tab w:val="left" w:pos="245"/>
        </w:tabs>
        <w:spacing w:line="274" w:lineRule="exact"/>
        <w:jc w:val="both"/>
        <w:rPr>
          <w:spacing w:val="-1"/>
          <w:sz w:val="24"/>
          <w:szCs w:val="24"/>
        </w:rPr>
      </w:pPr>
      <w:r w:rsidRPr="00F12C60">
        <w:rPr>
          <w:sz w:val="24"/>
          <w:szCs w:val="24"/>
        </w:rPr>
        <w:t>Gerekti</w:t>
      </w:r>
      <w:r w:rsidRPr="00F12C60">
        <w:rPr>
          <w:rFonts w:eastAsia="Times New Roman"/>
          <w:sz w:val="24"/>
          <w:szCs w:val="24"/>
        </w:rPr>
        <w:t>ğinde İdare tarafından belirlenecek benzeri diğer haller.</w:t>
      </w:r>
    </w:p>
    <w:p w:rsidR="00200B51" w:rsidRPr="00F12C60" w:rsidRDefault="0074321A" w:rsidP="00D90D26">
      <w:pPr>
        <w:shd w:val="clear" w:color="auto" w:fill="FFFFFF"/>
        <w:tabs>
          <w:tab w:val="left" w:pos="610"/>
        </w:tabs>
        <w:spacing w:line="274" w:lineRule="exact"/>
        <w:mirrorIndents/>
        <w:jc w:val="both"/>
        <w:rPr>
          <w:sz w:val="24"/>
          <w:szCs w:val="24"/>
        </w:rPr>
      </w:pPr>
      <w:r w:rsidRPr="00F12C60">
        <w:rPr>
          <w:b/>
          <w:bCs/>
          <w:spacing w:val="-1"/>
          <w:sz w:val="24"/>
          <w:szCs w:val="24"/>
        </w:rPr>
        <w:t>17.2.</w:t>
      </w:r>
      <w:r w:rsidRPr="00F12C60">
        <w:rPr>
          <w:b/>
          <w:bCs/>
          <w:sz w:val="24"/>
          <w:szCs w:val="24"/>
        </w:rPr>
        <w:tab/>
      </w:r>
      <w:r w:rsidRPr="00F12C60">
        <w:rPr>
          <w:rFonts w:eastAsia="Times New Roman"/>
          <w:b/>
          <w:bCs/>
          <w:sz w:val="24"/>
          <w:szCs w:val="24"/>
        </w:rPr>
        <w:t xml:space="preserve">İdareden Kaynaklanan Sebepler: </w:t>
      </w:r>
      <w:r w:rsidRPr="00F12C60">
        <w:rPr>
          <w:rFonts w:eastAsia="Times New Roman"/>
          <w:sz w:val="24"/>
          <w:szCs w:val="24"/>
        </w:rPr>
        <w:t>İdarenin, sözleşmenin ifasına ilişkin olarak bu</w:t>
      </w:r>
      <w:r w:rsidR="00D90D26" w:rsidRPr="00F12C60">
        <w:rPr>
          <w:rFonts w:eastAsia="Times New Roman"/>
          <w:sz w:val="24"/>
          <w:szCs w:val="24"/>
        </w:rPr>
        <w:t xml:space="preserve"> </w:t>
      </w:r>
      <w:r w:rsidRPr="00F12C60">
        <w:rPr>
          <w:rFonts w:eastAsia="Times New Roman"/>
          <w:sz w:val="24"/>
          <w:szCs w:val="24"/>
        </w:rPr>
        <w:t>sözleşme ile Teknik ve İdari Şartnamede yer alan yükümlülüklerini yüklenicinin kusuru</w:t>
      </w:r>
      <w:r w:rsidR="00D90D26" w:rsidRPr="00F12C60">
        <w:rPr>
          <w:rFonts w:eastAsia="Times New Roman"/>
          <w:sz w:val="24"/>
          <w:szCs w:val="24"/>
        </w:rPr>
        <w:t xml:space="preserve"> </w:t>
      </w:r>
      <w:r w:rsidRPr="00F12C60">
        <w:rPr>
          <w:rFonts w:eastAsia="Times New Roman"/>
          <w:sz w:val="24"/>
          <w:szCs w:val="24"/>
        </w:rPr>
        <w:t>olmaksızın öngörülen süreler içinde yerine getirmemesi (yer teslimi, projelerin ve iş</w:t>
      </w:r>
      <w:r w:rsidR="00D90D26" w:rsidRPr="00F12C60">
        <w:rPr>
          <w:rFonts w:eastAsia="Times New Roman"/>
          <w:sz w:val="24"/>
          <w:szCs w:val="24"/>
        </w:rPr>
        <w:t xml:space="preserve"> </w:t>
      </w:r>
      <w:r w:rsidRPr="00F12C60">
        <w:rPr>
          <w:rFonts w:eastAsia="Times New Roman"/>
          <w:sz w:val="24"/>
          <w:szCs w:val="24"/>
        </w:rPr>
        <w:t>programının onaylanması, izin, ruhsat ve olurlar, ödenek yetersizliği gibi) ve bu sebeple işin</w:t>
      </w:r>
      <w:r w:rsidR="00D90D26" w:rsidRPr="00F12C60">
        <w:rPr>
          <w:rFonts w:eastAsia="Times New Roman"/>
          <w:sz w:val="24"/>
          <w:szCs w:val="24"/>
        </w:rPr>
        <w:t xml:space="preserve"> </w:t>
      </w:r>
      <w:r w:rsidRPr="00F12C60">
        <w:rPr>
          <w:rFonts w:eastAsia="Times New Roman"/>
          <w:sz w:val="24"/>
          <w:szCs w:val="24"/>
        </w:rPr>
        <w:t>süresi içinde bitirilmesinin mümkün olmaması halinde, bu durumun taahhüdün yerine</w:t>
      </w:r>
      <w:r w:rsidR="00D90D26" w:rsidRPr="00F12C60">
        <w:rPr>
          <w:rFonts w:eastAsia="Times New Roman"/>
          <w:sz w:val="24"/>
          <w:szCs w:val="24"/>
        </w:rPr>
        <w:t xml:space="preserve"> </w:t>
      </w:r>
      <w:r w:rsidRPr="00F12C60">
        <w:rPr>
          <w:rFonts w:eastAsia="Times New Roman"/>
          <w:sz w:val="24"/>
          <w:szCs w:val="24"/>
        </w:rPr>
        <w:t>getirilmesine engel nitelikte olması ve yüklenicinin bu engeli kaldırmaya gücünün yetmemesi</w:t>
      </w:r>
      <w:r w:rsidR="00D90D26" w:rsidRPr="00F12C60">
        <w:rPr>
          <w:rFonts w:eastAsia="Times New Roman"/>
          <w:sz w:val="24"/>
          <w:szCs w:val="24"/>
        </w:rPr>
        <w:t xml:space="preserve"> </w:t>
      </w:r>
      <w:r w:rsidRPr="00F12C60">
        <w:rPr>
          <w:rFonts w:eastAsia="Times New Roman"/>
          <w:sz w:val="24"/>
          <w:szCs w:val="24"/>
        </w:rPr>
        <w:t>kaydıyla, durum İdarece incelenerek işi engelleyici sebeplere ve yapılacak işin niteliğine göre</w:t>
      </w:r>
      <w:r w:rsidR="00D90D26" w:rsidRPr="00F12C60">
        <w:rPr>
          <w:rFonts w:eastAsia="Times New Roman"/>
          <w:sz w:val="24"/>
          <w:szCs w:val="24"/>
        </w:rPr>
        <w:t xml:space="preserve"> </w:t>
      </w:r>
      <w:r w:rsidRPr="00F12C60">
        <w:rPr>
          <w:rFonts w:eastAsia="Times New Roman"/>
          <w:sz w:val="24"/>
          <w:szCs w:val="24"/>
        </w:rPr>
        <w:t>işin süresi, gecikmeyi karşılayacak şekilde işin ilgili kısmı veya tamamı için uzatılabilir.</w:t>
      </w:r>
    </w:p>
    <w:p w:rsidR="00200B51" w:rsidRPr="00F12C60" w:rsidRDefault="0074321A" w:rsidP="00733551">
      <w:pPr>
        <w:shd w:val="clear" w:color="auto" w:fill="FFFFFF"/>
        <w:spacing w:before="120" w:after="120" w:line="274" w:lineRule="exact"/>
        <w:jc w:val="both"/>
        <w:rPr>
          <w:sz w:val="24"/>
          <w:szCs w:val="24"/>
        </w:rPr>
      </w:pPr>
      <w:r w:rsidRPr="00F12C60">
        <w:rPr>
          <w:b/>
          <w:bCs/>
          <w:spacing w:val="-1"/>
          <w:sz w:val="24"/>
          <w:szCs w:val="24"/>
        </w:rPr>
        <w:t>Madde 18.   Kontrol Te</w:t>
      </w:r>
      <w:r w:rsidRPr="00F12C60">
        <w:rPr>
          <w:rFonts w:eastAsia="Times New Roman"/>
          <w:b/>
          <w:bCs/>
          <w:spacing w:val="-1"/>
          <w:sz w:val="24"/>
          <w:szCs w:val="24"/>
        </w:rPr>
        <w:t>şkilatı, Görev ve Yetkileri</w:t>
      </w:r>
    </w:p>
    <w:p w:rsidR="00200B51" w:rsidRPr="00F12C60" w:rsidRDefault="0074321A" w:rsidP="00D90D26">
      <w:pPr>
        <w:shd w:val="clear" w:color="auto" w:fill="FFFFFF"/>
        <w:spacing w:line="274" w:lineRule="exact"/>
        <w:ind w:right="10"/>
        <w:jc w:val="both"/>
        <w:rPr>
          <w:sz w:val="24"/>
          <w:szCs w:val="24"/>
        </w:rPr>
      </w:pPr>
      <w:r w:rsidRPr="00F12C60">
        <w:rPr>
          <w:rFonts w:eastAsia="Times New Roman"/>
          <w:sz w:val="24"/>
          <w:szCs w:val="24"/>
        </w:rPr>
        <w:t>İşin, sözleşme ve eklerinde tespit edilen standartlara (kalite ve özelliklere) uygun yürütülüp yürütülmediği İdare tarafından görevlendirilen Muayene ve Kabul Komisyonu aracılığıyla denetlenir. Muayene ve Kabul Komisyonu Kalkınma Ajansları Mal, Hizmet ve Yapım İşi Satın Alma İhale Usul ve Esasları’nda belirtilen yetkileri kullanır ve görevleri yerine getirir.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19. Teslim, Muayene ve Kabul </w:t>
      </w:r>
      <w:r w:rsidRPr="00F12C60">
        <w:rPr>
          <w:rFonts w:eastAsia="Times New Roman"/>
          <w:b/>
          <w:bCs/>
          <w:sz w:val="24"/>
          <w:szCs w:val="24"/>
        </w:rPr>
        <w:t>İşlemlerine İlişkin Şartlar</w:t>
      </w:r>
    </w:p>
    <w:p w:rsidR="00200B51" w:rsidRPr="00F12C60" w:rsidRDefault="0074321A" w:rsidP="00D90D26">
      <w:pPr>
        <w:shd w:val="clear" w:color="auto" w:fill="FFFFFF"/>
        <w:spacing w:line="274" w:lineRule="exact"/>
        <w:ind w:right="5"/>
        <w:jc w:val="both"/>
        <w:rPr>
          <w:sz w:val="24"/>
          <w:szCs w:val="24"/>
        </w:rPr>
      </w:pPr>
      <w:r w:rsidRPr="00F12C60">
        <w:rPr>
          <w:sz w:val="24"/>
          <w:szCs w:val="24"/>
        </w:rPr>
        <w:t>Muayene ve Kabul Komisyonu ile Y</w:t>
      </w:r>
      <w:r w:rsidRPr="00F12C60">
        <w:rPr>
          <w:rFonts w:eastAsia="Times New Roman"/>
          <w:sz w:val="24"/>
          <w:szCs w:val="24"/>
        </w:rPr>
        <w:t xml:space="preserve">üklenicinin, işin yapılmasına ilişkin olarak hizmetin ifa edildiği dönemler </w:t>
      </w:r>
      <w:r w:rsidR="004C0949" w:rsidRPr="00F12C60">
        <w:rPr>
          <w:rFonts w:eastAsia="Times New Roman"/>
          <w:sz w:val="24"/>
          <w:szCs w:val="24"/>
        </w:rPr>
        <w:t>itibarıyla</w:t>
      </w:r>
      <w:r w:rsidRPr="00F12C60">
        <w:rPr>
          <w:rFonts w:eastAsia="Times New Roman"/>
          <w:sz w:val="24"/>
          <w:szCs w:val="24"/>
        </w:rPr>
        <w:t xml:space="preserve"> birlikte tutacakları kayıtlar, işin o dönem içerisinde yapılan kısmının teslimi anlamına gelir. Ancak yüklenici kayıt tutmaktan ve/veya tutulan kayıtları imzalamaktan imtina ederse Muayene ve Kabul Komisyonu’nun kayıtları esas alınır ve bu kayıtların doğruluğu yüklenici tarafından kabul edilmiş sayılır.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 xml:space="preserve">Madde 20- </w:t>
      </w:r>
      <w:r w:rsidRPr="00F12C60">
        <w:rPr>
          <w:rFonts w:eastAsia="Times New Roman"/>
          <w:b/>
          <w:bCs/>
          <w:sz w:val="24"/>
          <w:szCs w:val="24"/>
        </w:rPr>
        <w:t>İş ve İşyerlerinin Korunması ve Sigortalanması</w:t>
      </w:r>
    </w:p>
    <w:p w:rsidR="00200B51" w:rsidRPr="00F12C60" w:rsidRDefault="0074321A" w:rsidP="00D90D26">
      <w:pPr>
        <w:shd w:val="clear" w:color="auto" w:fill="FFFFFF"/>
        <w:spacing w:line="274" w:lineRule="exact"/>
        <w:ind w:right="10"/>
        <w:jc w:val="both"/>
        <w:rPr>
          <w:sz w:val="24"/>
          <w:szCs w:val="24"/>
        </w:rPr>
      </w:pPr>
      <w:r w:rsidRPr="00F12C60">
        <w:rPr>
          <w:sz w:val="24"/>
          <w:szCs w:val="24"/>
        </w:rPr>
        <w:t>Her t</w:t>
      </w:r>
      <w:r w:rsidRPr="00F12C60">
        <w:rPr>
          <w:rFonts w:eastAsia="Times New Roman"/>
          <w:sz w:val="24"/>
          <w:szCs w:val="24"/>
        </w:rPr>
        <w:t>ürlü sigorta giderleri yükleniciye aittir. Kanun ve mevzuatlar dâhilinde yerine getirilecektir.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21- Y</w:t>
      </w:r>
      <w:r w:rsidRPr="00F12C60">
        <w:rPr>
          <w:rFonts w:eastAsia="Times New Roman"/>
          <w:b/>
          <w:bCs/>
          <w:sz w:val="24"/>
          <w:szCs w:val="24"/>
        </w:rPr>
        <w:t>üklenicinin Sözleşme Konusu İş İle İlgili Çalıştıracağı Personele İlişkin Sorumlulukları</w:t>
      </w:r>
    </w:p>
    <w:p w:rsidR="00200B51" w:rsidRPr="00F12C60" w:rsidRDefault="0074321A" w:rsidP="00D90D26">
      <w:pPr>
        <w:shd w:val="clear" w:color="auto" w:fill="FFFFFF"/>
        <w:spacing w:line="274" w:lineRule="exact"/>
        <w:ind w:right="5"/>
        <w:jc w:val="both"/>
        <w:rPr>
          <w:sz w:val="24"/>
          <w:szCs w:val="24"/>
        </w:rPr>
      </w:pPr>
      <w:r w:rsidRPr="00F12C60">
        <w:rPr>
          <w:sz w:val="24"/>
          <w:szCs w:val="24"/>
        </w:rPr>
        <w:t>Y</w:t>
      </w:r>
      <w:r w:rsidRPr="00F12C60">
        <w:rPr>
          <w:rFonts w:eastAsia="Times New Roman"/>
          <w:sz w:val="24"/>
          <w:szCs w:val="24"/>
        </w:rPr>
        <w:t>üklenicinin sözleşme konusu iş ile ilgili çalıştıracağı personele ilişkin sorumlulukları, ilgili mevzuatın bu konuyu düzenleyen emredici hükümleri Teknik Şartnamede belirlenmiş olup, Yüklenici bunları aynen uygulamakla yükümlüdür.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22- S</w:t>
      </w:r>
      <w:r w:rsidRPr="00F12C60">
        <w:rPr>
          <w:rFonts w:eastAsia="Times New Roman"/>
          <w:b/>
          <w:bCs/>
          <w:sz w:val="24"/>
          <w:szCs w:val="24"/>
        </w:rPr>
        <w:t>özleşmede Değişiklik Yapılması</w:t>
      </w:r>
    </w:p>
    <w:p w:rsidR="00200B51" w:rsidRPr="00F12C60" w:rsidRDefault="0074321A" w:rsidP="00D90D26">
      <w:pPr>
        <w:shd w:val="clear" w:color="auto" w:fill="FFFFFF"/>
        <w:spacing w:line="274" w:lineRule="exact"/>
        <w:jc w:val="both"/>
        <w:rPr>
          <w:sz w:val="24"/>
          <w:szCs w:val="24"/>
        </w:rPr>
      </w:pPr>
      <w:r w:rsidRPr="00F12C60">
        <w:rPr>
          <w:sz w:val="24"/>
          <w:szCs w:val="24"/>
        </w:rPr>
        <w:t>S</w:t>
      </w:r>
      <w:r w:rsidRPr="00F12C60">
        <w:rPr>
          <w:rFonts w:eastAsia="Times New Roman"/>
          <w:sz w:val="24"/>
          <w:szCs w:val="24"/>
        </w:rPr>
        <w:t>özleşme bedelinin aşılmaması ve İdare ile Yüklenicinin karşılıklı olarak anlaşması kaydıyla,</w:t>
      </w:r>
    </w:p>
    <w:p w:rsidR="00200B51" w:rsidRPr="00F12C60" w:rsidRDefault="0074321A" w:rsidP="00D90D26">
      <w:pPr>
        <w:shd w:val="clear" w:color="auto" w:fill="FFFFFF"/>
        <w:tabs>
          <w:tab w:val="left" w:pos="250"/>
        </w:tabs>
        <w:spacing w:line="274" w:lineRule="exact"/>
        <w:jc w:val="both"/>
        <w:rPr>
          <w:sz w:val="24"/>
          <w:szCs w:val="24"/>
        </w:rPr>
      </w:pPr>
      <w:r w:rsidRPr="00F12C60">
        <w:rPr>
          <w:spacing w:val="-1"/>
          <w:sz w:val="24"/>
          <w:szCs w:val="24"/>
        </w:rPr>
        <w:t>a)</w:t>
      </w:r>
      <w:r w:rsidRPr="00F12C60">
        <w:rPr>
          <w:sz w:val="24"/>
          <w:szCs w:val="24"/>
        </w:rPr>
        <w:tab/>
      </w:r>
      <w:r w:rsidRPr="00F12C60">
        <w:rPr>
          <w:rFonts w:eastAsia="Times New Roman"/>
          <w:sz w:val="24"/>
          <w:szCs w:val="24"/>
        </w:rPr>
        <w:t>İşin yapılma veya teslim yeri,</w:t>
      </w:r>
    </w:p>
    <w:p w:rsidR="00200B51" w:rsidRPr="00F12C60" w:rsidRDefault="0074321A" w:rsidP="00D90D26">
      <w:pPr>
        <w:shd w:val="clear" w:color="auto" w:fill="FFFFFF"/>
        <w:tabs>
          <w:tab w:val="left" w:pos="312"/>
        </w:tabs>
        <w:spacing w:line="274" w:lineRule="exact"/>
        <w:ind w:right="5"/>
        <w:jc w:val="both"/>
        <w:rPr>
          <w:sz w:val="24"/>
          <w:szCs w:val="24"/>
        </w:rPr>
      </w:pPr>
      <w:r w:rsidRPr="00F12C60">
        <w:rPr>
          <w:spacing w:val="-1"/>
          <w:sz w:val="24"/>
          <w:szCs w:val="24"/>
        </w:rPr>
        <w:t>b)</w:t>
      </w:r>
      <w:r w:rsidRPr="00F12C60">
        <w:rPr>
          <w:sz w:val="24"/>
          <w:szCs w:val="24"/>
        </w:rPr>
        <w:tab/>
      </w:r>
      <w:r w:rsidRPr="00F12C60">
        <w:rPr>
          <w:rFonts w:eastAsia="Times New Roman"/>
          <w:sz w:val="24"/>
          <w:szCs w:val="24"/>
        </w:rPr>
        <w:t>İşin süresinden önce yapılması veya teslim edilmesi kaydıyla işin süresi ve bu süreye</w:t>
      </w:r>
      <w:r w:rsidR="00D90D26" w:rsidRPr="00F12C60">
        <w:rPr>
          <w:rFonts w:eastAsia="Times New Roman"/>
          <w:sz w:val="24"/>
          <w:szCs w:val="24"/>
        </w:rPr>
        <w:t xml:space="preserve"> </w:t>
      </w:r>
      <w:r w:rsidRPr="00F12C60">
        <w:rPr>
          <w:rFonts w:eastAsia="Times New Roman"/>
          <w:sz w:val="24"/>
          <w:szCs w:val="24"/>
        </w:rPr>
        <w:t>uygun olarak ödeme şartlarına ait hususlarda sözleşme hükümlerinde değişiklik yapılabilir.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23- Y</w:t>
      </w:r>
      <w:r w:rsidRPr="00F12C60">
        <w:rPr>
          <w:rFonts w:eastAsia="Times New Roman"/>
          <w:b/>
          <w:bCs/>
          <w:sz w:val="24"/>
          <w:szCs w:val="24"/>
        </w:rPr>
        <w:t>üklenicinin Sözleşmeyi Feshetmesi</w:t>
      </w:r>
    </w:p>
    <w:p w:rsidR="00200B51" w:rsidRPr="00F12C60" w:rsidRDefault="0074321A" w:rsidP="00D90D26">
      <w:pPr>
        <w:shd w:val="clear" w:color="auto" w:fill="FFFFFF"/>
        <w:spacing w:line="274" w:lineRule="exact"/>
        <w:jc w:val="both"/>
        <w:rPr>
          <w:sz w:val="24"/>
          <w:szCs w:val="24"/>
        </w:rPr>
      </w:pPr>
      <w:r w:rsidRPr="00F12C60">
        <w:rPr>
          <w:spacing w:val="-6"/>
          <w:sz w:val="24"/>
          <w:szCs w:val="24"/>
        </w:rPr>
        <w:t>Y</w:t>
      </w:r>
      <w:r w:rsidRPr="00F12C60">
        <w:rPr>
          <w:rFonts w:eastAsia="Times New Roman"/>
          <w:spacing w:val="-6"/>
          <w:sz w:val="24"/>
          <w:szCs w:val="24"/>
        </w:rPr>
        <w:t>üklenicinin, sözleşme yapıldıktan sonra mücbir sebep halleri dışında, malî acz içinde</w:t>
      </w:r>
      <w:r w:rsidR="00A25723" w:rsidRPr="00F12C60">
        <w:rPr>
          <w:rFonts w:eastAsia="Times New Roman"/>
          <w:spacing w:val="-6"/>
          <w:sz w:val="24"/>
          <w:szCs w:val="24"/>
        </w:rPr>
        <w:t xml:space="preserve"> </w:t>
      </w:r>
      <w:r w:rsidRPr="00F12C60">
        <w:rPr>
          <w:spacing w:val="-5"/>
          <w:sz w:val="24"/>
          <w:szCs w:val="24"/>
        </w:rPr>
        <w:t>bulunmas</w:t>
      </w:r>
      <w:r w:rsidR="00D90D26" w:rsidRPr="00F12C60">
        <w:rPr>
          <w:rFonts w:eastAsia="Times New Roman"/>
          <w:spacing w:val="-5"/>
          <w:sz w:val="24"/>
          <w:szCs w:val="24"/>
        </w:rPr>
        <w:t xml:space="preserve">ı </w:t>
      </w:r>
      <w:r w:rsidRPr="00F12C60">
        <w:rPr>
          <w:rFonts w:eastAsia="Times New Roman"/>
          <w:spacing w:val="-5"/>
          <w:sz w:val="24"/>
          <w:szCs w:val="24"/>
        </w:rPr>
        <w:t>nedeniyle taahhüdünü yerine getiremeyeceğini gerekçeleri ile birlikte İdareye</w:t>
      </w:r>
      <w:r w:rsidR="00A25723" w:rsidRPr="00F12C60">
        <w:rPr>
          <w:rFonts w:eastAsia="Times New Roman"/>
          <w:spacing w:val="-5"/>
          <w:sz w:val="24"/>
          <w:szCs w:val="24"/>
        </w:rPr>
        <w:t xml:space="preserve"> </w:t>
      </w:r>
      <w:r w:rsidRPr="00F12C60">
        <w:rPr>
          <w:sz w:val="24"/>
          <w:szCs w:val="24"/>
        </w:rPr>
        <w:t>yaz</w:t>
      </w:r>
      <w:r w:rsidRPr="00F12C60">
        <w:rPr>
          <w:rFonts w:eastAsia="Times New Roman"/>
          <w:sz w:val="24"/>
          <w:szCs w:val="24"/>
        </w:rPr>
        <w:t>ılı olarak bildirmesi halinde, ayrıca protesto çekmeye gerek kalmaksızın kesin teminat ve</w:t>
      </w:r>
      <w:r w:rsidR="00A25723" w:rsidRPr="00F12C60">
        <w:rPr>
          <w:rFonts w:eastAsia="Times New Roman"/>
          <w:sz w:val="24"/>
          <w:szCs w:val="24"/>
        </w:rPr>
        <w:t xml:space="preserve"> </w:t>
      </w:r>
      <w:r w:rsidRPr="00F12C60">
        <w:rPr>
          <w:sz w:val="24"/>
          <w:szCs w:val="24"/>
        </w:rPr>
        <w:t>varsa</w:t>
      </w:r>
      <w:r w:rsidR="00D90D26" w:rsidRPr="00F12C60">
        <w:rPr>
          <w:sz w:val="24"/>
          <w:szCs w:val="24"/>
        </w:rPr>
        <w:t xml:space="preserve"> </w:t>
      </w:r>
      <w:r w:rsidRPr="00F12C60">
        <w:rPr>
          <w:sz w:val="24"/>
          <w:szCs w:val="24"/>
        </w:rPr>
        <w:t>ek kesin teminatlar gelir kaydedilir ve s</w:t>
      </w:r>
      <w:r w:rsidRPr="00F12C60">
        <w:rPr>
          <w:rFonts w:eastAsia="Times New Roman"/>
          <w:sz w:val="24"/>
          <w:szCs w:val="24"/>
        </w:rPr>
        <w:t>özleşme feshedilerek hesabı genel hükümlere</w:t>
      </w:r>
      <w:r w:rsidR="00A25723" w:rsidRPr="00F12C60">
        <w:rPr>
          <w:rFonts w:eastAsia="Times New Roman"/>
          <w:sz w:val="24"/>
          <w:szCs w:val="24"/>
        </w:rPr>
        <w:t xml:space="preserve"> </w:t>
      </w:r>
      <w:r w:rsidRPr="00F12C60">
        <w:rPr>
          <w:sz w:val="24"/>
          <w:szCs w:val="24"/>
        </w:rPr>
        <w:t>g</w:t>
      </w:r>
      <w:r w:rsidRPr="00F12C60">
        <w:rPr>
          <w:rFonts w:eastAsia="Times New Roman"/>
          <w:sz w:val="24"/>
          <w:szCs w:val="24"/>
        </w:rPr>
        <w:t>öre tasfiye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24</w:t>
      </w:r>
      <w:r w:rsidRPr="00F12C60">
        <w:rPr>
          <w:sz w:val="24"/>
          <w:szCs w:val="24"/>
        </w:rPr>
        <w:t xml:space="preserve">- </w:t>
      </w:r>
      <w:r w:rsidRPr="00F12C60">
        <w:rPr>
          <w:rFonts w:eastAsia="Times New Roman"/>
          <w:b/>
          <w:bCs/>
          <w:sz w:val="24"/>
          <w:szCs w:val="24"/>
        </w:rPr>
        <w:t>İdarenin Sözleşmeyi Feshetmesi</w:t>
      </w:r>
    </w:p>
    <w:p w:rsidR="00200B51" w:rsidRPr="00F12C60" w:rsidRDefault="0074321A" w:rsidP="00D90D26">
      <w:pPr>
        <w:shd w:val="clear" w:color="auto" w:fill="FFFFFF"/>
        <w:spacing w:line="274" w:lineRule="exact"/>
        <w:jc w:val="both"/>
        <w:rPr>
          <w:sz w:val="24"/>
          <w:szCs w:val="24"/>
        </w:rPr>
      </w:pPr>
      <w:r w:rsidRPr="00F12C60">
        <w:rPr>
          <w:sz w:val="24"/>
          <w:szCs w:val="24"/>
        </w:rPr>
        <w:t>A</w:t>
      </w:r>
      <w:r w:rsidRPr="00F12C60">
        <w:rPr>
          <w:rFonts w:eastAsia="Times New Roman"/>
          <w:sz w:val="24"/>
          <w:szCs w:val="24"/>
        </w:rPr>
        <w:t xml:space="preserve">şağıda belirtilen hallerde İdare sözleşmeyi </w:t>
      </w:r>
      <w:r w:rsidR="00D90D26" w:rsidRPr="00F12C60">
        <w:rPr>
          <w:rFonts w:eastAsia="Times New Roman"/>
          <w:sz w:val="24"/>
          <w:szCs w:val="24"/>
        </w:rPr>
        <w:t>fesheder:</w:t>
      </w:r>
    </w:p>
    <w:p w:rsidR="00200B51" w:rsidRPr="00F12C60" w:rsidRDefault="0074321A" w:rsidP="00D90D26">
      <w:pPr>
        <w:shd w:val="clear" w:color="auto" w:fill="FFFFFF"/>
        <w:tabs>
          <w:tab w:val="left" w:pos="283"/>
        </w:tabs>
        <w:spacing w:line="274" w:lineRule="exact"/>
        <w:jc w:val="both"/>
        <w:rPr>
          <w:sz w:val="24"/>
          <w:szCs w:val="24"/>
        </w:rPr>
      </w:pPr>
      <w:r w:rsidRPr="00F12C60">
        <w:rPr>
          <w:spacing w:val="-1"/>
          <w:sz w:val="24"/>
          <w:szCs w:val="24"/>
        </w:rPr>
        <w:t>a)</w:t>
      </w:r>
      <w:r w:rsidRPr="00F12C60">
        <w:rPr>
          <w:sz w:val="24"/>
          <w:szCs w:val="24"/>
        </w:rPr>
        <w:tab/>
        <w:t>Y</w:t>
      </w:r>
      <w:r w:rsidRPr="00F12C60">
        <w:rPr>
          <w:rFonts w:eastAsia="Times New Roman"/>
          <w:sz w:val="24"/>
          <w:szCs w:val="24"/>
        </w:rPr>
        <w:t>üklenicinin taahhüdünü ihale dokümanı ve sözleşme hükümlerine uygun olarak yerine</w:t>
      </w:r>
      <w:r w:rsidR="00D90D26" w:rsidRPr="00F12C60">
        <w:rPr>
          <w:rFonts w:eastAsia="Times New Roman"/>
          <w:sz w:val="24"/>
          <w:szCs w:val="24"/>
        </w:rPr>
        <w:t xml:space="preserve"> </w:t>
      </w:r>
      <w:r w:rsidRPr="00F12C60">
        <w:rPr>
          <w:rFonts w:eastAsia="Times New Roman"/>
          <w:sz w:val="24"/>
          <w:szCs w:val="24"/>
        </w:rPr>
        <w:t>getirmemesi veya işi süresinde bitirmemesi üzerine, sözleşmede belirlenen oranda gecikme</w:t>
      </w:r>
      <w:r w:rsidR="00D90D26" w:rsidRPr="00F12C60">
        <w:rPr>
          <w:rFonts w:eastAsia="Times New Roman"/>
          <w:sz w:val="24"/>
          <w:szCs w:val="24"/>
        </w:rPr>
        <w:t xml:space="preserve"> </w:t>
      </w:r>
      <w:r w:rsidRPr="00F12C60">
        <w:rPr>
          <w:rFonts w:eastAsia="Times New Roman"/>
          <w:sz w:val="24"/>
          <w:szCs w:val="24"/>
        </w:rPr>
        <w:t>cezası uygulanmak üzere, idarenin en az 10 (on) gün süreli ve nedenleri açıkça belirtilen</w:t>
      </w:r>
      <w:r w:rsidR="00D90D26" w:rsidRPr="00F12C60">
        <w:rPr>
          <w:rFonts w:eastAsia="Times New Roman"/>
          <w:sz w:val="24"/>
          <w:szCs w:val="24"/>
        </w:rPr>
        <w:t xml:space="preserve"> </w:t>
      </w:r>
      <w:r w:rsidRPr="00F12C60">
        <w:rPr>
          <w:rFonts w:eastAsia="Times New Roman"/>
          <w:sz w:val="24"/>
          <w:szCs w:val="24"/>
        </w:rPr>
        <w:t>ihtarına rağmen aynı durumun devam etmesi,</w:t>
      </w:r>
    </w:p>
    <w:p w:rsidR="00200B51" w:rsidRPr="00F12C60" w:rsidRDefault="0074321A" w:rsidP="00D90D26">
      <w:pPr>
        <w:shd w:val="clear" w:color="auto" w:fill="FFFFFF"/>
        <w:tabs>
          <w:tab w:val="left" w:pos="322"/>
        </w:tabs>
        <w:spacing w:line="274" w:lineRule="exact"/>
        <w:jc w:val="both"/>
        <w:rPr>
          <w:rFonts w:eastAsia="Times New Roman"/>
          <w:sz w:val="24"/>
          <w:szCs w:val="24"/>
        </w:rPr>
      </w:pPr>
      <w:r w:rsidRPr="00F12C60">
        <w:rPr>
          <w:spacing w:val="-1"/>
          <w:sz w:val="24"/>
          <w:szCs w:val="24"/>
        </w:rPr>
        <w:t>b)</w:t>
      </w:r>
      <w:r w:rsidRPr="00F12C60">
        <w:rPr>
          <w:sz w:val="24"/>
          <w:szCs w:val="24"/>
        </w:rPr>
        <w:tab/>
        <w:t>S</w:t>
      </w:r>
      <w:r w:rsidRPr="00F12C60">
        <w:rPr>
          <w:rFonts w:eastAsia="Times New Roman"/>
          <w:sz w:val="24"/>
          <w:szCs w:val="24"/>
        </w:rPr>
        <w:t>özleşmenin uygulanması sırasında Yüklenicinin Kalkınma Ajansları Mal, Hizmet ve</w:t>
      </w:r>
      <w:r w:rsidR="00D90D26" w:rsidRPr="00F12C60">
        <w:rPr>
          <w:rFonts w:eastAsia="Times New Roman"/>
          <w:sz w:val="24"/>
          <w:szCs w:val="24"/>
        </w:rPr>
        <w:t xml:space="preserve"> </w:t>
      </w:r>
      <w:r w:rsidRPr="00F12C60">
        <w:rPr>
          <w:rFonts w:eastAsia="Times New Roman"/>
          <w:sz w:val="24"/>
          <w:szCs w:val="24"/>
        </w:rPr>
        <w:t>Yapım İşi Satın Alma İhale Usul ve Esasları’nın 41. maddesinde belirtilen yasak fiil ve</w:t>
      </w:r>
      <w:r w:rsidR="00D90D26" w:rsidRPr="00F12C60">
        <w:rPr>
          <w:rFonts w:eastAsia="Times New Roman"/>
          <w:sz w:val="24"/>
          <w:szCs w:val="24"/>
        </w:rPr>
        <w:t xml:space="preserve"> </w:t>
      </w:r>
      <w:r w:rsidRPr="00F12C60">
        <w:rPr>
          <w:rFonts w:eastAsia="Times New Roman"/>
          <w:sz w:val="24"/>
          <w:szCs w:val="24"/>
        </w:rPr>
        <w:t>davranışlarda bulunduğunun tespit edilmesi, hallerinde ayrıca protesto çekmeye gerek</w:t>
      </w:r>
      <w:r w:rsidR="00D90D26" w:rsidRPr="00F12C60">
        <w:rPr>
          <w:rFonts w:eastAsia="Times New Roman"/>
          <w:sz w:val="24"/>
          <w:szCs w:val="24"/>
        </w:rPr>
        <w:t xml:space="preserve"> </w:t>
      </w:r>
      <w:r w:rsidRPr="00F12C60">
        <w:rPr>
          <w:rFonts w:eastAsia="Times New Roman"/>
          <w:sz w:val="24"/>
          <w:szCs w:val="24"/>
        </w:rPr>
        <w:t>kalmaksızın kesin teminat gelir kaydedilir ve sözleşme feshedilerek hesabı genel hükümlere</w:t>
      </w:r>
      <w:r w:rsidR="00D90D26" w:rsidRPr="00F12C60">
        <w:rPr>
          <w:rFonts w:eastAsia="Times New Roman"/>
          <w:sz w:val="24"/>
          <w:szCs w:val="24"/>
        </w:rPr>
        <w:t xml:space="preserve"> </w:t>
      </w:r>
      <w:r w:rsidRPr="00F12C60">
        <w:rPr>
          <w:rFonts w:eastAsia="Times New Roman"/>
          <w:sz w:val="24"/>
          <w:szCs w:val="24"/>
        </w:rPr>
        <w:t>göre tasfiye edilir.</w:t>
      </w:r>
    </w:p>
    <w:p w:rsidR="007E4454" w:rsidRPr="00F12C60" w:rsidRDefault="007E4454" w:rsidP="00D90D26">
      <w:pPr>
        <w:shd w:val="clear" w:color="auto" w:fill="FFFFFF"/>
        <w:tabs>
          <w:tab w:val="left" w:pos="322"/>
        </w:tabs>
        <w:spacing w:line="274" w:lineRule="exact"/>
        <w:jc w:val="both"/>
        <w:rPr>
          <w:rFonts w:eastAsia="Times New Roman"/>
          <w:sz w:val="24"/>
          <w:szCs w:val="24"/>
        </w:rPr>
      </w:pPr>
    </w:p>
    <w:p w:rsidR="007E4454" w:rsidRPr="00F12C60" w:rsidRDefault="007E4454" w:rsidP="007E4454">
      <w:pPr>
        <w:pStyle w:val="Balk10"/>
        <w:shd w:val="clear" w:color="auto" w:fill="auto"/>
        <w:spacing w:before="0" w:after="163" w:line="200" w:lineRule="exact"/>
        <w:ind w:left="20"/>
        <w:rPr>
          <w:rFonts w:ascii="Times New Roman" w:hAnsi="Times New Roman" w:cs="Times New Roman"/>
          <w:b/>
          <w:sz w:val="24"/>
          <w:szCs w:val="24"/>
        </w:rPr>
      </w:pPr>
      <w:bookmarkStart w:id="0" w:name="bookmark8"/>
      <w:r w:rsidRPr="00F12C60">
        <w:rPr>
          <w:rFonts w:ascii="Times New Roman" w:hAnsi="Times New Roman" w:cs="Times New Roman"/>
          <w:b/>
          <w:color w:val="000000"/>
          <w:sz w:val="24"/>
          <w:szCs w:val="24"/>
        </w:rPr>
        <w:t>Madde 25 - Yüklenicinin Ölümü, İflası, Ağır Hastalığı, Tutukluluğu veya Mahkûmiyeti</w:t>
      </w:r>
      <w:bookmarkEnd w:id="0"/>
    </w:p>
    <w:p w:rsidR="007E4454" w:rsidRPr="00F12C60" w:rsidRDefault="007E4454" w:rsidP="00875D7F">
      <w:pPr>
        <w:pStyle w:val="Gvdemetni0"/>
        <w:shd w:val="clear" w:color="auto" w:fill="auto"/>
        <w:tabs>
          <w:tab w:val="left" w:pos="543"/>
        </w:tabs>
        <w:spacing w:line="274" w:lineRule="exact"/>
        <w:ind w:right="23"/>
        <w:jc w:val="both"/>
        <w:rPr>
          <w:rFonts w:ascii="Times New Roman" w:hAnsi="Times New Roman" w:cs="Times New Roman"/>
          <w:color w:val="000000"/>
          <w:sz w:val="24"/>
          <w:szCs w:val="24"/>
        </w:rPr>
      </w:pPr>
      <w:r w:rsidRPr="00F12C60">
        <w:rPr>
          <w:rFonts w:ascii="Times New Roman" w:hAnsi="Times New Roman" w:cs="Times New Roman"/>
          <w:b/>
          <w:color w:val="000000"/>
          <w:sz w:val="24"/>
          <w:szCs w:val="24"/>
        </w:rPr>
        <w:t>25.1.</w:t>
      </w:r>
      <w:r w:rsidRPr="00F12C60">
        <w:rPr>
          <w:rFonts w:ascii="Times New Roman" w:hAnsi="Times New Roman" w:cs="Times New Roman"/>
          <w:color w:val="000000"/>
          <w:sz w:val="24"/>
          <w:szCs w:val="24"/>
        </w:rPr>
        <w:t xml:space="preserve"> Yüklenicinin ölümü ve iflası halinde, yapılmış olan işler tasfiye edilerek, kesin teminatı ve varsa sair alacakları, ölümü durumunda mirasçılarına iflası durumunda ise kendisine verilir. Ancak Ajans, ölüm tarihinden itibaren 30 (otuz) gün içerisinde talep edilmesi ve kesin teminat verilmesi şartıyla, aynı koşullarla sözleşmeyi ölenin mirasçılarına verebilir.</w:t>
      </w:r>
    </w:p>
    <w:p w:rsidR="007E4454" w:rsidRPr="00F12C60" w:rsidRDefault="007E4454" w:rsidP="00875D7F">
      <w:pPr>
        <w:pStyle w:val="Gvdemetni0"/>
        <w:shd w:val="clear" w:color="auto" w:fill="auto"/>
        <w:tabs>
          <w:tab w:val="left" w:pos="543"/>
        </w:tabs>
        <w:spacing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25.2.</w:t>
      </w:r>
      <w:r w:rsidRPr="00F12C60">
        <w:rPr>
          <w:rFonts w:ascii="Times New Roman" w:hAnsi="Times New Roman" w:cs="Times New Roman"/>
          <w:color w:val="000000"/>
          <w:sz w:val="24"/>
          <w:szCs w:val="24"/>
        </w:rPr>
        <w:t xml:space="preserve"> Yüklenici sözleşmenin yerine getirilmesine engel olacak derecede ağır hastalık, tutukluluk veya hürriyeti bağlayıcı bir ceza nedeni ile taahhüdünü yapamayacak duruma girerse, bu hallerin oluşundan itibaren en geç bir ay içinde Ajansın kabul edeceği bir şahsı vekil tayin etmek şartıyla taahhüdüne devam edebilir.</w:t>
      </w:r>
    </w:p>
    <w:p w:rsidR="007E4454" w:rsidRPr="00F12C60" w:rsidRDefault="007E4454" w:rsidP="00875D7F">
      <w:pPr>
        <w:pStyle w:val="Gvdemetni0"/>
        <w:shd w:val="clear" w:color="auto" w:fill="auto"/>
        <w:tabs>
          <w:tab w:val="left" w:pos="572"/>
        </w:tabs>
        <w:spacing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25.3.</w:t>
      </w:r>
      <w:r w:rsidRPr="00F12C60">
        <w:rPr>
          <w:rFonts w:ascii="Times New Roman" w:hAnsi="Times New Roman" w:cs="Times New Roman"/>
          <w:color w:val="000000"/>
          <w:sz w:val="24"/>
          <w:szCs w:val="24"/>
        </w:rPr>
        <w:t xml:space="preserve"> 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p>
    <w:p w:rsidR="007E4454" w:rsidRPr="00F12C60" w:rsidRDefault="007E4454" w:rsidP="00875D7F">
      <w:pPr>
        <w:pStyle w:val="Gvdemetni0"/>
        <w:shd w:val="clear" w:color="auto" w:fill="auto"/>
        <w:tabs>
          <w:tab w:val="left" w:pos="586"/>
        </w:tabs>
        <w:spacing w:after="120" w:line="274" w:lineRule="exact"/>
        <w:ind w:right="23"/>
        <w:jc w:val="both"/>
        <w:rPr>
          <w:rFonts w:ascii="Times New Roman" w:hAnsi="Times New Roman" w:cs="Times New Roman"/>
          <w:sz w:val="24"/>
          <w:szCs w:val="24"/>
        </w:rPr>
      </w:pPr>
      <w:r w:rsidRPr="00F12C60">
        <w:rPr>
          <w:rFonts w:ascii="Times New Roman" w:hAnsi="Times New Roman" w:cs="Times New Roman"/>
          <w:b/>
          <w:color w:val="000000"/>
          <w:sz w:val="24"/>
          <w:szCs w:val="24"/>
        </w:rPr>
        <w:t>25.4.</w:t>
      </w:r>
      <w:r w:rsidRPr="00F12C60">
        <w:rPr>
          <w:rFonts w:ascii="Times New Roman" w:hAnsi="Times New Roman" w:cs="Times New Roman"/>
          <w:color w:val="000000"/>
          <w:sz w:val="24"/>
          <w:szCs w:val="24"/>
        </w:rPr>
        <w:t xml:space="preserve"> Birlikte yapılan taahhütlerde yüklenicilerden biri Ajansa pilot firma olarak bildirilmişse, pilot firmanın şahıs veya şirket olmasına göre ölüm, iflas veya dağılma hallerinde sözleşme kendiliğinden sona erer. Ancak, diğer yüklenicilerin teklifi ve Ajansın uygun görmesi halinde, sözleşme yenilenerek işe devam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6</w:t>
      </w:r>
      <w:r w:rsidRPr="00F12C60">
        <w:rPr>
          <w:b/>
          <w:bCs/>
          <w:sz w:val="24"/>
          <w:szCs w:val="24"/>
        </w:rPr>
        <w:t>- S</w:t>
      </w:r>
      <w:r w:rsidRPr="00F12C60">
        <w:rPr>
          <w:rFonts w:eastAsia="Times New Roman"/>
          <w:b/>
          <w:bCs/>
          <w:sz w:val="24"/>
          <w:szCs w:val="24"/>
        </w:rPr>
        <w:t>özleşmeden Önceki Yasak Fiil veya Davranışlar Nedeniyle Fesih</w:t>
      </w:r>
    </w:p>
    <w:p w:rsidR="00200B51" w:rsidRPr="00F12C60" w:rsidRDefault="0074321A" w:rsidP="00D90D26">
      <w:pPr>
        <w:shd w:val="clear" w:color="auto" w:fill="FFFFFF"/>
        <w:spacing w:line="274" w:lineRule="exact"/>
        <w:ind w:right="5"/>
        <w:jc w:val="both"/>
        <w:rPr>
          <w:sz w:val="24"/>
          <w:szCs w:val="24"/>
        </w:rPr>
      </w:pPr>
      <w:r w:rsidRPr="00F12C60">
        <w:rPr>
          <w:sz w:val="24"/>
          <w:szCs w:val="24"/>
        </w:rPr>
        <w:t>Y</w:t>
      </w:r>
      <w:r w:rsidRPr="00F12C60">
        <w:rPr>
          <w:rFonts w:eastAsia="Times New Roman"/>
          <w:sz w:val="24"/>
          <w:szCs w:val="24"/>
        </w:rPr>
        <w:t>üklenicinin, ihale sürecinde Kalkınma Ajansları Mal, Hizmet ve Yapım İşi Satın Alma İhale Usul ve Esasları’na göre yasak fiil veya davranışlarda bulunduğunun sözleşme yapıldıktan sonra tespit edilmesi halinde, kesin teminat ve varsa ek kesin teminatlar gelir kaydedilir ve sözleşme feshedilerek hesabı genel hükümlere göre tasfiye edilir.</w:t>
      </w:r>
    </w:p>
    <w:p w:rsidR="00200B51" w:rsidRPr="00F12C60" w:rsidRDefault="0074321A" w:rsidP="00D90D26">
      <w:pPr>
        <w:numPr>
          <w:ilvl w:val="0"/>
          <w:numId w:val="7"/>
        </w:numPr>
        <w:shd w:val="clear" w:color="auto" w:fill="FFFFFF"/>
        <w:tabs>
          <w:tab w:val="left" w:pos="139"/>
        </w:tabs>
        <w:spacing w:line="274" w:lineRule="exact"/>
        <w:ind w:right="10"/>
        <w:jc w:val="both"/>
        <w:rPr>
          <w:sz w:val="24"/>
          <w:szCs w:val="24"/>
        </w:rPr>
      </w:pPr>
      <w:r w:rsidRPr="00F12C60">
        <w:rPr>
          <w:sz w:val="24"/>
          <w:szCs w:val="24"/>
        </w:rPr>
        <w:t>Taahh</w:t>
      </w:r>
      <w:r w:rsidRPr="00F12C60">
        <w:rPr>
          <w:rFonts w:eastAsia="Times New Roman"/>
          <w:sz w:val="24"/>
          <w:szCs w:val="24"/>
        </w:rPr>
        <w:t>üdün en az % 80’inin tamamlanmış olması ve taahhüdün tamamlattırılmasında kamu yararı bulunması kaydıyla;</w:t>
      </w:r>
    </w:p>
    <w:p w:rsidR="00200B51" w:rsidRPr="00F12C60" w:rsidRDefault="0074321A" w:rsidP="00D90D26">
      <w:pPr>
        <w:numPr>
          <w:ilvl w:val="0"/>
          <w:numId w:val="7"/>
        </w:numPr>
        <w:shd w:val="clear" w:color="auto" w:fill="FFFFFF"/>
        <w:tabs>
          <w:tab w:val="left" w:pos="139"/>
        </w:tabs>
        <w:spacing w:line="274" w:lineRule="exact"/>
        <w:ind w:right="14"/>
        <w:jc w:val="both"/>
        <w:rPr>
          <w:sz w:val="24"/>
          <w:szCs w:val="24"/>
        </w:rPr>
      </w:pPr>
      <w:r w:rsidRPr="00F12C60">
        <w:rPr>
          <w:rFonts w:eastAsia="Times New Roman"/>
          <w:sz w:val="24"/>
          <w:szCs w:val="24"/>
        </w:rPr>
        <w:t>İvediliği nedeniyle taahhüdün kalan kısmının yeniden ihale edilmesi için yeterli sürenin bulunmaması,</w:t>
      </w:r>
    </w:p>
    <w:p w:rsidR="00200B51" w:rsidRPr="00F12C60" w:rsidRDefault="0074321A" w:rsidP="00D90D26">
      <w:pPr>
        <w:numPr>
          <w:ilvl w:val="0"/>
          <w:numId w:val="7"/>
        </w:numPr>
        <w:shd w:val="clear" w:color="auto" w:fill="FFFFFF"/>
        <w:tabs>
          <w:tab w:val="left" w:pos="139"/>
        </w:tabs>
        <w:spacing w:line="274" w:lineRule="exact"/>
        <w:jc w:val="both"/>
        <w:rPr>
          <w:sz w:val="24"/>
          <w:szCs w:val="24"/>
        </w:rPr>
      </w:pPr>
      <w:r w:rsidRPr="00F12C60">
        <w:rPr>
          <w:sz w:val="24"/>
          <w:szCs w:val="24"/>
        </w:rPr>
        <w:t>Taahh</w:t>
      </w:r>
      <w:r w:rsidRPr="00F12C60">
        <w:rPr>
          <w:rFonts w:eastAsia="Times New Roman"/>
          <w:sz w:val="24"/>
          <w:szCs w:val="24"/>
        </w:rPr>
        <w:t>üdün başka bir yükleniciye yaptırılmasının mümkün olmaması,</w:t>
      </w:r>
    </w:p>
    <w:p w:rsidR="00200B51" w:rsidRPr="00F12C60" w:rsidRDefault="0074321A" w:rsidP="00D90D26">
      <w:pPr>
        <w:numPr>
          <w:ilvl w:val="0"/>
          <w:numId w:val="7"/>
        </w:numPr>
        <w:shd w:val="clear" w:color="auto" w:fill="FFFFFF"/>
        <w:tabs>
          <w:tab w:val="left" w:pos="139"/>
        </w:tabs>
        <w:spacing w:line="274" w:lineRule="exact"/>
        <w:ind w:right="10"/>
        <w:jc w:val="both"/>
        <w:rPr>
          <w:sz w:val="24"/>
          <w:szCs w:val="24"/>
        </w:rPr>
      </w:pPr>
      <w:r w:rsidRPr="00F12C60">
        <w:rPr>
          <w:sz w:val="24"/>
          <w:szCs w:val="24"/>
        </w:rPr>
        <w:t>Y</w:t>
      </w:r>
      <w:r w:rsidRPr="00F12C60">
        <w:rPr>
          <w:rFonts w:eastAsia="Times New Roman"/>
          <w:sz w:val="24"/>
          <w:szCs w:val="24"/>
        </w:rPr>
        <w:t>üklenicinin yasak fiil veya davranışının taahhüdünü tamamlamasını engelleyecek nitelikte olmaması hallerinde, İdare sözleşmeyi feshetmeksizin Yükleniciden taahhüdünü tamamlamasını isteyebilir ve bu takdirde Yüklenici taahhüdünü tamamlamak zorundadır.</w:t>
      </w:r>
    </w:p>
    <w:p w:rsidR="00200B51" w:rsidRPr="00F12C60" w:rsidRDefault="0074321A" w:rsidP="00D90D26">
      <w:pPr>
        <w:shd w:val="clear" w:color="auto" w:fill="FFFFFF"/>
        <w:tabs>
          <w:tab w:val="left" w:pos="173"/>
        </w:tabs>
        <w:spacing w:line="274" w:lineRule="exact"/>
        <w:ind w:right="5"/>
        <w:jc w:val="both"/>
        <w:rPr>
          <w:sz w:val="24"/>
          <w:szCs w:val="24"/>
        </w:rPr>
      </w:pPr>
      <w:r w:rsidRPr="00F12C60">
        <w:rPr>
          <w:sz w:val="24"/>
          <w:szCs w:val="24"/>
        </w:rPr>
        <w:t>-</w:t>
      </w:r>
      <w:r w:rsidRPr="00F12C60">
        <w:rPr>
          <w:sz w:val="24"/>
          <w:szCs w:val="24"/>
        </w:rPr>
        <w:tab/>
        <w:t>Ancak bu durumda, Y</w:t>
      </w:r>
      <w:r w:rsidRPr="00F12C60">
        <w:rPr>
          <w:rFonts w:eastAsia="Times New Roman"/>
          <w:sz w:val="24"/>
          <w:szCs w:val="24"/>
        </w:rPr>
        <w:t>üklenici hakkında 4735 sayılı Kanunun 26. maddesi hükmüne göre</w:t>
      </w:r>
      <w:r w:rsidR="00D90D26" w:rsidRPr="00F12C60">
        <w:rPr>
          <w:rFonts w:eastAsia="Times New Roman"/>
          <w:sz w:val="24"/>
          <w:szCs w:val="24"/>
        </w:rPr>
        <w:t xml:space="preserve"> </w:t>
      </w:r>
      <w:r w:rsidRPr="00F12C60">
        <w:rPr>
          <w:rFonts w:eastAsia="Times New Roman"/>
          <w:sz w:val="24"/>
          <w:szCs w:val="24"/>
        </w:rPr>
        <w:t>işlem yapılır ve Yükleniciden kesin teminat ve varsa ek kesin teminatların tutarı kadar ceza</w:t>
      </w:r>
      <w:r w:rsidR="00D90D26" w:rsidRPr="00F12C60">
        <w:rPr>
          <w:rFonts w:eastAsia="Times New Roman"/>
          <w:sz w:val="24"/>
          <w:szCs w:val="24"/>
        </w:rPr>
        <w:t xml:space="preserve"> </w:t>
      </w:r>
      <w:r w:rsidRPr="00F12C60">
        <w:rPr>
          <w:rFonts w:eastAsia="Times New Roman"/>
          <w:sz w:val="24"/>
          <w:szCs w:val="24"/>
        </w:rPr>
        <w:t>tahsil edilir. Bu ceza hak edişlerden kesinti yapılmak suretiyle de tahsil edilebilir.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7</w:t>
      </w:r>
      <w:r w:rsidRPr="00F12C60">
        <w:rPr>
          <w:b/>
          <w:bCs/>
          <w:sz w:val="24"/>
          <w:szCs w:val="24"/>
        </w:rPr>
        <w:t>- M</w:t>
      </w:r>
      <w:r w:rsidRPr="00F12C60">
        <w:rPr>
          <w:rFonts w:eastAsia="Times New Roman"/>
          <w:b/>
          <w:bCs/>
          <w:sz w:val="24"/>
          <w:szCs w:val="24"/>
        </w:rPr>
        <w:t>ücbir Sebeplerden Dolayı Sözleşmenin Feshi</w:t>
      </w:r>
    </w:p>
    <w:p w:rsidR="00200B51" w:rsidRPr="00F12C60" w:rsidRDefault="0074321A" w:rsidP="00D90D26">
      <w:pPr>
        <w:shd w:val="clear" w:color="auto" w:fill="FFFFFF"/>
        <w:spacing w:line="274" w:lineRule="exact"/>
        <w:ind w:right="5"/>
        <w:jc w:val="both"/>
        <w:rPr>
          <w:sz w:val="24"/>
          <w:szCs w:val="24"/>
        </w:rPr>
      </w:pPr>
      <w:r w:rsidRPr="00F12C60">
        <w:rPr>
          <w:sz w:val="24"/>
          <w:szCs w:val="24"/>
        </w:rPr>
        <w:t>M</w:t>
      </w:r>
      <w:r w:rsidRPr="00F12C60">
        <w:rPr>
          <w:rFonts w:eastAsia="Times New Roman"/>
          <w:sz w:val="24"/>
          <w:szCs w:val="24"/>
        </w:rPr>
        <w:t>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2</w:t>
      </w:r>
      <w:r w:rsidR="007E4454" w:rsidRPr="00F12C60">
        <w:rPr>
          <w:b/>
          <w:bCs/>
          <w:sz w:val="24"/>
          <w:szCs w:val="24"/>
        </w:rPr>
        <w:t>8</w:t>
      </w:r>
      <w:r w:rsidRPr="00F12C60">
        <w:rPr>
          <w:b/>
          <w:bCs/>
          <w:sz w:val="24"/>
          <w:szCs w:val="24"/>
        </w:rPr>
        <w:t>- Y</w:t>
      </w:r>
      <w:r w:rsidRPr="00F12C60">
        <w:rPr>
          <w:rFonts w:eastAsia="Times New Roman"/>
          <w:b/>
          <w:bCs/>
          <w:sz w:val="24"/>
          <w:szCs w:val="24"/>
        </w:rPr>
        <w:t>üklenicinin Ceza Sorumluluğu</w:t>
      </w:r>
    </w:p>
    <w:p w:rsidR="00FF4F2B" w:rsidRPr="00F12C60" w:rsidRDefault="0074321A" w:rsidP="00D90D26">
      <w:pPr>
        <w:shd w:val="clear" w:color="auto" w:fill="FFFFFF"/>
        <w:spacing w:line="274" w:lineRule="exact"/>
        <w:jc w:val="both"/>
        <w:rPr>
          <w:rFonts w:eastAsia="Times New Roman"/>
          <w:sz w:val="24"/>
          <w:szCs w:val="24"/>
        </w:rPr>
      </w:pPr>
      <w:r w:rsidRPr="00F12C60">
        <w:rPr>
          <w:rFonts w:eastAsia="Times New Roman"/>
          <w:spacing w:val="-7"/>
          <w:sz w:val="24"/>
          <w:szCs w:val="24"/>
        </w:rPr>
        <w:t xml:space="preserve">İş tamamlandıktan </w:t>
      </w:r>
      <w:r w:rsidR="00D90D26" w:rsidRPr="00F12C60">
        <w:rPr>
          <w:rFonts w:eastAsia="Times New Roman"/>
          <w:spacing w:val="-7"/>
          <w:sz w:val="24"/>
          <w:szCs w:val="24"/>
        </w:rPr>
        <w:t>v</w:t>
      </w:r>
      <w:r w:rsidRPr="00F12C60">
        <w:rPr>
          <w:rFonts w:eastAsia="Times New Roman"/>
          <w:spacing w:val="-7"/>
          <w:sz w:val="24"/>
          <w:szCs w:val="24"/>
        </w:rPr>
        <w:t>e kabul işlemi yapıldıktan sonra tespit edilmiş olsa dahi,</w:t>
      </w:r>
      <w:r w:rsidR="00435FCB" w:rsidRPr="00F12C60">
        <w:rPr>
          <w:rFonts w:eastAsia="Times New Roman"/>
          <w:spacing w:val="-7"/>
          <w:sz w:val="24"/>
          <w:szCs w:val="24"/>
        </w:rPr>
        <w:t xml:space="preserve"> </w:t>
      </w:r>
      <w:r w:rsidRPr="00F12C60">
        <w:rPr>
          <w:rFonts w:eastAsia="Times New Roman"/>
          <w:spacing w:val="-7"/>
          <w:sz w:val="24"/>
          <w:szCs w:val="24"/>
        </w:rPr>
        <w:t xml:space="preserve">Türk Ceza </w:t>
      </w:r>
      <w:r w:rsidRPr="00F12C60">
        <w:rPr>
          <w:rFonts w:eastAsia="Times New Roman"/>
          <w:spacing w:val="-3"/>
          <w:sz w:val="24"/>
          <w:szCs w:val="24"/>
        </w:rPr>
        <w:t xml:space="preserve">Kanununa göre suç teşkil eden fiil veya davranışlarda bulunan Yüklenici ile o işteki ortak veya vekilleri hakkında Türk Ceza Kanunu hükümlerine göre ceza kovuşturması yapılmak </w:t>
      </w:r>
      <w:r w:rsidRPr="00F12C60">
        <w:rPr>
          <w:rFonts w:eastAsia="Times New Roman"/>
          <w:sz w:val="24"/>
          <w:szCs w:val="24"/>
        </w:rPr>
        <w:t>üzere yetkili Cumhuriyet Savcılığına suç duyurusunda bulunulur.</w:t>
      </w:r>
    </w:p>
    <w:p w:rsidR="00200B51" w:rsidRPr="00F12C60" w:rsidRDefault="0074321A" w:rsidP="00733551">
      <w:pPr>
        <w:shd w:val="clear" w:color="auto" w:fill="FFFFFF"/>
        <w:spacing w:before="120" w:after="120" w:line="274" w:lineRule="exact"/>
        <w:jc w:val="both"/>
        <w:rPr>
          <w:sz w:val="24"/>
          <w:szCs w:val="24"/>
        </w:rPr>
      </w:pPr>
      <w:r w:rsidRPr="00F12C60">
        <w:rPr>
          <w:rFonts w:eastAsia="Times New Roman"/>
          <w:b/>
          <w:bCs/>
          <w:sz w:val="24"/>
          <w:szCs w:val="24"/>
        </w:rPr>
        <w:t>Madde 2</w:t>
      </w:r>
      <w:r w:rsidR="007E4454" w:rsidRPr="00F12C60">
        <w:rPr>
          <w:rFonts w:eastAsia="Times New Roman"/>
          <w:b/>
          <w:bCs/>
          <w:sz w:val="24"/>
          <w:szCs w:val="24"/>
        </w:rPr>
        <w:t>9</w:t>
      </w:r>
      <w:r w:rsidRPr="00F12C60">
        <w:rPr>
          <w:rFonts w:eastAsia="Times New Roman"/>
          <w:sz w:val="24"/>
          <w:szCs w:val="24"/>
        </w:rPr>
        <w:t xml:space="preserve">- </w:t>
      </w:r>
      <w:r w:rsidRPr="00F12C60">
        <w:rPr>
          <w:rFonts w:eastAsia="Times New Roman"/>
          <w:b/>
          <w:bCs/>
          <w:sz w:val="24"/>
          <w:szCs w:val="24"/>
        </w:rPr>
        <w:t>Hüküm Bulunmayan Haller</w:t>
      </w:r>
    </w:p>
    <w:p w:rsidR="00C67C1F" w:rsidRPr="00F12C60" w:rsidRDefault="0074321A" w:rsidP="00C67C1F">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ve eklerinde hüküm bulunmayan hallerde ilgili İdare mevzuatına göre hareket</w:t>
      </w:r>
      <w:r w:rsidR="006E1460" w:rsidRPr="00F12C60">
        <w:rPr>
          <w:rFonts w:eastAsia="Times New Roman"/>
          <w:sz w:val="24"/>
          <w:szCs w:val="24"/>
        </w:rPr>
        <w:t xml:space="preserve"> </w:t>
      </w:r>
      <w:r w:rsidRPr="00F12C60">
        <w:rPr>
          <w:sz w:val="24"/>
          <w:szCs w:val="24"/>
        </w:rPr>
        <w:t>edilir.</w:t>
      </w:r>
    </w:p>
    <w:p w:rsidR="00C67C1F" w:rsidRPr="00F12C60" w:rsidRDefault="00C67C1F" w:rsidP="00C67C1F">
      <w:pPr>
        <w:shd w:val="clear" w:color="auto" w:fill="FFFFFF"/>
        <w:spacing w:line="274" w:lineRule="exact"/>
        <w:jc w:val="both"/>
        <w:rPr>
          <w:b/>
          <w:bCs/>
          <w:sz w:val="24"/>
          <w:szCs w:val="24"/>
        </w:rPr>
      </w:pPr>
    </w:p>
    <w:p w:rsidR="00200B51" w:rsidRPr="00F12C60" w:rsidRDefault="0074321A" w:rsidP="00C67C1F">
      <w:pPr>
        <w:shd w:val="clear" w:color="auto" w:fill="FFFFFF"/>
        <w:spacing w:line="240" w:lineRule="exact"/>
        <w:jc w:val="both"/>
        <w:rPr>
          <w:sz w:val="24"/>
          <w:szCs w:val="24"/>
        </w:rPr>
      </w:pPr>
      <w:r w:rsidRPr="00F12C60">
        <w:rPr>
          <w:b/>
          <w:bCs/>
          <w:sz w:val="24"/>
          <w:szCs w:val="24"/>
        </w:rPr>
        <w:t xml:space="preserve">Madde </w:t>
      </w:r>
      <w:r w:rsidR="007E4454" w:rsidRPr="00F12C60">
        <w:rPr>
          <w:b/>
          <w:bCs/>
          <w:sz w:val="24"/>
          <w:szCs w:val="24"/>
        </w:rPr>
        <w:t>30</w:t>
      </w:r>
      <w:r w:rsidRPr="00F12C60">
        <w:rPr>
          <w:sz w:val="24"/>
          <w:szCs w:val="24"/>
        </w:rPr>
        <w:t xml:space="preserve">- </w:t>
      </w:r>
      <w:r w:rsidRPr="00F12C60">
        <w:rPr>
          <w:b/>
          <w:bCs/>
          <w:sz w:val="24"/>
          <w:szCs w:val="24"/>
        </w:rPr>
        <w:t>Anla</w:t>
      </w:r>
      <w:r w:rsidRPr="00F12C60">
        <w:rPr>
          <w:rFonts w:eastAsia="Times New Roman"/>
          <w:b/>
          <w:bCs/>
          <w:sz w:val="24"/>
          <w:szCs w:val="24"/>
        </w:rPr>
        <w:t>şmazlıkların Çözümü</w:t>
      </w:r>
    </w:p>
    <w:p w:rsidR="00200B51" w:rsidRPr="00F12C60" w:rsidRDefault="0074321A" w:rsidP="00C67C1F">
      <w:pPr>
        <w:shd w:val="clear" w:color="auto" w:fill="FFFFFF"/>
        <w:spacing w:line="312" w:lineRule="exact"/>
        <w:jc w:val="both"/>
        <w:rPr>
          <w:sz w:val="24"/>
          <w:szCs w:val="24"/>
        </w:rPr>
      </w:pPr>
      <w:r w:rsidRPr="00F12C60">
        <w:rPr>
          <w:sz w:val="24"/>
          <w:szCs w:val="24"/>
        </w:rPr>
        <w:t>Bu s</w:t>
      </w:r>
      <w:r w:rsidRPr="00F12C60">
        <w:rPr>
          <w:rFonts w:eastAsia="Times New Roman"/>
          <w:sz w:val="24"/>
          <w:szCs w:val="24"/>
        </w:rPr>
        <w:t>özleşme ve eklerinin uygulanmasından doğabilecek her türlü anlaşmazlığın çözümünde</w:t>
      </w:r>
      <w:r w:rsidR="006E1460" w:rsidRPr="00F12C60">
        <w:rPr>
          <w:rFonts w:eastAsia="Times New Roman"/>
          <w:sz w:val="24"/>
          <w:szCs w:val="24"/>
        </w:rPr>
        <w:t xml:space="preserve"> </w:t>
      </w:r>
      <w:r w:rsidRPr="00F12C60">
        <w:rPr>
          <w:sz w:val="24"/>
          <w:szCs w:val="24"/>
        </w:rPr>
        <w:t>K</w:t>
      </w:r>
      <w:r w:rsidR="00FF4F2B" w:rsidRPr="00F12C60">
        <w:rPr>
          <w:sz w:val="24"/>
          <w:szCs w:val="24"/>
        </w:rPr>
        <w:t>on</w:t>
      </w:r>
      <w:r w:rsidRPr="00F12C60">
        <w:rPr>
          <w:rFonts w:eastAsia="Times New Roman"/>
          <w:sz w:val="24"/>
          <w:szCs w:val="24"/>
        </w:rPr>
        <w:t>ya Mahkemeleri ve İcra Daireleri yetkilidir.</w:t>
      </w:r>
    </w:p>
    <w:p w:rsidR="00200B51" w:rsidRPr="00F12C60" w:rsidRDefault="0074321A" w:rsidP="00733551">
      <w:pPr>
        <w:shd w:val="clear" w:color="auto" w:fill="FFFFFF"/>
        <w:spacing w:before="120" w:after="120" w:line="274" w:lineRule="exact"/>
        <w:jc w:val="both"/>
        <w:rPr>
          <w:sz w:val="24"/>
          <w:szCs w:val="24"/>
        </w:rPr>
      </w:pPr>
      <w:r w:rsidRPr="00F12C60">
        <w:rPr>
          <w:b/>
          <w:bCs/>
          <w:sz w:val="24"/>
          <w:szCs w:val="24"/>
        </w:rPr>
        <w:t>Madde 3</w:t>
      </w:r>
      <w:r w:rsidR="007E4454" w:rsidRPr="00F12C60">
        <w:rPr>
          <w:b/>
          <w:bCs/>
          <w:sz w:val="24"/>
          <w:szCs w:val="24"/>
        </w:rPr>
        <w:t>1</w:t>
      </w:r>
      <w:r w:rsidRPr="00F12C60">
        <w:rPr>
          <w:b/>
          <w:bCs/>
          <w:sz w:val="24"/>
          <w:szCs w:val="24"/>
        </w:rPr>
        <w:t>- Y</w:t>
      </w:r>
      <w:r w:rsidRPr="00F12C60">
        <w:rPr>
          <w:rFonts w:eastAsia="Times New Roman"/>
          <w:b/>
          <w:bCs/>
          <w:sz w:val="24"/>
          <w:szCs w:val="24"/>
        </w:rPr>
        <w:t>ürürlük</w:t>
      </w:r>
    </w:p>
    <w:p w:rsidR="00200B51" w:rsidRPr="00F12C60" w:rsidRDefault="0074321A" w:rsidP="00C67C1F">
      <w:pPr>
        <w:shd w:val="clear" w:color="auto" w:fill="FFFFFF"/>
        <w:spacing w:line="274" w:lineRule="exact"/>
        <w:jc w:val="both"/>
        <w:rPr>
          <w:sz w:val="24"/>
          <w:szCs w:val="24"/>
        </w:rPr>
      </w:pPr>
      <w:r w:rsidRPr="00F12C60">
        <w:rPr>
          <w:sz w:val="24"/>
          <w:szCs w:val="24"/>
        </w:rPr>
        <w:t>Bu s</w:t>
      </w:r>
      <w:r w:rsidRPr="00F12C60">
        <w:rPr>
          <w:rFonts w:eastAsia="Times New Roman"/>
          <w:sz w:val="24"/>
          <w:szCs w:val="24"/>
        </w:rPr>
        <w:t>özleşme taraflarca imzalandığı tarihte yürürlüğe girer.</w:t>
      </w:r>
      <w:r w:rsidR="00C67C1F" w:rsidRPr="00F12C60">
        <w:rPr>
          <w:rFonts w:eastAsia="Times New Roman"/>
          <w:sz w:val="24"/>
          <w:szCs w:val="24"/>
        </w:rPr>
        <w:t xml:space="preserve"> </w:t>
      </w:r>
      <w:r w:rsidRPr="00F12C60">
        <w:rPr>
          <w:sz w:val="24"/>
          <w:szCs w:val="24"/>
        </w:rPr>
        <w:t>3</w:t>
      </w:r>
      <w:r w:rsidR="007E4454" w:rsidRPr="00F12C60">
        <w:rPr>
          <w:sz w:val="24"/>
          <w:szCs w:val="24"/>
        </w:rPr>
        <w:t>1</w:t>
      </w:r>
      <w:r w:rsidRPr="00F12C60">
        <w:rPr>
          <w:sz w:val="24"/>
          <w:szCs w:val="24"/>
        </w:rPr>
        <w:t xml:space="preserve"> (otuz</w:t>
      </w:r>
      <w:r w:rsidR="007E4454" w:rsidRPr="00F12C60">
        <w:rPr>
          <w:sz w:val="24"/>
          <w:szCs w:val="24"/>
        </w:rPr>
        <w:t>bir</w:t>
      </w:r>
      <w:r w:rsidRPr="00F12C60">
        <w:rPr>
          <w:sz w:val="24"/>
          <w:szCs w:val="24"/>
        </w:rPr>
        <w:t>) maddeden ibaret olan bu s</w:t>
      </w:r>
      <w:r w:rsidRPr="00F12C60">
        <w:rPr>
          <w:rFonts w:eastAsia="Times New Roman"/>
          <w:sz w:val="24"/>
          <w:szCs w:val="24"/>
        </w:rPr>
        <w:t>özleşme; İdare ve Yüklenici tarafından tam olarak okunup anlaşıldıktan sonra .../</w:t>
      </w:r>
      <w:r w:rsidR="00FF4F2B" w:rsidRPr="00F12C60">
        <w:rPr>
          <w:rFonts w:eastAsia="Times New Roman"/>
          <w:sz w:val="24"/>
          <w:szCs w:val="24"/>
        </w:rPr>
        <w:t>…</w:t>
      </w:r>
      <w:r w:rsidRPr="00F12C60">
        <w:rPr>
          <w:rFonts w:eastAsia="Times New Roman"/>
          <w:sz w:val="24"/>
          <w:szCs w:val="24"/>
        </w:rPr>
        <w:t>/20</w:t>
      </w:r>
      <w:r w:rsidR="001556DA" w:rsidRPr="00F12C60">
        <w:rPr>
          <w:rFonts w:eastAsia="Times New Roman"/>
          <w:sz w:val="24"/>
          <w:szCs w:val="24"/>
        </w:rPr>
        <w:t>2</w:t>
      </w:r>
      <w:r w:rsidR="003E2E9C" w:rsidRPr="00F12C60">
        <w:rPr>
          <w:rFonts w:eastAsia="Times New Roman"/>
          <w:sz w:val="24"/>
          <w:szCs w:val="24"/>
        </w:rPr>
        <w:t>2</w:t>
      </w:r>
      <w:r w:rsidRPr="00F12C60">
        <w:rPr>
          <w:rFonts w:eastAsia="Times New Roman"/>
          <w:sz w:val="24"/>
          <w:szCs w:val="24"/>
        </w:rPr>
        <w:t xml:space="preserve"> tarihinde </w:t>
      </w:r>
      <w:r w:rsidR="00C74F70" w:rsidRPr="00F12C60">
        <w:rPr>
          <w:rFonts w:eastAsia="Times New Roman"/>
          <w:sz w:val="24"/>
          <w:szCs w:val="24"/>
        </w:rPr>
        <w:t xml:space="preserve">1 (bir) nüsha olarak </w:t>
      </w:r>
      <w:r w:rsidRPr="00F12C60">
        <w:rPr>
          <w:rFonts w:eastAsia="Times New Roman"/>
          <w:sz w:val="24"/>
          <w:szCs w:val="24"/>
        </w:rPr>
        <w:t>imza altına alınarak İdare</w:t>
      </w:r>
      <w:r w:rsidR="00C74F70" w:rsidRPr="00F12C60">
        <w:rPr>
          <w:rFonts w:eastAsia="Times New Roman"/>
          <w:sz w:val="24"/>
          <w:szCs w:val="24"/>
        </w:rPr>
        <w:t xml:space="preserve">de </w:t>
      </w:r>
      <w:r w:rsidRPr="00F12C60">
        <w:rPr>
          <w:rFonts w:eastAsia="Times New Roman"/>
          <w:sz w:val="24"/>
          <w:szCs w:val="24"/>
        </w:rPr>
        <w:t>alıkonulmuştur.</w:t>
      </w:r>
    </w:p>
    <w:p w:rsidR="00C67C1F" w:rsidRPr="00F12C60" w:rsidRDefault="00C67C1F" w:rsidP="00D90D26">
      <w:pPr>
        <w:shd w:val="clear" w:color="auto" w:fill="FFFFFF"/>
        <w:spacing w:after="1066" w:line="274" w:lineRule="exact"/>
        <w:jc w:val="both"/>
        <w:rPr>
          <w:sz w:val="24"/>
          <w:szCs w:val="24"/>
        </w:rPr>
        <w:sectPr w:rsidR="00C67C1F" w:rsidRPr="00F12C60" w:rsidSect="00C67C1F">
          <w:footerReference w:type="default" r:id="rId7"/>
          <w:pgSz w:w="11909" w:h="16834"/>
          <w:pgMar w:top="1276" w:right="1421" w:bottom="720" w:left="1416" w:header="708" w:footer="708" w:gutter="0"/>
          <w:cols w:space="60"/>
          <w:noEndnote/>
        </w:sectPr>
      </w:pPr>
    </w:p>
    <w:p w:rsidR="00C67C1F" w:rsidRPr="00F12C60" w:rsidRDefault="00C67C1F" w:rsidP="00D90D26">
      <w:pPr>
        <w:shd w:val="clear" w:color="auto" w:fill="FFFFFF"/>
        <w:jc w:val="both"/>
        <w:rPr>
          <w:rFonts w:eastAsia="Times New Roman"/>
          <w:b/>
          <w:bCs/>
          <w:spacing w:val="-2"/>
          <w:sz w:val="24"/>
          <w:szCs w:val="24"/>
        </w:rPr>
      </w:pPr>
    </w:p>
    <w:p w:rsidR="00200B51" w:rsidRPr="00F12C60" w:rsidRDefault="00B1313D" w:rsidP="00D90D26">
      <w:pPr>
        <w:shd w:val="clear" w:color="auto" w:fill="FFFFFF"/>
        <w:jc w:val="both"/>
        <w:rPr>
          <w:b/>
          <w:sz w:val="24"/>
          <w:szCs w:val="24"/>
        </w:rPr>
      </w:pPr>
      <w:r w:rsidRPr="00F12C60">
        <w:rPr>
          <w:b/>
          <w:sz w:val="24"/>
          <w:szCs w:val="24"/>
        </w:rPr>
        <w:t xml:space="preserve">   </w:t>
      </w:r>
    </w:p>
    <w:p w:rsidR="009C3EF1" w:rsidRPr="00F12C60" w:rsidRDefault="009C3EF1" w:rsidP="00D90D26">
      <w:pPr>
        <w:shd w:val="clear" w:color="auto" w:fill="FFFFFF"/>
        <w:jc w:val="both"/>
        <w:rPr>
          <w:b/>
          <w:sz w:val="24"/>
          <w:szCs w:val="24"/>
        </w:rPr>
      </w:pPr>
    </w:p>
    <w:p w:rsidR="009C3EF1" w:rsidRPr="00F12C60" w:rsidRDefault="009C3EF1" w:rsidP="00D90D26">
      <w:pPr>
        <w:shd w:val="clear" w:color="auto" w:fill="FFFFFF"/>
        <w:jc w:val="both"/>
        <w:rPr>
          <w:b/>
          <w:sz w:val="24"/>
          <w:szCs w:val="24"/>
        </w:rPr>
      </w:pPr>
    </w:p>
    <w:p w:rsidR="00B1313D" w:rsidRPr="00F12C60" w:rsidRDefault="004B4850" w:rsidP="00D90D26">
      <w:pPr>
        <w:shd w:val="clear" w:color="auto" w:fill="FFFFFF"/>
        <w:jc w:val="both"/>
        <w:rPr>
          <w:b/>
          <w:sz w:val="24"/>
          <w:szCs w:val="24"/>
        </w:rPr>
      </w:pPr>
      <w:r w:rsidRPr="00F12C60">
        <w:rPr>
          <w:b/>
          <w:sz w:val="24"/>
          <w:szCs w:val="24"/>
        </w:rPr>
        <w:t xml:space="preserve">  </w:t>
      </w:r>
      <w:r w:rsidR="00561645" w:rsidRPr="00F12C60">
        <w:rPr>
          <w:b/>
          <w:sz w:val="24"/>
          <w:szCs w:val="24"/>
        </w:rPr>
        <w:t xml:space="preserve">    </w:t>
      </w:r>
      <w:r w:rsidR="002C331C" w:rsidRPr="00F12C60">
        <w:rPr>
          <w:b/>
          <w:sz w:val="24"/>
          <w:szCs w:val="24"/>
        </w:rPr>
        <w:t xml:space="preserve">   </w:t>
      </w:r>
      <w:r w:rsidR="00561645" w:rsidRPr="00F12C60">
        <w:rPr>
          <w:b/>
          <w:sz w:val="24"/>
          <w:szCs w:val="24"/>
        </w:rPr>
        <w:t xml:space="preserve">  </w:t>
      </w:r>
      <w:r w:rsidR="002C331C" w:rsidRPr="00F12C60">
        <w:rPr>
          <w:b/>
          <w:sz w:val="24"/>
          <w:szCs w:val="24"/>
        </w:rPr>
        <w:t>İdare</w:t>
      </w:r>
    </w:p>
    <w:p w:rsidR="00B1313D" w:rsidRPr="00F12C60" w:rsidRDefault="00B1313D" w:rsidP="00D90D26">
      <w:pPr>
        <w:shd w:val="clear" w:color="auto" w:fill="FFFFFF"/>
        <w:jc w:val="both"/>
        <w:rPr>
          <w:b/>
          <w:sz w:val="24"/>
          <w:szCs w:val="24"/>
        </w:rPr>
      </w:pPr>
      <w:r w:rsidRPr="00F12C60">
        <w:rPr>
          <w:b/>
          <w:sz w:val="24"/>
          <w:szCs w:val="24"/>
        </w:rPr>
        <w:t xml:space="preserve">        </w:t>
      </w:r>
    </w:p>
    <w:p w:rsidR="00C67C1F" w:rsidRPr="00F12C60" w:rsidRDefault="0074321A" w:rsidP="00D90D26">
      <w:pPr>
        <w:shd w:val="clear" w:color="auto" w:fill="FFFFFF"/>
        <w:jc w:val="both"/>
        <w:rPr>
          <w:sz w:val="24"/>
          <w:szCs w:val="24"/>
        </w:rPr>
      </w:pPr>
      <w:r w:rsidRPr="00F12C60">
        <w:rPr>
          <w:sz w:val="24"/>
          <w:szCs w:val="24"/>
        </w:rPr>
        <w:br w:type="column"/>
      </w:r>
    </w:p>
    <w:p w:rsidR="00C67C1F" w:rsidRPr="00F12C60" w:rsidRDefault="00C67C1F" w:rsidP="00D90D26">
      <w:pPr>
        <w:shd w:val="clear" w:color="auto" w:fill="FFFFFF"/>
        <w:jc w:val="both"/>
        <w:rPr>
          <w:b/>
          <w:bCs/>
          <w:spacing w:val="-2"/>
          <w:sz w:val="24"/>
          <w:szCs w:val="24"/>
        </w:rPr>
      </w:pPr>
    </w:p>
    <w:p w:rsidR="009C3EF1" w:rsidRPr="00F12C60" w:rsidRDefault="009C3EF1" w:rsidP="00D90D26">
      <w:pPr>
        <w:shd w:val="clear" w:color="auto" w:fill="FFFFFF"/>
        <w:jc w:val="both"/>
        <w:rPr>
          <w:b/>
          <w:bCs/>
          <w:spacing w:val="-2"/>
          <w:sz w:val="24"/>
          <w:szCs w:val="24"/>
        </w:rPr>
      </w:pPr>
    </w:p>
    <w:p w:rsidR="009C3EF1" w:rsidRPr="00F12C60" w:rsidRDefault="009C3EF1" w:rsidP="00D90D26">
      <w:pPr>
        <w:shd w:val="clear" w:color="auto" w:fill="FFFFFF"/>
        <w:jc w:val="both"/>
        <w:rPr>
          <w:b/>
          <w:bCs/>
          <w:spacing w:val="-2"/>
          <w:sz w:val="24"/>
          <w:szCs w:val="24"/>
        </w:rPr>
      </w:pPr>
    </w:p>
    <w:p w:rsidR="0074321A" w:rsidRPr="00F12C60" w:rsidRDefault="0074321A" w:rsidP="00D90D26">
      <w:pPr>
        <w:shd w:val="clear" w:color="auto" w:fill="FFFFFF"/>
        <w:jc w:val="both"/>
        <w:rPr>
          <w:sz w:val="24"/>
          <w:szCs w:val="24"/>
        </w:rPr>
      </w:pPr>
      <w:r w:rsidRPr="00F12C60">
        <w:rPr>
          <w:b/>
          <w:bCs/>
          <w:spacing w:val="-2"/>
          <w:sz w:val="24"/>
          <w:szCs w:val="24"/>
        </w:rPr>
        <w:t>Y</w:t>
      </w:r>
      <w:r w:rsidR="009C3EF1" w:rsidRPr="00F12C60">
        <w:rPr>
          <w:b/>
          <w:bCs/>
          <w:spacing w:val="-2"/>
          <w:sz w:val="24"/>
          <w:szCs w:val="24"/>
        </w:rPr>
        <w:t>üklenici</w:t>
      </w:r>
    </w:p>
    <w:sectPr w:rsidR="0074321A" w:rsidRPr="00F12C60" w:rsidSect="00B1313D">
      <w:type w:val="continuous"/>
      <w:pgSz w:w="11909" w:h="16834"/>
      <w:pgMar w:top="1276" w:right="2026" w:bottom="720" w:left="1536" w:header="708" w:footer="708" w:gutter="0"/>
      <w:cols w:num="2" w:space="708" w:equalWidth="0">
        <w:col w:w="2717" w:space="4242"/>
        <w:col w:w="138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69" w:rsidRDefault="00AC1D69" w:rsidP="00733551">
      <w:r>
        <w:separator/>
      </w:r>
    </w:p>
  </w:endnote>
  <w:endnote w:type="continuationSeparator" w:id="0">
    <w:p w:rsidR="00AC1D69" w:rsidRDefault="00AC1D69" w:rsidP="0073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5407"/>
      <w:docPartObj>
        <w:docPartGallery w:val="Page Numbers (Bottom of Page)"/>
        <w:docPartUnique/>
      </w:docPartObj>
    </w:sdtPr>
    <w:sdtEndPr/>
    <w:sdtContent>
      <w:p w:rsidR="00733551" w:rsidRDefault="004B0C82">
        <w:pPr>
          <w:pStyle w:val="Altbilgi"/>
          <w:jc w:val="right"/>
        </w:pPr>
        <w:r>
          <w:rPr>
            <w:noProof/>
          </w:rPr>
          <w:fldChar w:fldCharType="begin"/>
        </w:r>
        <w:r>
          <w:rPr>
            <w:noProof/>
          </w:rPr>
          <w:instrText xml:space="preserve"> PAGE   \* MERGEFORMAT </w:instrText>
        </w:r>
        <w:r>
          <w:rPr>
            <w:noProof/>
          </w:rPr>
          <w:fldChar w:fldCharType="separate"/>
        </w:r>
        <w:r w:rsidR="00165DF6">
          <w:rPr>
            <w:noProof/>
          </w:rPr>
          <w:t>5</w:t>
        </w:r>
        <w:r>
          <w:rPr>
            <w:noProof/>
          </w:rPr>
          <w:fldChar w:fldCharType="end"/>
        </w:r>
      </w:p>
    </w:sdtContent>
  </w:sdt>
  <w:p w:rsidR="00733551" w:rsidRDefault="007335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69" w:rsidRDefault="00AC1D69" w:rsidP="00733551">
      <w:r>
        <w:separator/>
      </w:r>
    </w:p>
  </w:footnote>
  <w:footnote w:type="continuationSeparator" w:id="0">
    <w:p w:rsidR="00AC1D69" w:rsidRDefault="00AC1D69" w:rsidP="0073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E49210"/>
    <w:lvl w:ilvl="0">
      <w:numFmt w:val="bullet"/>
      <w:lvlText w:val="*"/>
      <w:lvlJc w:val="left"/>
    </w:lvl>
  </w:abstractNum>
  <w:abstractNum w:abstractNumId="1" w15:restartNumberingAfterBreak="0">
    <w:nsid w:val="20F803CE"/>
    <w:multiLevelType w:val="multilevel"/>
    <w:tmpl w:val="33522DB2"/>
    <w:lvl w:ilvl="0">
      <w:start w:val="1"/>
      <w:numFmt w:val="decimal"/>
      <w:lvlText w:val="19.%1."/>
      <w:lvlJc w:val="left"/>
      <w:rPr>
        <w:rFonts w:ascii="Calibri" w:eastAsia="Calibri" w:hAnsi="Calibri" w:cs="Calibri"/>
        <w:b w:val="0"/>
        <w:bCs w:val="0"/>
        <w:i w:val="0"/>
        <w:iCs w:val="0"/>
        <w:smallCaps w:val="0"/>
        <w:strike w:val="0"/>
        <w:color w:val="000000"/>
        <w:spacing w:val="1"/>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C7066"/>
    <w:multiLevelType w:val="singleLevel"/>
    <w:tmpl w:val="A9444600"/>
    <w:lvl w:ilvl="0">
      <w:start w:val="1"/>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3ED64CAB"/>
    <w:multiLevelType w:val="singleLevel"/>
    <w:tmpl w:val="985EC85E"/>
    <w:lvl w:ilvl="0">
      <w:start w:val="3"/>
      <w:numFmt w:val="decimal"/>
      <w:lvlText w:val="2.%1."/>
      <w:legacy w:legacy="1" w:legacySpace="0" w:legacyIndent="456"/>
      <w:lvlJc w:val="left"/>
      <w:rPr>
        <w:rFonts w:ascii="Times New Roman" w:hAnsi="Times New Roman" w:cs="Times New Roman" w:hint="default"/>
      </w:rPr>
    </w:lvl>
  </w:abstractNum>
  <w:abstractNum w:abstractNumId="4" w15:restartNumberingAfterBreak="0">
    <w:nsid w:val="45355264"/>
    <w:multiLevelType w:val="singleLevel"/>
    <w:tmpl w:val="F8D242B0"/>
    <w:lvl w:ilvl="0">
      <w:start w:val="1"/>
      <w:numFmt w:val="decimal"/>
      <w:lvlText w:val="11.2.%1."/>
      <w:legacy w:legacy="1" w:legacySpace="0" w:legacyIndent="739"/>
      <w:lvlJc w:val="left"/>
      <w:rPr>
        <w:rFonts w:ascii="Times New Roman" w:hAnsi="Times New Roman" w:cs="Times New Roman" w:hint="default"/>
      </w:rPr>
    </w:lvl>
  </w:abstractNum>
  <w:abstractNum w:abstractNumId="5" w15:restartNumberingAfterBreak="0">
    <w:nsid w:val="631328D2"/>
    <w:multiLevelType w:val="singleLevel"/>
    <w:tmpl w:val="8A8E0270"/>
    <w:lvl w:ilvl="0">
      <w:start w:val="1"/>
      <w:numFmt w:val="lowerLetter"/>
      <w:lvlText w:val="%1)"/>
      <w:legacy w:legacy="1" w:legacySpace="0" w:legacyIndent="245"/>
      <w:lvlJc w:val="left"/>
      <w:rPr>
        <w:rFonts w:ascii="Times New Roman" w:hAnsi="Times New Roman" w:cs="Times New Roman" w:hint="default"/>
      </w:rPr>
    </w:lvl>
  </w:abstractNum>
  <w:abstractNum w:abstractNumId="6" w15:restartNumberingAfterBreak="0">
    <w:nsid w:val="6AE47600"/>
    <w:multiLevelType w:val="singleLevel"/>
    <w:tmpl w:val="69AA15D2"/>
    <w:lvl w:ilvl="0">
      <w:start w:val="1"/>
      <w:numFmt w:val="decimal"/>
      <w:lvlText w:val="10.%1."/>
      <w:legacy w:legacy="1" w:legacySpace="0" w:legacyIndent="542"/>
      <w:lvlJc w:val="left"/>
      <w:rPr>
        <w:rFonts w:ascii="Times New Roman" w:hAnsi="Times New Roman" w:cs="Times New Roman" w:hint="default"/>
      </w:rPr>
    </w:lvl>
  </w:abstractNum>
  <w:abstractNum w:abstractNumId="7" w15:restartNumberingAfterBreak="0">
    <w:nsid w:val="70733EC7"/>
    <w:multiLevelType w:val="singleLevel"/>
    <w:tmpl w:val="239C5C14"/>
    <w:lvl w:ilvl="0">
      <w:start w:val="1"/>
      <w:numFmt w:val="decimal"/>
      <w:lvlText w:val="16.%1."/>
      <w:legacy w:legacy="1" w:legacySpace="0" w:legacyIndent="566"/>
      <w:lvlJc w:val="left"/>
      <w:rPr>
        <w:rFonts w:ascii="Times New Roman" w:hAnsi="Times New Roman" w:cs="Times New Roman" w:hint="default"/>
      </w:rPr>
    </w:lvl>
  </w:abstractNum>
  <w:num w:numId="1">
    <w:abstractNumId w:val="3"/>
  </w:num>
  <w:num w:numId="2">
    <w:abstractNumId w:val="2"/>
  </w:num>
  <w:num w:numId="3">
    <w:abstractNumId w:val="6"/>
  </w:num>
  <w:num w:numId="4">
    <w:abstractNumId w:val="4"/>
  </w:num>
  <w:num w:numId="5">
    <w:abstractNumId w:val="7"/>
  </w:num>
  <w:num w:numId="6">
    <w:abstractNumId w:val="5"/>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1A"/>
    <w:rsid w:val="00043827"/>
    <w:rsid w:val="000663D1"/>
    <w:rsid w:val="000C5657"/>
    <w:rsid w:val="001361EB"/>
    <w:rsid w:val="001556DA"/>
    <w:rsid w:val="00165DF6"/>
    <w:rsid w:val="001A5EB0"/>
    <w:rsid w:val="001A70F6"/>
    <w:rsid w:val="001B0525"/>
    <w:rsid w:val="001E1CAA"/>
    <w:rsid w:val="00200B51"/>
    <w:rsid w:val="00224314"/>
    <w:rsid w:val="002266FD"/>
    <w:rsid w:val="00247E38"/>
    <w:rsid w:val="00286AE3"/>
    <w:rsid w:val="002C331C"/>
    <w:rsid w:val="002C4F84"/>
    <w:rsid w:val="00301393"/>
    <w:rsid w:val="00313CAE"/>
    <w:rsid w:val="003D190F"/>
    <w:rsid w:val="003D6EAE"/>
    <w:rsid w:val="003E2E9C"/>
    <w:rsid w:val="004260DB"/>
    <w:rsid w:val="0043021A"/>
    <w:rsid w:val="00435FCB"/>
    <w:rsid w:val="00472927"/>
    <w:rsid w:val="00474BA9"/>
    <w:rsid w:val="00480BD4"/>
    <w:rsid w:val="004821C6"/>
    <w:rsid w:val="00485EFC"/>
    <w:rsid w:val="00486AB8"/>
    <w:rsid w:val="004B0C82"/>
    <w:rsid w:val="004B4850"/>
    <w:rsid w:val="004C0949"/>
    <w:rsid w:val="004C7863"/>
    <w:rsid w:val="004F1A93"/>
    <w:rsid w:val="004F3A4F"/>
    <w:rsid w:val="00507701"/>
    <w:rsid w:val="00561645"/>
    <w:rsid w:val="0057130E"/>
    <w:rsid w:val="005725D1"/>
    <w:rsid w:val="006E1460"/>
    <w:rsid w:val="007175A3"/>
    <w:rsid w:val="007247CE"/>
    <w:rsid w:val="00724F0D"/>
    <w:rsid w:val="00733551"/>
    <w:rsid w:val="0074321A"/>
    <w:rsid w:val="007B5B48"/>
    <w:rsid w:val="007D67CD"/>
    <w:rsid w:val="007E4454"/>
    <w:rsid w:val="007F361D"/>
    <w:rsid w:val="007F59FE"/>
    <w:rsid w:val="00802FFF"/>
    <w:rsid w:val="00821699"/>
    <w:rsid w:val="00834596"/>
    <w:rsid w:val="00841790"/>
    <w:rsid w:val="00875D7F"/>
    <w:rsid w:val="008947F8"/>
    <w:rsid w:val="008D37D2"/>
    <w:rsid w:val="008E1326"/>
    <w:rsid w:val="008E22C9"/>
    <w:rsid w:val="008E3A21"/>
    <w:rsid w:val="008F2DE5"/>
    <w:rsid w:val="008F3D1C"/>
    <w:rsid w:val="009561D8"/>
    <w:rsid w:val="00971AA0"/>
    <w:rsid w:val="009900F6"/>
    <w:rsid w:val="009C3EF1"/>
    <w:rsid w:val="009F2CEE"/>
    <w:rsid w:val="00A25723"/>
    <w:rsid w:val="00AC1D69"/>
    <w:rsid w:val="00B05349"/>
    <w:rsid w:val="00B1313D"/>
    <w:rsid w:val="00B17D2F"/>
    <w:rsid w:val="00B248A6"/>
    <w:rsid w:val="00B91A50"/>
    <w:rsid w:val="00C66225"/>
    <w:rsid w:val="00C67C1F"/>
    <w:rsid w:val="00C74F70"/>
    <w:rsid w:val="00D30336"/>
    <w:rsid w:val="00D90D26"/>
    <w:rsid w:val="00DD6BC0"/>
    <w:rsid w:val="00E27533"/>
    <w:rsid w:val="00E51E3B"/>
    <w:rsid w:val="00E553DC"/>
    <w:rsid w:val="00E90977"/>
    <w:rsid w:val="00ED3738"/>
    <w:rsid w:val="00F1141A"/>
    <w:rsid w:val="00F12C60"/>
    <w:rsid w:val="00F730B3"/>
    <w:rsid w:val="00FA1AB9"/>
    <w:rsid w:val="00FE2DB8"/>
    <w:rsid w:val="00FF41A7"/>
    <w:rsid w:val="00FF4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1F4BF0-52A7-44C3-B40C-22D474B4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5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551"/>
    <w:pPr>
      <w:tabs>
        <w:tab w:val="center" w:pos="4536"/>
        <w:tab w:val="right" w:pos="9072"/>
      </w:tabs>
    </w:pPr>
  </w:style>
  <w:style w:type="character" w:customStyle="1" w:styleId="stbilgiChar">
    <w:name w:val="Üstbilgi Char"/>
    <w:basedOn w:val="VarsaylanParagrafYazTipi"/>
    <w:link w:val="stbilgi"/>
    <w:uiPriority w:val="99"/>
    <w:semiHidden/>
    <w:rsid w:val="00733551"/>
    <w:rPr>
      <w:rFonts w:ascii="Times New Roman" w:hAnsi="Times New Roman" w:cs="Times New Roman"/>
      <w:sz w:val="20"/>
      <w:szCs w:val="20"/>
    </w:rPr>
  </w:style>
  <w:style w:type="paragraph" w:styleId="Altbilgi">
    <w:name w:val="footer"/>
    <w:basedOn w:val="Normal"/>
    <w:link w:val="AltbilgiChar"/>
    <w:uiPriority w:val="99"/>
    <w:unhideWhenUsed/>
    <w:rsid w:val="00733551"/>
    <w:pPr>
      <w:tabs>
        <w:tab w:val="center" w:pos="4536"/>
        <w:tab w:val="right" w:pos="9072"/>
      </w:tabs>
    </w:pPr>
  </w:style>
  <w:style w:type="character" w:customStyle="1" w:styleId="AltbilgiChar">
    <w:name w:val="Altbilgi Char"/>
    <w:basedOn w:val="VarsaylanParagrafYazTipi"/>
    <w:link w:val="Altbilgi"/>
    <w:uiPriority w:val="99"/>
    <w:rsid w:val="00733551"/>
    <w:rPr>
      <w:rFonts w:ascii="Times New Roman" w:hAnsi="Times New Roman" w:cs="Times New Roman"/>
      <w:sz w:val="20"/>
      <w:szCs w:val="20"/>
    </w:rPr>
  </w:style>
  <w:style w:type="character" w:customStyle="1" w:styleId="Gvdemetni">
    <w:name w:val="Gövde metni_"/>
    <w:basedOn w:val="VarsaylanParagrafYazTipi"/>
    <w:link w:val="Gvdemetni0"/>
    <w:rsid w:val="007E4454"/>
    <w:rPr>
      <w:rFonts w:ascii="Calibri" w:eastAsia="Calibri" w:hAnsi="Calibri" w:cs="Calibri"/>
      <w:spacing w:val="1"/>
      <w:sz w:val="20"/>
      <w:szCs w:val="20"/>
      <w:shd w:val="clear" w:color="auto" w:fill="FFFFFF"/>
    </w:rPr>
  </w:style>
  <w:style w:type="character" w:customStyle="1" w:styleId="Balk1">
    <w:name w:val="Başlık #1_"/>
    <w:basedOn w:val="VarsaylanParagrafYazTipi"/>
    <w:link w:val="Balk10"/>
    <w:rsid w:val="007E4454"/>
    <w:rPr>
      <w:rFonts w:ascii="Calibri" w:eastAsia="Calibri" w:hAnsi="Calibri" w:cs="Calibri"/>
      <w:spacing w:val="1"/>
      <w:sz w:val="20"/>
      <w:szCs w:val="20"/>
      <w:shd w:val="clear" w:color="auto" w:fill="FFFFFF"/>
    </w:rPr>
  </w:style>
  <w:style w:type="paragraph" w:customStyle="1" w:styleId="Gvdemetni0">
    <w:name w:val="Gövde metni"/>
    <w:basedOn w:val="Normal"/>
    <w:link w:val="Gvdemetni"/>
    <w:rsid w:val="007E4454"/>
    <w:pPr>
      <w:shd w:val="clear" w:color="auto" w:fill="FFFFFF"/>
      <w:autoSpaceDE/>
      <w:autoSpaceDN/>
      <w:adjustRightInd/>
      <w:spacing w:line="504" w:lineRule="exact"/>
    </w:pPr>
    <w:rPr>
      <w:rFonts w:ascii="Calibri" w:eastAsia="Calibri" w:hAnsi="Calibri" w:cs="Calibri"/>
      <w:spacing w:val="1"/>
    </w:rPr>
  </w:style>
  <w:style w:type="paragraph" w:customStyle="1" w:styleId="Balk10">
    <w:name w:val="Başlık #1"/>
    <w:basedOn w:val="Normal"/>
    <w:link w:val="Balk1"/>
    <w:rsid w:val="007E4454"/>
    <w:pPr>
      <w:shd w:val="clear" w:color="auto" w:fill="FFFFFF"/>
      <w:autoSpaceDE/>
      <w:autoSpaceDN/>
      <w:adjustRightInd/>
      <w:spacing w:before="180" w:after="300" w:line="0" w:lineRule="atLeast"/>
      <w:jc w:val="both"/>
      <w:outlineLvl w:val="0"/>
    </w:pPr>
    <w:rPr>
      <w:rFonts w:ascii="Calibri" w:eastAsia="Calibri" w:hAnsi="Calibri" w:cs="Calibri"/>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2251</Words>
  <Characters>12836</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aosman</dc:creator>
  <cp:lastModifiedBy>Arif KÖSEOĞLU</cp:lastModifiedBy>
  <cp:revision>3</cp:revision>
  <dcterms:created xsi:type="dcterms:W3CDTF">2022-03-07T09:15:00Z</dcterms:created>
  <dcterms:modified xsi:type="dcterms:W3CDTF">2022-03-07T09:15:00Z</dcterms:modified>
</cp:coreProperties>
</file>