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5FD" w:rsidRPr="003517BE" w:rsidRDefault="004D39EB" w:rsidP="00A045FD">
      <w:pPr>
        <w:pStyle w:val="Balk2"/>
        <w:rPr>
          <w:rFonts w:ascii="Times New Roman" w:hAnsi="Times New Roman" w:cs="Times New Roman"/>
        </w:rPr>
      </w:pPr>
      <w:bookmarkStart w:id="0" w:name="_Toc29826509"/>
      <w:r>
        <w:rPr>
          <w:rFonts w:ascii="Times New Roman" w:hAnsi="Times New Roman" w:cs="Times New Roman"/>
          <w:caps w:val="0"/>
        </w:rPr>
        <w:t>5</w:t>
      </w:r>
      <w:r w:rsidR="00A045FD" w:rsidRPr="003517BE">
        <w:rPr>
          <w:rFonts w:ascii="Times New Roman" w:hAnsi="Times New Roman" w:cs="Times New Roman"/>
          <w:caps w:val="0"/>
        </w:rPr>
        <w:t xml:space="preserve"> — </w:t>
      </w:r>
      <w:bookmarkEnd w:id="0"/>
      <w:r>
        <w:rPr>
          <w:rFonts w:ascii="Times New Roman" w:hAnsi="Times New Roman" w:cs="Times New Roman"/>
          <w:caps w:val="0"/>
        </w:rPr>
        <w:t>DESTEKLEYİCİ RAPORLAMA ÇALIŞMALARI</w:t>
      </w:r>
    </w:p>
    <w:p w:rsidR="00A045FD" w:rsidRDefault="00A045FD" w:rsidP="00A045FD">
      <w:pPr>
        <w:rPr>
          <w:rFonts w:ascii="Times New Roman" w:hAnsi="Times New Roman" w:cs="Times New Roman"/>
        </w:rPr>
      </w:pPr>
    </w:p>
    <w:p w:rsidR="002C3FA0" w:rsidRDefault="002C3FA0" w:rsidP="00A045FD">
      <w:pPr>
        <w:rPr>
          <w:rFonts w:ascii="Times New Roman" w:hAnsi="Times New Roman" w:cs="Times New Roman"/>
        </w:rPr>
      </w:pPr>
    </w:p>
    <w:p w:rsidR="002C3FA0" w:rsidRDefault="002C3FA0" w:rsidP="00A045FD">
      <w:pPr>
        <w:rPr>
          <w:rFonts w:ascii="Times New Roman" w:hAnsi="Times New Roman" w:cs="Times New Roman"/>
        </w:rPr>
      </w:pPr>
    </w:p>
    <w:p w:rsidR="005C453E" w:rsidRDefault="005C453E" w:rsidP="00A045FD">
      <w:pPr>
        <w:rPr>
          <w:rFonts w:ascii="Times New Roman" w:hAnsi="Times New Roman" w:cs="Times New Roman"/>
        </w:rPr>
      </w:pPr>
    </w:p>
    <w:p w:rsidR="005C453E" w:rsidRDefault="005C453E" w:rsidP="00A045FD">
      <w:pPr>
        <w:rPr>
          <w:rFonts w:ascii="Times New Roman" w:hAnsi="Times New Roman" w:cs="Times New Roman"/>
        </w:rPr>
      </w:pPr>
    </w:p>
    <w:p w:rsidR="005C453E" w:rsidRDefault="005C453E" w:rsidP="00A045FD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9F564B" w:rsidTr="00D3635F">
        <w:tc>
          <w:tcPr>
            <w:tcW w:w="9062" w:type="dxa"/>
          </w:tcPr>
          <w:p w:rsidR="009F564B" w:rsidRPr="00D3635F" w:rsidRDefault="00D3635F" w:rsidP="00D3635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</w:pPr>
            <w:r w:rsidRPr="004D39EB">
              <w:rPr>
                <w:rFonts w:ascii="Times New Roman" w:hAnsi="Times New Roman" w:cs="Times New Roman"/>
                <w:color w:val="000000" w:themeColor="text1"/>
                <w:sz w:val="32"/>
              </w:rPr>
              <w:t xml:space="preserve">Tespit edilen ve proje teklifine konu olan </w:t>
            </w:r>
            <w:r w:rsidRPr="004D39EB">
              <w:rPr>
                <w:rFonts w:ascii="Times New Roman" w:hAnsi="Times New Roman" w:cs="Times New Roman"/>
                <w:b/>
                <w:color w:val="000000" w:themeColor="text1"/>
                <w:sz w:val="32"/>
              </w:rPr>
              <w:t xml:space="preserve">fizibilite, ön fizibilite, eylem planı, analiz, araştırma raporu </w:t>
            </w:r>
            <w:r w:rsidRPr="004D39EB">
              <w:rPr>
                <w:rFonts w:ascii="Times New Roman" w:hAnsi="Times New Roman" w:cs="Times New Roman"/>
                <w:color w:val="000000" w:themeColor="text1"/>
                <w:sz w:val="32"/>
              </w:rPr>
              <w:t>vb. çalışmalar.</w:t>
            </w:r>
          </w:p>
        </w:tc>
      </w:tr>
    </w:tbl>
    <w:p w:rsidR="009F564B" w:rsidRDefault="009F564B" w:rsidP="00A045FD">
      <w:pPr>
        <w:rPr>
          <w:rFonts w:ascii="Times New Roman" w:hAnsi="Times New Roman" w:cs="Times New Roman"/>
        </w:rPr>
      </w:pPr>
    </w:p>
    <w:p w:rsidR="009F564B" w:rsidRDefault="009F564B" w:rsidP="00A045FD">
      <w:pPr>
        <w:rPr>
          <w:rFonts w:ascii="Times New Roman" w:hAnsi="Times New Roman" w:cs="Times New Roman"/>
        </w:rPr>
      </w:pPr>
    </w:p>
    <w:p w:rsidR="009F564B" w:rsidRDefault="009F564B" w:rsidP="00A045FD">
      <w:pPr>
        <w:rPr>
          <w:rFonts w:ascii="Times New Roman" w:hAnsi="Times New Roman" w:cs="Times New Roman"/>
        </w:rPr>
      </w:pPr>
    </w:p>
    <w:p w:rsidR="009F564B" w:rsidRDefault="009F564B" w:rsidP="00A045FD">
      <w:pPr>
        <w:rPr>
          <w:rFonts w:ascii="Times New Roman" w:hAnsi="Times New Roman" w:cs="Times New Roman"/>
        </w:rPr>
      </w:pPr>
    </w:p>
    <w:p w:rsidR="009F564B" w:rsidRDefault="009F564B" w:rsidP="00A045FD">
      <w:pPr>
        <w:rPr>
          <w:rFonts w:ascii="Times New Roman" w:hAnsi="Times New Roman" w:cs="Times New Roman"/>
        </w:rPr>
      </w:pPr>
    </w:p>
    <w:p w:rsidR="009F564B" w:rsidRDefault="009F564B" w:rsidP="00A045FD">
      <w:pPr>
        <w:rPr>
          <w:rFonts w:ascii="Times New Roman" w:hAnsi="Times New Roman" w:cs="Times New Roman"/>
        </w:rPr>
      </w:pPr>
    </w:p>
    <w:p w:rsidR="009F564B" w:rsidRDefault="009F564B" w:rsidP="00A045FD">
      <w:pPr>
        <w:rPr>
          <w:rFonts w:ascii="Times New Roman" w:hAnsi="Times New Roman" w:cs="Times New Roman"/>
        </w:rPr>
      </w:pPr>
    </w:p>
    <w:p w:rsidR="009F564B" w:rsidRPr="003517BE" w:rsidRDefault="009F564B" w:rsidP="00A045FD">
      <w:pPr>
        <w:rPr>
          <w:rFonts w:ascii="Times New Roman" w:hAnsi="Times New Roman" w:cs="Times New Roman"/>
        </w:rPr>
      </w:pPr>
    </w:p>
    <w:p w:rsidR="003051BE" w:rsidRPr="003517BE" w:rsidRDefault="003051BE" w:rsidP="003051B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sectPr w:rsidR="003051BE" w:rsidRPr="003517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C86" w:rsidRDefault="00AB5C86" w:rsidP="00937A27">
      <w:pPr>
        <w:spacing w:before="0" w:after="0" w:line="240" w:lineRule="auto"/>
      </w:pPr>
      <w:r>
        <w:separator/>
      </w:r>
    </w:p>
  </w:endnote>
  <w:endnote w:type="continuationSeparator" w:id="0">
    <w:p w:rsidR="00AB5C86" w:rsidRDefault="00AB5C86" w:rsidP="00937A2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B85" w:rsidRDefault="00424B8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A27" w:rsidRDefault="00937A27" w:rsidP="00937A27"/>
  <w:p w:rsidR="00937A27" w:rsidRDefault="00937A27" w:rsidP="00937A27">
    <w:r w:rsidRPr="00A45509">
      <w:rPr>
        <w:rFonts w:ascii="Garamond" w:hAnsi="Garamond"/>
        <w:i/>
        <w:noProof/>
      </w:rPr>
      <w:drawing>
        <wp:anchor distT="0" distB="0" distL="114300" distR="114300" simplePos="0" relativeHeight="251659264" behindDoc="1" locked="0" layoutInCell="1" allowOverlap="1" wp14:anchorId="58754C11" wp14:editId="26F4126D">
          <wp:simplePos x="0" y="0"/>
          <wp:positionH relativeFrom="column">
            <wp:posOffset>126162</wp:posOffset>
          </wp:positionH>
          <wp:positionV relativeFrom="paragraph">
            <wp:posOffset>2388</wp:posOffset>
          </wp:positionV>
          <wp:extent cx="237490" cy="241935"/>
          <wp:effectExtent l="0" t="0" r="0" b="5715"/>
          <wp:wrapTight wrapText="bothSides">
            <wp:wrapPolygon edited="0">
              <wp:start x="0" y="0"/>
              <wp:lineTo x="0" y="20409"/>
              <wp:lineTo x="19059" y="20409"/>
              <wp:lineTo x="19059" y="0"/>
              <wp:lineTo x="0" y="0"/>
            </wp:wrapPolygon>
          </wp:wrapTight>
          <wp:docPr id="6" name="Resim 6" descr="C:\Documents and Settings\ctanidik\Desktop\Kopyası MEVK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ctanidik\Desktop\Kopyası MEVKA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90" cy="2419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5509">
      <w:rPr>
        <w:rFonts w:ascii="Garamond" w:hAnsi="Garamond"/>
        <w:i/>
      </w:rPr>
      <w:t xml:space="preserve"> </w:t>
    </w:r>
    <w:r w:rsidRPr="00B51DCF">
      <w:rPr>
        <w:i/>
        <w:sz w:val="18"/>
      </w:rPr>
      <w:t xml:space="preserve">MEVLANA KALKINMA AJANSI: Ulusal </w:t>
    </w:r>
    <w:r w:rsidRPr="00B51DCF">
      <w:rPr>
        <w:b/>
        <w:i/>
        <w:sz w:val="18"/>
      </w:rPr>
      <w:t>Kalkınmanın</w:t>
    </w:r>
    <w:r w:rsidRPr="00B51DCF">
      <w:rPr>
        <w:i/>
        <w:sz w:val="18"/>
      </w:rPr>
      <w:t xml:space="preserve"> Yerel </w:t>
    </w:r>
    <w:r w:rsidRPr="00B51DCF">
      <w:rPr>
        <w:b/>
        <w:i/>
        <w:sz w:val="18"/>
      </w:rPr>
      <w:t>Öncüsü</w:t>
    </w:r>
    <w:r w:rsidRPr="00B51DCF">
      <w:rPr>
        <w:i/>
        <w:sz w:val="22"/>
      </w:rPr>
      <w:t xml:space="preserve"> </w:t>
    </w:r>
  </w:p>
  <w:p w:rsidR="00937A27" w:rsidRDefault="00937A2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B85" w:rsidRDefault="00424B8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C86" w:rsidRDefault="00AB5C86" w:rsidP="00937A27">
      <w:pPr>
        <w:spacing w:before="0" w:after="0" w:line="240" w:lineRule="auto"/>
      </w:pPr>
      <w:r>
        <w:separator/>
      </w:r>
    </w:p>
  </w:footnote>
  <w:footnote w:type="continuationSeparator" w:id="0">
    <w:p w:rsidR="00AB5C86" w:rsidRDefault="00AB5C86" w:rsidP="00937A2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B85" w:rsidRDefault="00424B8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A27" w:rsidRPr="00510F1D" w:rsidRDefault="00937A27" w:rsidP="00937A27">
    <w:pPr>
      <w:pStyle w:val="stBilgi"/>
      <w:jc w:val="right"/>
      <w:rPr>
        <w:color w:val="002060"/>
      </w:rPr>
    </w:pPr>
    <w:r w:rsidRPr="00510F1D">
      <w:rPr>
        <w:color w:val="002060"/>
      </w:rPr>
      <w:t xml:space="preserve">mevka.org.tr  |  </w:t>
    </w:r>
    <w:r w:rsidRPr="00510F1D">
      <w:rPr>
        <w:color w:val="002060"/>
      </w:rPr>
      <w:t>20</w:t>
    </w:r>
    <w:r>
      <w:rPr>
        <w:color w:val="002060"/>
      </w:rPr>
      <w:t>2</w:t>
    </w:r>
    <w:r w:rsidR="00424B85">
      <w:rPr>
        <w:color w:val="002060"/>
      </w:rPr>
      <w:t>4</w:t>
    </w:r>
    <w:bookmarkStart w:id="1" w:name="_GoBack"/>
    <w:bookmarkEnd w:id="1"/>
    <w:r w:rsidR="00341482">
      <w:rPr>
        <w:color w:val="002060"/>
      </w:rPr>
      <w:t xml:space="preserve"> SOGEP</w:t>
    </w:r>
    <w:r w:rsidRPr="00510F1D">
      <w:rPr>
        <w:color w:val="002060"/>
      </w:rPr>
      <w:t xml:space="preserve"> </w:t>
    </w:r>
    <w:r>
      <w:rPr>
        <w:color w:val="002060"/>
      </w:rPr>
      <w:t xml:space="preserve">  </w:t>
    </w:r>
  </w:p>
  <w:p w:rsidR="00937A27" w:rsidRDefault="00937A27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B85" w:rsidRDefault="00424B8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6B6F31"/>
    <w:multiLevelType w:val="hybridMultilevel"/>
    <w:tmpl w:val="963CFAE2"/>
    <w:lvl w:ilvl="0" w:tplc="C38A05A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 w:themeColor="text1"/>
      </w:r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FEF4F87"/>
    <w:multiLevelType w:val="hybridMultilevel"/>
    <w:tmpl w:val="4F468FFE"/>
    <w:lvl w:ilvl="0" w:tplc="041F0017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000000" w:themeColor="text1"/>
      </w:r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D8"/>
    <w:rsid w:val="002C3FA0"/>
    <w:rsid w:val="002D3578"/>
    <w:rsid w:val="003051BE"/>
    <w:rsid w:val="00341482"/>
    <w:rsid w:val="00424B85"/>
    <w:rsid w:val="004D39EB"/>
    <w:rsid w:val="004E1480"/>
    <w:rsid w:val="005C453E"/>
    <w:rsid w:val="007B21E5"/>
    <w:rsid w:val="00937A27"/>
    <w:rsid w:val="009F564B"/>
    <w:rsid w:val="00A045FD"/>
    <w:rsid w:val="00A74BD8"/>
    <w:rsid w:val="00AB5C86"/>
    <w:rsid w:val="00D3635F"/>
    <w:rsid w:val="00D91765"/>
    <w:rsid w:val="00DD1D73"/>
    <w:rsid w:val="00E27677"/>
    <w:rsid w:val="00E84C6F"/>
    <w:rsid w:val="00F7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DA416"/>
  <w15:chartTrackingRefBased/>
  <w15:docId w15:val="{BBAB9221-08F4-417A-8774-3EC7C323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1BE"/>
    <w:pPr>
      <w:spacing w:before="100" w:after="200" w:line="276" w:lineRule="auto"/>
    </w:pPr>
    <w:rPr>
      <w:rFonts w:ascii="Candara" w:eastAsia="Times New Roman" w:hAnsi="Candara" w:cs="Calibri"/>
      <w:color w:val="000000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3051BE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outlineLvl w:val="1"/>
    </w:pPr>
    <w:rPr>
      <w:caps/>
      <w:spacing w:val="15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3051BE"/>
    <w:rPr>
      <w:rFonts w:ascii="Candara" w:eastAsia="Times New Roman" w:hAnsi="Candara" w:cs="Calibri"/>
      <w:caps/>
      <w:color w:val="000000"/>
      <w:spacing w:val="15"/>
      <w:sz w:val="24"/>
      <w:szCs w:val="24"/>
      <w:shd w:val="clear" w:color="auto" w:fill="DEEAF6"/>
      <w:lang w:eastAsia="tr-TR"/>
    </w:rPr>
  </w:style>
  <w:style w:type="paragraph" w:styleId="AralkYok">
    <w:name w:val="No Spacing"/>
    <w:aliases w:val="NORMAL PLAN,9-N-ARALIK YOK"/>
    <w:link w:val="AralkYokChar"/>
    <w:uiPriority w:val="1"/>
    <w:qFormat/>
    <w:rsid w:val="003051BE"/>
    <w:pPr>
      <w:spacing w:before="100" w:after="0" w:line="240" w:lineRule="auto"/>
    </w:pPr>
    <w:rPr>
      <w:rFonts w:ascii="Candara" w:eastAsia="Times New Roman" w:hAnsi="Candara" w:cs="Calibri"/>
      <w:color w:val="000000"/>
      <w:sz w:val="24"/>
      <w:szCs w:val="24"/>
      <w:lang w:eastAsia="tr-TR"/>
    </w:rPr>
  </w:style>
  <w:style w:type="character" w:customStyle="1" w:styleId="AralkYokChar">
    <w:name w:val="Aralık Yok Char"/>
    <w:aliases w:val="NORMAL PLAN Char,9-N-ARALIK YOK Char"/>
    <w:link w:val="AralkYok"/>
    <w:uiPriority w:val="1"/>
    <w:rsid w:val="003051BE"/>
    <w:rPr>
      <w:rFonts w:ascii="Candara" w:eastAsia="Times New Roman" w:hAnsi="Candara" w:cs="Calibri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nhideWhenUsed/>
    <w:rsid w:val="00937A2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BilgiChar">
    <w:name w:val="Üst Bilgi Char"/>
    <w:basedOn w:val="VarsaylanParagrafYazTipi"/>
    <w:link w:val="stBilgi"/>
    <w:rsid w:val="00937A27"/>
    <w:rPr>
      <w:rFonts w:ascii="Candara" w:eastAsia="Times New Roman" w:hAnsi="Candara" w:cs="Calibri"/>
      <w:color w:val="000000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37A2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37A27"/>
    <w:rPr>
      <w:rFonts w:ascii="Candara" w:eastAsia="Times New Roman" w:hAnsi="Candara" w:cs="Calibri"/>
      <w:color w:val="000000"/>
      <w:sz w:val="24"/>
      <w:szCs w:val="24"/>
      <w:lang w:eastAsia="tr-TR"/>
    </w:rPr>
  </w:style>
  <w:style w:type="paragraph" w:styleId="ListeParagraf">
    <w:name w:val="List Paragraph"/>
    <w:aliases w:val="içindekiler vb,List Paragraph,LİSTE PARAF,KODLAMA,ALT BAŞLIK"/>
    <w:basedOn w:val="Normal"/>
    <w:link w:val="ListeParagrafChar"/>
    <w:uiPriority w:val="34"/>
    <w:qFormat/>
    <w:rsid w:val="009F564B"/>
    <w:pPr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TabloKlavuzu">
    <w:name w:val="Table Grid"/>
    <w:basedOn w:val="NormalTablo"/>
    <w:uiPriority w:val="39"/>
    <w:rsid w:val="009F5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ParagrafChar">
    <w:name w:val="Liste Paragraf Char"/>
    <w:aliases w:val="içindekiler vb Char,List Paragraph Char,LİSTE PARAF Char,KODLAMA Char,ALT BAŞLIK Char"/>
    <w:basedOn w:val="VarsaylanParagrafYazTipi"/>
    <w:link w:val="ListeParagraf"/>
    <w:uiPriority w:val="34"/>
    <w:locked/>
    <w:rsid w:val="009F5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Ömer Faruk CANTİMUR</dc:creator>
  <cp:keywords/>
  <dc:description/>
  <cp:lastModifiedBy>Mücahit Yasir KINALI</cp:lastModifiedBy>
  <cp:revision>2</cp:revision>
  <dcterms:created xsi:type="dcterms:W3CDTF">2024-02-13T07:24:00Z</dcterms:created>
  <dcterms:modified xsi:type="dcterms:W3CDTF">2024-02-13T07:24:00Z</dcterms:modified>
</cp:coreProperties>
</file>