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F1" w:rsidRDefault="00736AF1" w:rsidP="00507CA2">
      <w:r>
        <w:t xml:space="preserve">                                                          </w:t>
      </w:r>
    </w:p>
    <w:p w:rsidR="00736AF1" w:rsidRDefault="000822A8" w:rsidP="00507CA2">
      <w:proofErr w:type="gramStart"/>
      <w:r>
        <w:t xml:space="preserve">Sayı    : </w:t>
      </w:r>
      <w:r w:rsidR="00770E60">
        <w:t>79</w:t>
      </w:r>
      <w:proofErr w:type="gramEnd"/>
      <w:r w:rsidR="00736AF1">
        <w:t xml:space="preserve">          </w:t>
      </w:r>
      <w:r w:rsidR="00736AF1">
        <w:tab/>
      </w:r>
      <w:r w:rsidR="00736AF1">
        <w:tab/>
      </w:r>
      <w:r w:rsidR="00736AF1">
        <w:tab/>
      </w:r>
      <w:r w:rsidR="00736AF1">
        <w:tab/>
        <w:t xml:space="preserve">      </w:t>
      </w:r>
      <w:r w:rsidR="00736AF1">
        <w:tab/>
      </w:r>
      <w:r w:rsidR="00736AF1">
        <w:tab/>
      </w:r>
      <w:r>
        <w:t xml:space="preserve">                       </w:t>
      </w:r>
      <w:r w:rsidR="00736AF1">
        <w:t xml:space="preserve">                         16 / 05 / 2012</w:t>
      </w:r>
    </w:p>
    <w:p w:rsidR="00736AF1" w:rsidRDefault="00736AF1" w:rsidP="00507CA2"/>
    <w:p w:rsidR="00736AF1" w:rsidRPr="00684763" w:rsidRDefault="00736AF1" w:rsidP="00507CA2">
      <w:pPr>
        <w:jc w:val="center"/>
        <w:rPr>
          <w:b/>
          <w:bCs/>
          <w:u w:val="single"/>
        </w:rPr>
      </w:pPr>
      <w:r w:rsidRPr="00684763">
        <w:rPr>
          <w:b/>
          <w:bCs/>
          <w:u w:val="single"/>
        </w:rPr>
        <w:t>İ L A N</w:t>
      </w:r>
    </w:p>
    <w:p w:rsidR="00736AF1" w:rsidRDefault="00736AF1" w:rsidP="00507CA2">
      <w:pPr>
        <w:jc w:val="center"/>
      </w:pPr>
    </w:p>
    <w:p w:rsidR="00736AF1" w:rsidRDefault="00736AF1" w:rsidP="00E0490F">
      <w:r>
        <w:rPr>
          <w:b/>
          <w:bCs/>
        </w:rPr>
        <w:t>1- İdarenin Adı</w:t>
      </w:r>
      <w:r>
        <w:rPr>
          <w:b/>
          <w:bCs/>
        </w:rPr>
        <w:tab/>
        <w:t xml:space="preserve">                 : Beyşehir </w:t>
      </w:r>
      <w:r w:rsidRPr="00E0490F">
        <w:rPr>
          <w:b/>
          <w:bCs/>
        </w:rPr>
        <w:t>Kaymakamlığı</w:t>
      </w:r>
      <w:r>
        <w:t xml:space="preserve"> </w:t>
      </w:r>
      <w:r>
        <w:rPr>
          <w:b/>
          <w:bCs/>
        </w:rPr>
        <w:t xml:space="preserve">Köylere Hizmet Götürme Birliği </w:t>
      </w:r>
      <w:r>
        <w:rPr>
          <w:b/>
          <w:bCs/>
        </w:rPr>
        <w:tab/>
      </w:r>
      <w:r>
        <w:rPr>
          <w:b/>
          <w:bCs/>
        </w:rPr>
        <w:tab/>
      </w:r>
      <w:r>
        <w:rPr>
          <w:b/>
          <w:bCs/>
        </w:rPr>
        <w:tab/>
      </w:r>
      <w:r>
        <w:rPr>
          <w:b/>
          <w:bCs/>
        </w:rPr>
        <w:tab/>
      </w:r>
      <w:r>
        <w:rPr>
          <w:b/>
          <w:bCs/>
        </w:rPr>
        <w:tab/>
      </w:r>
      <w:r>
        <w:rPr>
          <w:b/>
          <w:bCs/>
        </w:rPr>
        <w:tab/>
        <w:t xml:space="preserve">       Başkanlığı</w:t>
      </w:r>
    </w:p>
    <w:p w:rsidR="00736AF1" w:rsidRDefault="00736AF1" w:rsidP="00507CA2">
      <w:pPr>
        <w:jc w:val="both"/>
      </w:pPr>
      <w:r>
        <w:t xml:space="preserve">a) </w:t>
      </w:r>
      <w:proofErr w:type="gramStart"/>
      <w:r>
        <w:t xml:space="preserve">Adresi                                     : </w:t>
      </w:r>
      <w:proofErr w:type="spellStart"/>
      <w:r>
        <w:t>Evsat</w:t>
      </w:r>
      <w:proofErr w:type="spellEnd"/>
      <w:proofErr w:type="gramEnd"/>
      <w:r>
        <w:t xml:space="preserve"> </w:t>
      </w:r>
      <w:proofErr w:type="spellStart"/>
      <w:r>
        <w:t>mah.Süleymanbey</w:t>
      </w:r>
      <w:proofErr w:type="spellEnd"/>
      <w:r>
        <w:t xml:space="preserve"> Cad. No:18  BEYŞEHİR/KONYA</w:t>
      </w:r>
    </w:p>
    <w:p w:rsidR="00736AF1" w:rsidRDefault="00736AF1" w:rsidP="00507CA2">
      <w:pPr>
        <w:jc w:val="both"/>
      </w:pPr>
      <w:r>
        <w:t xml:space="preserve">b) Telefon-Faks </w:t>
      </w:r>
      <w:proofErr w:type="gramStart"/>
      <w:r>
        <w:t>Numarası         :  0</w:t>
      </w:r>
      <w:proofErr w:type="gramEnd"/>
      <w:r>
        <w:t>-332-5124767- 0332-5124767</w:t>
      </w:r>
    </w:p>
    <w:p w:rsidR="00736AF1" w:rsidRDefault="00736AF1" w:rsidP="00507CA2">
      <w:pPr>
        <w:jc w:val="both"/>
      </w:pPr>
      <w:r>
        <w:t xml:space="preserve">c) Elektronik Posta Adresi (Varsa) : </w:t>
      </w:r>
      <w:hyperlink r:id="rId6" w:history="1">
        <w:r w:rsidRPr="008E306E">
          <w:rPr>
            <w:rStyle w:val="Kpr"/>
          </w:rPr>
          <w:t>hamitbagci5@hotmail.com</w:t>
        </w:r>
      </w:hyperlink>
      <w:r>
        <w:t xml:space="preserve"> (Proje Koordinatörü)</w:t>
      </w:r>
    </w:p>
    <w:p w:rsidR="00736AF1" w:rsidRPr="00C222C2" w:rsidRDefault="00736AF1" w:rsidP="00507CA2">
      <w:pPr>
        <w:jc w:val="both"/>
      </w:pPr>
      <w:r w:rsidRPr="00C222C2">
        <w:rPr>
          <w:b/>
        </w:rPr>
        <w:t>2</w:t>
      </w:r>
      <w:r w:rsidR="00C222C2">
        <w:rPr>
          <w:b/>
        </w:rPr>
        <w:t xml:space="preserve">- İhale Konusu Alım </w:t>
      </w:r>
      <w:proofErr w:type="gramStart"/>
      <w:r w:rsidR="00C222C2">
        <w:rPr>
          <w:b/>
        </w:rPr>
        <w:t>İ</w:t>
      </w:r>
      <w:r w:rsidRPr="00C222C2">
        <w:rPr>
          <w:b/>
        </w:rPr>
        <w:t xml:space="preserve">şinin    :  </w:t>
      </w:r>
      <w:r w:rsidRPr="00C222C2">
        <w:t>Su</w:t>
      </w:r>
      <w:proofErr w:type="gramEnd"/>
      <w:r w:rsidRPr="00C222C2">
        <w:t xml:space="preserve"> Sporları Malzemeleri, Can Kurtarma ve Eğitim Botu ile Jeneratör Alımı</w:t>
      </w:r>
    </w:p>
    <w:p w:rsidR="00736AF1" w:rsidRDefault="00736AF1" w:rsidP="00507CA2">
      <w:pPr>
        <w:autoSpaceDE w:val="0"/>
        <w:autoSpaceDN w:val="0"/>
        <w:adjustRightInd w:val="0"/>
        <w:rPr>
          <w:rFonts w:ascii="Verdana" w:hAnsi="Verdana" w:cs="Verdana"/>
          <w:sz w:val="22"/>
          <w:szCs w:val="22"/>
        </w:rPr>
      </w:pPr>
      <w:r>
        <w:t>a)</w:t>
      </w:r>
      <w:r>
        <w:rPr>
          <w:b/>
          <w:bCs/>
        </w:rPr>
        <w:t xml:space="preserve">-İhalenin Niteliği, Türü ve Miktarı: </w:t>
      </w:r>
      <w:r>
        <w:rPr>
          <w:rFonts w:ascii="Verdana" w:hAnsi="Verdana" w:cs="Verdana"/>
          <w:sz w:val="22"/>
          <w:szCs w:val="22"/>
        </w:rPr>
        <w:t xml:space="preserve">:    </w:t>
      </w:r>
    </w:p>
    <w:p w:rsidR="007D74A0" w:rsidRPr="00C620F1" w:rsidRDefault="007D74A0" w:rsidP="007D74A0">
      <w:pPr>
        <w:autoSpaceDE w:val="0"/>
        <w:autoSpaceDN w:val="0"/>
        <w:adjustRightInd w:val="0"/>
        <w:rPr>
          <w:color w:val="FF0000"/>
        </w:rPr>
      </w:pPr>
      <w:r w:rsidRPr="00C620F1">
        <w:rPr>
          <w:color w:val="FF0000"/>
        </w:rPr>
        <w:t>1-Can Kurtarma ve Antrenör Eğitim Botu(1 adet)</w:t>
      </w:r>
    </w:p>
    <w:p w:rsidR="007D74A0" w:rsidRPr="00C620F1" w:rsidRDefault="007D74A0" w:rsidP="007D74A0">
      <w:pPr>
        <w:autoSpaceDE w:val="0"/>
        <w:autoSpaceDN w:val="0"/>
        <w:adjustRightInd w:val="0"/>
        <w:rPr>
          <w:color w:val="FF0000"/>
        </w:rPr>
      </w:pPr>
      <w:r w:rsidRPr="00C620F1">
        <w:rPr>
          <w:color w:val="FF0000"/>
        </w:rPr>
        <w:t>2-Can Yeleği(40 Adet)</w:t>
      </w:r>
    </w:p>
    <w:p w:rsidR="007D74A0" w:rsidRPr="00C620F1" w:rsidRDefault="007D74A0" w:rsidP="007D74A0">
      <w:pPr>
        <w:autoSpaceDE w:val="0"/>
        <w:autoSpaceDN w:val="0"/>
        <w:adjustRightInd w:val="0"/>
        <w:rPr>
          <w:color w:val="FF0000"/>
        </w:rPr>
      </w:pPr>
      <w:r w:rsidRPr="00C620F1">
        <w:rPr>
          <w:color w:val="FF0000"/>
        </w:rPr>
        <w:t xml:space="preserve">3-Kürek Sporu </w:t>
      </w:r>
      <w:proofErr w:type="gramStart"/>
      <w:r w:rsidRPr="00C620F1">
        <w:rPr>
          <w:color w:val="FF0000"/>
        </w:rPr>
        <w:t>Malzemeleri;Kürek</w:t>
      </w:r>
      <w:proofErr w:type="gramEnd"/>
      <w:r w:rsidRPr="00C620F1">
        <w:rPr>
          <w:color w:val="FF0000"/>
        </w:rPr>
        <w:t>(1xtek çift tekne) 2 Takım</w:t>
      </w:r>
    </w:p>
    <w:p w:rsidR="007D74A0" w:rsidRPr="00C620F1" w:rsidRDefault="007D74A0" w:rsidP="007D74A0">
      <w:pPr>
        <w:autoSpaceDE w:val="0"/>
        <w:autoSpaceDN w:val="0"/>
        <w:adjustRightInd w:val="0"/>
        <w:rPr>
          <w:color w:val="FF0000"/>
        </w:rPr>
      </w:pPr>
      <w:r w:rsidRPr="00C620F1">
        <w:rPr>
          <w:color w:val="FF0000"/>
        </w:rPr>
        <w:t xml:space="preserve">4- Kürek Sporu </w:t>
      </w:r>
      <w:proofErr w:type="gramStart"/>
      <w:r w:rsidRPr="00C620F1">
        <w:rPr>
          <w:color w:val="FF0000"/>
        </w:rPr>
        <w:t>Malzemeleri;Kürek</w:t>
      </w:r>
      <w:proofErr w:type="gramEnd"/>
      <w:r w:rsidRPr="00C620F1">
        <w:rPr>
          <w:color w:val="FF0000"/>
        </w:rPr>
        <w:t xml:space="preserve">(2xiki tek dümencisiz </w:t>
      </w:r>
      <w:proofErr w:type="spellStart"/>
      <w:r w:rsidRPr="00C620F1">
        <w:rPr>
          <w:color w:val="FF0000"/>
        </w:rPr>
        <w:t>convertable</w:t>
      </w:r>
      <w:proofErr w:type="spellEnd"/>
      <w:r w:rsidRPr="00C620F1">
        <w:rPr>
          <w:color w:val="FF0000"/>
        </w:rPr>
        <w:t xml:space="preserve"> tekne) 1 Takım</w:t>
      </w:r>
    </w:p>
    <w:p w:rsidR="007D74A0" w:rsidRPr="00C620F1" w:rsidRDefault="007D74A0" w:rsidP="007D74A0">
      <w:pPr>
        <w:autoSpaceDE w:val="0"/>
        <w:autoSpaceDN w:val="0"/>
        <w:adjustRightInd w:val="0"/>
        <w:rPr>
          <w:color w:val="FF0000"/>
        </w:rPr>
      </w:pPr>
      <w:r w:rsidRPr="00C620F1">
        <w:rPr>
          <w:color w:val="FF0000"/>
        </w:rPr>
        <w:t xml:space="preserve">5- Kano Sporu </w:t>
      </w:r>
      <w:proofErr w:type="gramStart"/>
      <w:r w:rsidRPr="00C620F1">
        <w:rPr>
          <w:color w:val="FF0000"/>
        </w:rPr>
        <w:t>Malzemeleri;Tek</w:t>
      </w:r>
      <w:proofErr w:type="gramEnd"/>
      <w:r w:rsidRPr="00C620F1">
        <w:rPr>
          <w:color w:val="FF0000"/>
        </w:rPr>
        <w:t xml:space="preserve"> Kişilik Kano( n75 uzunluk 292cm,ağırlık 23 </w:t>
      </w:r>
      <w:proofErr w:type="spellStart"/>
      <w:r w:rsidRPr="00C620F1">
        <w:rPr>
          <w:color w:val="FF0000"/>
        </w:rPr>
        <w:t>Kğ</w:t>
      </w:r>
      <w:proofErr w:type="spellEnd"/>
      <w:r w:rsidRPr="00C620F1">
        <w:rPr>
          <w:color w:val="FF0000"/>
        </w:rPr>
        <w:t>)10 Takım</w:t>
      </w:r>
    </w:p>
    <w:p w:rsidR="007D74A0" w:rsidRPr="00C620F1" w:rsidRDefault="007D74A0" w:rsidP="007D74A0">
      <w:pPr>
        <w:autoSpaceDE w:val="0"/>
        <w:autoSpaceDN w:val="0"/>
        <w:adjustRightInd w:val="0"/>
        <w:rPr>
          <w:color w:val="FF0000"/>
        </w:rPr>
      </w:pPr>
      <w:r w:rsidRPr="00C620F1">
        <w:rPr>
          <w:color w:val="FF0000"/>
        </w:rPr>
        <w:t xml:space="preserve">6- Kano Sporu </w:t>
      </w:r>
      <w:proofErr w:type="gramStart"/>
      <w:r w:rsidRPr="00C620F1">
        <w:rPr>
          <w:color w:val="FF0000"/>
        </w:rPr>
        <w:t>Malzemeleri;Çift</w:t>
      </w:r>
      <w:proofErr w:type="gramEnd"/>
      <w:r w:rsidRPr="00C620F1">
        <w:rPr>
          <w:color w:val="FF0000"/>
        </w:rPr>
        <w:t xml:space="preserve"> Kişilik Kano( n85 uzunluk 375cm,ağırlık 33 </w:t>
      </w:r>
      <w:proofErr w:type="spellStart"/>
      <w:r w:rsidRPr="00C620F1">
        <w:rPr>
          <w:color w:val="FF0000"/>
        </w:rPr>
        <w:t>Kğ</w:t>
      </w:r>
      <w:proofErr w:type="spellEnd"/>
      <w:r w:rsidRPr="00C620F1">
        <w:rPr>
          <w:color w:val="FF0000"/>
        </w:rPr>
        <w:t>)10 Takım</w:t>
      </w:r>
    </w:p>
    <w:p w:rsidR="007D74A0" w:rsidRPr="00C620F1" w:rsidRDefault="007D74A0" w:rsidP="007D74A0">
      <w:pPr>
        <w:autoSpaceDE w:val="0"/>
        <w:autoSpaceDN w:val="0"/>
        <w:adjustRightInd w:val="0"/>
        <w:rPr>
          <w:color w:val="FF0000"/>
        </w:rPr>
      </w:pPr>
      <w:r w:rsidRPr="00C620F1">
        <w:rPr>
          <w:color w:val="FF0000"/>
        </w:rPr>
        <w:t>7-Kano Küreği(Uzunluk 230 cm, çap 27,50 mm)30 Adet</w:t>
      </w:r>
    </w:p>
    <w:p w:rsidR="007D74A0" w:rsidRPr="00C620F1" w:rsidRDefault="007D74A0" w:rsidP="007D74A0">
      <w:pPr>
        <w:autoSpaceDE w:val="0"/>
        <w:autoSpaceDN w:val="0"/>
        <w:adjustRightInd w:val="0"/>
        <w:rPr>
          <w:color w:val="FF0000"/>
        </w:rPr>
      </w:pPr>
      <w:r w:rsidRPr="00C620F1">
        <w:rPr>
          <w:color w:val="FF0000"/>
        </w:rPr>
        <w:t>8-15,50 KVA 380 V.</w:t>
      </w:r>
      <w:proofErr w:type="spellStart"/>
      <w:r w:rsidRPr="00C620F1">
        <w:rPr>
          <w:color w:val="FF0000"/>
        </w:rPr>
        <w:t>Diezel</w:t>
      </w:r>
      <w:proofErr w:type="spellEnd"/>
      <w:r w:rsidRPr="00C620F1">
        <w:rPr>
          <w:color w:val="FF0000"/>
        </w:rPr>
        <w:t xml:space="preserve"> Jeneratör(1 Adet)</w:t>
      </w:r>
    </w:p>
    <w:p w:rsidR="007D74A0" w:rsidRPr="00C620F1" w:rsidRDefault="007D74A0" w:rsidP="007D74A0">
      <w:pPr>
        <w:autoSpaceDE w:val="0"/>
        <w:autoSpaceDN w:val="0"/>
        <w:adjustRightInd w:val="0"/>
        <w:rPr>
          <w:color w:val="FF0000"/>
        </w:rPr>
      </w:pPr>
      <w:r w:rsidRPr="00C620F1">
        <w:rPr>
          <w:color w:val="FF0000"/>
        </w:rPr>
        <w:t xml:space="preserve">9-Kürek </w:t>
      </w:r>
      <w:proofErr w:type="spellStart"/>
      <w:r w:rsidRPr="00C620F1">
        <w:rPr>
          <w:color w:val="FF0000"/>
        </w:rPr>
        <w:t>Kondüsyon</w:t>
      </w:r>
      <w:proofErr w:type="spellEnd"/>
      <w:r w:rsidRPr="00C620F1">
        <w:rPr>
          <w:color w:val="FF0000"/>
        </w:rPr>
        <w:t xml:space="preserve"> Aleti(3 Adet)</w:t>
      </w:r>
    </w:p>
    <w:p w:rsidR="00736AF1" w:rsidRDefault="00736AF1" w:rsidP="00507CA2">
      <w:pPr>
        <w:jc w:val="both"/>
      </w:pPr>
      <w:r>
        <w:t xml:space="preserve">b) </w:t>
      </w:r>
      <w:r>
        <w:rPr>
          <w:b/>
          <w:bCs/>
        </w:rPr>
        <w:t xml:space="preserve">Mal ve Malzeme Alımlarının Teslim </w:t>
      </w:r>
      <w:proofErr w:type="gramStart"/>
      <w:r>
        <w:rPr>
          <w:b/>
          <w:bCs/>
        </w:rPr>
        <w:t>Yeri :</w:t>
      </w:r>
      <w:r>
        <w:t xml:space="preserve"> Beyşehir</w:t>
      </w:r>
      <w:proofErr w:type="gramEnd"/>
      <w:r>
        <w:t xml:space="preserve"> İlçesi Köylere Hizmet Götürme Birliği  Başkanlığı göstereceği kamu hizmet binası.</w:t>
      </w:r>
    </w:p>
    <w:p w:rsidR="00736AF1" w:rsidRDefault="00736AF1" w:rsidP="00507CA2">
      <w:pPr>
        <w:jc w:val="both"/>
      </w:pPr>
      <w:r>
        <w:t xml:space="preserve">c) </w:t>
      </w:r>
      <w:r w:rsidRPr="003E0CD1">
        <w:rPr>
          <w:b/>
          <w:bCs/>
        </w:rPr>
        <w:t xml:space="preserve">İşe Başlama </w:t>
      </w:r>
      <w:proofErr w:type="gramStart"/>
      <w:r w:rsidRPr="003E0CD1">
        <w:rPr>
          <w:b/>
          <w:bCs/>
        </w:rPr>
        <w:t>Tarihi :</w:t>
      </w:r>
      <w:r>
        <w:t xml:space="preserve"> Sözleşme</w:t>
      </w:r>
      <w:proofErr w:type="gramEnd"/>
      <w:r>
        <w:t xml:space="preserve"> tarihinden itibaren 15 gün içinde mal ve malzemelerin teslimi yapılacaktır.</w:t>
      </w:r>
    </w:p>
    <w:p w:rsidR="00736AF1" w:rsidRDefault="00736AF1" w:rsidP="00507CA2">
      <w:pPr>
        <w:jc w:val="both"/>
      </w:pPr>
      <w:r>
        <w:t>d)</w:t>
      </w:r>
      <w:r w:rsidRPr="003E0CD1">
        <w:rPr>
          <w:b/>
          <w:bCs/>
        </w:rPr>
        <w:t xml:space="preserve">İşin </w:t>
      </w:r>
      <w:proofErr w:type="gramStart"/>
      <w:r w:rsidRPr="003E0CD1">
        <w:rPr>
          <w:b/>
          <w:bCs/>
        </w:rPr>
        <w:t>Süresi</w:t>
      </w:r>
      <w:r>
        <w:t xml:space="preserve"> : Sözleşme</w:t>
      </w:r>
      <w:proofErr w:type="gramEnd"/>
      <w:r>
        <w:t xml:space="preserve"> tarihinden itibaren  15 takvim günüdür.</w:t>
      </w:r>
    </w:p>
    <w:p w:rsidR="00736AF1" w:rsidRDefault="00C222C2" w:rsidP="00507CA2">
      <w:pPr>
        <w:jc w:val="both"/>
      </w:pPr>
      <w:r>
        <w:rPr>
          <w:b/>
          <w:bCs/>
        </w:rPr>
        <w:t>3-</w:t>
      </w:r>
      <w:r w:rsidR="00736AF1" w:rsidRPr="003E0CD1">
        <w:rPr>
          <w:b/>
          <w:bCs/>
        </w:rPr>
        <w:t xml:space="preserve">İhalenin </w:t>
      </w:r>
      <w:r w:rsidR="00736AF1" w:rsidRPr="003E0CD1">
        <w:rPr>
          <w:b/>
          <w:bCs/>
        </w:rPr>
        <w:br/>
        <w:t xml:space="preserve">a) Yapılacağı </w:t>
      </w:r>
      <w:proofErr w:type="gramStart"/>
      <w:r w:rsidR="00736AF1" w:rsidRPr="003E0CD1">
        <w:rPr>
          <w:b/>
          <w:bCs/>
        </w:rPr>
        <w:t>Yer</w:t>
      </w:r>
      <w:r w:rsidR="00736AF1">
        <w:t xml:space="preserve"> :Beyşehir</w:t>
      </w:r>
      <w:proofErr w:type="gramEnd"/>
      <w:r w:rsidR="00736AF1">
        <w:t xml:space="preserve"> Kaymakamlığı Toplantı Salonu </w:t>
      </w:r>
    </w:p>
    <w:p w:rsidR="00736AF1" w:rsidRPr="003E0CD1" w:rsidRDefault="00736AF1" w:rsidP="00507CA2">
      <w:pPr>
        <w:jc w:val="both"/>
        <w:rPr>
          <w:b/>
          <w:bCs/>
        </w:rPr>
      </w:pPr>
      <w:r w:rsidRPr="003E0CD1">
        <w:rPr>
          <w:b/>
          <w:bCs/>
        </w:rPr>
        <w:t xml:space="preserve">b)Tarihi - </w:t>
      </w:r>
      <w:proofErr w:type="gramStart"/>
      <w:r w:rsidRPr="003E0CD1">
        <w:rPr>
          <w:b/>
          <w:bCs/>
        </w:rPr>
        <w:t>Saati : 28</w:t>
      </w:r>
      <w:proofErr w:type="gramEnd"/>
      <w:r w:rsidRPr="003E0CD1">
        <w:rPr>
          <w:b/>
          <w:bCs/>
        </w:rPr>
        <w:t>.05.2012 - 15:00</w:t>
      </w:r>
    </w:p>
    <w:p w:rsidR="00736AF1" w:rsidRDefault="00736AF1" w:rsidP="00507CA2">
      <w:pPr>
        <w:jc w:val="both"/>
      </w:pPr>
    </w:p>
    <w:p w:rsidR="00736AF1" w:rsidRDefault="00736AF1" w:rsidP="00507CA2">
      <w:pPr>
        <w:jc w:val="both"/>
      </w:pPr>
      <w:r w:rsidRPr="00966935">
        <w:rPr>
          <w:b/>
          <w:bCs/>
        </w:rPr>
        <w:t>4</w:t>
      </w:r>
      <w:r w:rsidR="00C222C2">
        <w:rPr>
          <w:b/>
          <w:bCs/>
        </w:rPr>
        <w:t>-</w:t>
      </w:r>
      <w:r>
        <w:t xml:space="preserve"> İhaleye katılabilme şartları ve istenilen belgeler ile yeterlik değerlendirmesinde uygulanacak </w:t>
      </w:r>
      <w:proofErr w:type="gramStart"/>
      <w:r>
        <w:t>kriterler</w:t>
      </w:r>
      <w:proofErr w:type="gramEnd"/>
      <w:r>
        <w:t xml:space="preserve">: </w:t>
      </w:r>
    </w:p>
    <w:p w:rsidR="00736AF1" w:rsidRPr="002D67C3" w:rsidRDefault="00736AF1" w:rsidP="00507CA2">
      <w:pPr>
        <w:autoSpaceDE w:val="0"/>
        <w:autoSpaceDN w:val="0"/>
        <w:adjustRightInd w:val="0"/>
        <w:rPr>
          <w:color w:val="000000"/>
        </w:rPr>
      </w:pPr>
      <w:r w:rsidRPr="002D67C3">
        <w:rPr>
          <w:b/>
          <w:bCs/>
          <w:color w:val="000000"/>
        </w:rPr>
        <w:t xml:space="preserve">a) </w:t>
      </w:r>
      <w:r w:rsidRPr="002D67C3">
        <w:rPr>
          <w:color w:val="000000"/>
        </w:rPr>
        <w:t>Tebligat için adres beyanı; ayrıca irtibat için telefon numarası ve faks numarası ile elektronik posta adresi.</w:t>
      </w:r>
    </w:p>
    <w:p w:rsidR="00736AF1" w:rsidRPr="002D67C3" w:rsidRDefault="00736AF1" w:rsidP="00507CA2">
      <w:pPr>
        <w:autoSpaceDE w:val="0"/>
        <w:autoSpaceDN w:val="0"/>
        <w:adjustRightInd w:val="0"/>
        <w:rPr>
          <w:color w:val="000000"/>
        </w:rPr>
      </w:pPr>
      <w:r w:rsidRPr="002D67C3">
        <w:rPr>
          <w:b/>
          <w:bCs/>
          <w:color w:val="000000"/>
        </w:rPr>
        <w:t xml:space="preserve">b) </w:t>
      </w:r>
      <w:r w:rsidRPr="002D67C3">
        <w:rPr>
          <w:color w:val="000000"/>
        </w:rPr>
        <w:t>Mevzuatı gereği kayıtlı olduğu Ticaret ve/veya Sanayi Odası Belgesi.</w:t>
      </w:r>
    </w:p>
    <w:p w:rsidR="00736AF1" w:rsidRPr="002D67C3" w:rsidRDefault="00736AF1" w:rsidP="00507CA2">
      <w:pPr>
        <w:autoSpaceDE w:val="0"/>
        <w:autoSpaceDN w:val="0"/>
        <w:adjustRightInd w:val="0"/>
        <w:rPr>
          <w:color w:val="000000"/>
        </w:rPr>
      </w:pPr>
      <w:r w:rsidRPr="002D67C3">
        <w:rPr>
          <w:color w:val="000000"/>
        </w:rPr>
        <w:t>1- Gerçek kişi olması halinde, ihaleye ilişkin ilk ilanın yapıldığı yıl içerisinde alınmış, Ticaret ve/veya</w:t>
      </w:r>
    </w:p>
    <w:p w:rsidR="00736AF1" w:rsidRPr="002D67C3" w:rsidRDefault="00736AF1" w:rsidP="00507CA2">
      <w:pPr>
        <w:autoSpaceDE w:val="0"/>
        <w:autoSpaceDN w:val="0"/>
        <w:adjustRightInd w:val="0"/>
        <w:rPr>
          <w:color w:val="000000"/>
        </w:rPr>
      </w:pPr>
      <w:r w:rsidRPr="002D67C3">
        <w:rPr>
          <w:color w:val="000000"/>
        </w:rPr>
        <w:t>Sanayi Odasına kayıtlı olduğunu gösterir belge.</w:t>
      </w:r>
    </w:p>
    <w:p w:rsidR="00736AF1" w:rsidRPr="002D67C3" w:rsidRDefault="00736AF1" w:rsidP="00507CA2">
      <w:pPr>
        <w:autoSpaceDE w:val="0"/>
        <w:autoSpaceDN w:val="0"/>
        <w:adjustRightInd w:val="0"/>
        <w:rPr>
          <w:color w:val="000000"/>
        </w:rPr>
      </w:pPr>
      <w:r w:rsidRPr="002D67C3">
        <w:rPr>
          <w:color w:val="000000"/>
        </w:rPr>
        <w:t>2- Tüzel kişi olması halinde, mevzuatı gereği tüzel kişiliğin siciline kayıtlı bulunduğu Ticaret ve/veya</w:t>
      </w:r>
    </w:p>
    <w:p w:rsidR="00736AF1" w:rsidRPr="002D67C3" w:rsidRDefault="00736AF1" w:rsidP="00507CA2">
      <w:pPr>
        <w:autoSpaceDE w:val="0"/>
        <w:autoSpaceDN w:val="0"/>
        <w:adjustRightInd w:val="0"/>
        <w:rPr>
          <w:color w:val="000000"/>
        </w:rPr>
      </w:pPr>
      <w:r w:rsidRPr="002D67C3">
        <w:rPr>
          <w:color w:val="000000"/>
        </w:rPr>
        <w:t>Sanayi Odasından ihaleye ilişkin ilk ilanın yapıldığı yıl içerisinde alınmış, tüzel kişiliğin sicile kayıtlı olduğuna dair belge.</w:t>
      </w:r>
    </w:p>
    <w:p w:rsidR="00736AF1" w:rsidRPr="002D67C3" w:rsidRDefault="00736AF1" w:rsidP="00507CA2">
      <w:pPr>
        <w:autoSpaceDE w:val="0"/>
        <w:autoSpaceDN w:val="0"/>
        <w:adjustRightInd w:val="0"/>
        <w:rPr>
          <w:color w:val="000000"/>
        </w:rPr>
      </w:pPr>
      <w:r w:rsidRPr="002D67C3">
        <w:rPr>
          <w:b/>
          <w:bCs/>
          <w:color w:val="000000"/>
        </w:rPr>
        <w:t xml:space="preserve">c) </w:t>
      </w:r>
      <w:r w:rsidRPr="002D67C3">
        <w:rPr>
          <w:color w:val="000000"/>
        </w:rPr>
        <w:t>Teklif vermeye yetkili olduğunu gösteren İmza Beyannamesi veya İmza Sirküleri.</w:t>
      </w:r>
    </w:p>
    <w:p w:rsidR="00736AF1" w:rsidRPr="002D67C3" w:rsidRDefault="00736AF1" w:rsidP="00507CA2">
      <w:pPr>
        <w:autoSpaceDE w:val="0"/>
        <w:autoSpaceDN w:val="0"/>
        <w:adjustRightInd w:val="0"/>
        <w:rPr>
          <w:color w:val="000000"/>
        </w:rPr>
      </w:pPr>
      <w:r w:rsidRPr="002D67C3">
        <w:rPr>
          <w:color w:val="000000"/>
        </w:rPr>
        <w:t>1- Gerçek kişi olması halinde, noter tasdikli imza beyannamesi.</w:t>
      </w:r>
    </w:p>
    <w:p w:rsidR="00736AF1" w:rsidRPr="002D67C3" w:rsidRDefault="00736AF1" w:rsidP="00507CA2">
      <w:pPr>
        <w:autoSpaceDE w:val="0"/>
        <w:autoSpaceDN w:val="0"/>
        <w:adjustRightInd w:val="0"/>
        <w:rPr>
          <w:color w:val="000000"/>
        </w:rPr>
      </w:pPr>
      <w:r w:rsidRPr="002D67C3">
        <w:rPr>
          <w:color w:val="000000"/>
        </w:rPr>
        <w:t>2- Tüzel kişi olması halinde, ilgisine göre tüzel kişiliğin ortakları, üyeleri veya kurucuları ile tüzel</w:t>
      </w:r>
    </w:p>
    <w:p w:rsidR="00736AF1" w:rsidRPr="002D67C3" w:rsidRDefault="00736AF1" w:rsidP="00507CA2">
      <w:pPr>
        <w:autoSpaceDE w:val="0"/>
        <w:autoSpaceDN w:val="0"/>
        <w:adjustRightInd w:val="0"/>
        <w:rPr>
          <w:color w:val="000000"/>
        </w:rPr>
      </w:pPr>
      <w:proofErr w:type="gramStart"/>
      <w:r w:rsidRPr="002D67C3">
        <w:rPr>
          <w:color w:val="000000"/>
        </w:rPr>
        <w:t>kişiliğin</w:t>
      </w:r>
      <w:proofErr w:type="gramEnd"/>
      <w:r w:rsidRPr="002D67C3">
        <w:rPr>
          <w:color w:val="000000"/>
        </w:rPr>
        <w:t xml:space="preserve"> yönetimindeki görevlileri belirten son durumu gösterir Ticaret Sicil Gazetesi veya bu hususları tevsik eden belgeler ile tüzel kişiliğin noter tasdikli imza sirküleri.</w:t>
      </w:r>
    </w:p>
    <w:p w:rsidR="00736AF1" w:rsidRPr="002D67C3" w:rsidRDefault="00736AF1" w:rsidP="00507CA2">
      <w:pPr>
        <w:autoSpaceDE w:val="0"/>
        <w:autoSpaceDN w:val="0"/>
        <w:adjustRightInd w:val="0"/>
        <w:rPr>
          <w:color w:val="000000"/>
        </w:rPr>
      </w:pPr>
      <w:r w:rsidRPr="002D67C3">
        <w:rPr>
          <w:b/>
          <w:bCs/>
          <w:color w:val="000000"/>
        </w:rPr>
        <w:lastRenderedPageBreak/>
        <w:t xml:space="preserve">d) </w:t>
      </w:r>
      <w:r>
        <w:rPr>
          <w:color w:val="000000"/>
        </w:rPr>
        <w:t>İdari</w:t>
      </w:r>
      <w:r w:rsidRPr="002D67C3">
        <w:rPr>
          <w:color w:val="000000"/>
        </w:rPr>
        <w:t xml:space="preserve"> Şartnamenin 10 uncu maddesinin (a), (b), (c), (d), (e), (g) ve (i) bentlerinde sayılan durumlarda olunmadığına ilişkin taahhütname,</w:t>
      </w:r>
    </w:p>
    <w:p w:rsidR="00736AF1" w:rsidRPr="002D67C3" w:rsidRDefault="00736AF1" w:rsidP="00507CA2">
      <w:pPr>
        <w:autoSpaceDE w:val="0"/>
        <w:autoSpaceDN w:val="0"/>
        <w:adjustRightInd w:val="0"/>
        <w:rPr>
          <w:color w:val="000000"/>
        </w:rPr>
      </w:pPr>
      <w:r w:rsidRPr="002D67C3">
        <w:rPr>
          <w:b/>
          <w:bCs/>
          <w:color w:val="000000"/>
        </w:rPr>
        <w:t xml:space="preserve">e) </w:t>
      </w:r>
      <w:r w:rsidRPr="002D67C3">
        <w:rPr>
          <w:color w:val="000000"/>
        </w:rPr>
        <w:t>Şekli ve içeriği bu Şartnamede belirlenen teklif mektubu.</w:t>
      </w:r>
    </w:p>
    <w:p w:rsidR="00736AF1" w:rsidRPr="002D67C3" w:rsidRDefault="00736AF1" w:rsidP="00507CA2">
      <w:pPr>
        <w:autoSpaceDE w:val="0"/>
        <w:autoSpaceDN w:val="0"/>
        <w:adjustRightInd w:val="0"/>
        <w:rPr>
          <w:color w:val="000000"/>
        </w:rPr>
      </w:pPr>
      <w:r w:rsidRPr="002D67C3">
        <w:rPr>
          <w:b/>
          <w:bCs/>
          <w:color w:val="000000"/>
        </w:rPr>
        <w:t xml:space="preserve">f) </w:t>
      </w:r>
      <w:r w:rsidRPr="002D67C3">
        <w:rPr>
          <w:color w:val="000000"/>
        </w:rPr>
        <w:t>Bu Şartnamede belirlenen geçici teminat.</w:t>
      </w:r>
    </w:p>
    <w:p w:rsidR="00736AF1" w:rsidRPr="002D67C3" w:rsidRDefault="00736AF1" w:rsidP="00507CA2">
      <w:pPr>
        <w:autoSpaceDE w:val="0"/>
        <w:autoSpaceDN w:val="0"/>
        <w:adjustRightInd w:val="0"/>
        <w:rPr>
          <w:color w:val="000000"/>
        </w:rPr>
      </w:pPr>
      <w:r w:rsidRPr="002D67C3">
        <w:rPr>
          <w:b/>
          <w:bCs/>
          <w:color w:val="000000"/>
        </w:rPr>
        <w:t xml:space="preserve">g) </w:t>
      </w:r>
      <w:proofErr w:type="gramStart"/>
      <w:r w:rsidR="007D0FBF" w:rsidRPr="002D67C3">
        <w:rPr>
          <w:color w:val="000000"/>
        </w:rPr>
        <w:t>Vekaleten</w:t>
      </w:r>
      <w:proofErr w:type="gramEnd"/>
      <w:r w:rsidR="007D0FBF" w:rsidRPr="002D67C3">
        <w:rPr>
          <w:color w:val="000000"/>
        </w:rPr>
        <w:t xml:space="preserve"> ihaleye katılma halinde, istekli adına katılan kişinin noter tasdikli vekaletnamesi ile noter tasdikli imza beyannamesi.</w:t>
      </w:r>
    </w:p>
    <w:p w:rsidR="00736AF1" w:rsidRPr="002D67C3" w:rsidRDefault="00736AF1" w:rsidP="00507CA2">
      <w:pPr>
        <w:autoSpaceDE w:val="0"/>
        <w:autoSpaceDN w:val="0"/>
        <w:adjustRightInd w:val="0"/>
        <w:rPr>
          <w:color w:val="000000"/>
        </w:rPr>
      </w:pPr>
      <w:r w:rsidRPr="002D67C3">
        <w:rPr>
          <w:b/>
          <w:bCs/>
          <w:color w:val="000000"/>
        </w:rPr>
        <w:t xml:space="preserve">h) </w:t>
      </w:r>
      <w:r w:rsidR="007D0FBF" w:rsidRPr="002D67C3">
        <w:rPr>
          <w:color w:val="000000"/>
        </w:rPr>
        <w:t>İsteklinin ortak girişim olması halinde, şekli ve içeriği bu Şartnamede belirlenen iş ortaklığı beyannamesi.</w:t>
      </w:r>
    </w:p>
    <w:p w:rsidR="007D0FBF" w:rsidRPr="002D67C3" w:rsidRDefault="00736AF1" w:rsidP="007D0FBF">
      <w:pPr>
        <w:autoSpaceDE w:val="0"/>
        <w:autoSpaceDN w:val="0"/>
        <w:adjustRightInd w:val="0"/>
        <w:rPr>
          <w:color w:val="000000"/>
        </w:rPr>
      </w:pPr>
      <w:r w:rsidRPr="002D67C3">
        <w:rPr>
          <w:b/>
          <w:bCs/>
          <w:color w:val="000000"/>
        </w:rPr>
        <w:t xml:space="preserve">i) </w:t>
      </w:r>
      <w:r w:rsidR="007D0FBF" w:rsidRPr="002D67C3">
        <w:rPr>
          <w:color w:val="000000"/>
        </w:rPr>
        <w:t xml:space="preserve">İhale dokümanının satın alındığına dair belge: </w:t>
      </w:r>
      <w:r w:rsidR="007D0FBF">
        <w:rPr>
          <w:b/>
          <w:bCs/>
          <w:color w:val="FF0000"/>
        </w:rPr>
        <w:t xml:space="preserve">T.C. Ziraat </w:t>
      </w:r>
      <w:proofErr w:type="gramStart"/>
      <w:r w:rsidR="007D0FBF">
        <w:rPr>
          <w:b/>
          <w:bCs/>
          <w:color w:val="FF0000"/>
        </w:rPr>
        <w:t xml:space="preserve">Bankası </w:t>
      </w:r>
      <w:r w:rsidR="007D0FBF" w:rsidRPr="002D67C3">
        <w:rPr>
          <w:b/>
          <w:bCs/>
          <w:color w:val="FF0000"/>
        </w:rPr>
        <w:t xml:space="preserve"> Beyşehir</w:t>
      </w:r>
      <w:proofErr w:type="gramEnd"/>
      <w:r w:rsidR="007D0FBF" w:rsidRPr="002D67C3">
        <w:rPr>
          <w:b/>
          <w:bCs/>
          <w:color w:val="FF0000"/>
        </w:rPr>
        <w:t xml:space="preserve"> Şubesi nezdinde bulunan </w:t>
      </w:r>
      <w:r w:rsidR="007D0FBF">
        <w:rPr>
          <w:b/>
          <w:bCs/>
          <w:color w:val="FF0000"/>
        </w:rPr>
        <w:t>Köylere Hizmet Götürme Birliği</w:t>
      </w:r>
      <w:r w:rsidR="007D0FBF" w:rsidRPr="002D67C3">
        <w:rPr>
          <w:b/>
          <w:bCs/>
          <w:color w:val="FF0000"/>
        </w:rPr>
        <w:t xml:space="preserve"> Hesa</w:t>
      </w:r>
      <w:r w:rsidR="007D0FBF">
        <w:rPr>
          <w:b/>
          <w:bCs/>
          <w:color w:val="FF0000"/>
        </w:rPr>
        <w:t xml:space="preserve">bına ihale dosya ücreti </w:t>
      </w:r>
      <w:r w:rsidR="007D0FBF" w:rsidRPr="002D67C3">
        <w:rPr>
          <w:b/>
          <w:bCs/>
          <w:color w:val="FF0000"/>
        </w:rPr>
        <w:t xml:space="preserve"> </w:t>
      </w:r>
      <w:r w:rsidR="007D0FBF">
        <w:rPr>
          <w:b/>
          <w:bCs/>
          <w:color w:val="FF0000"/>
        </w:rPr>
        <w:t>1</w:t>
      </w:r>
      <w:r w:rsidR="007D0FBF" w:rsidRPr="002D67C3">
        <w:rPr>
          <w:b/>
          <w:bCs/>
          <w:color w:val="FF0000"/>
        </w:rPr>
        <w:t>50,00 TL (</w:t>
      </w:r>
      <w:proofErr w:type="spellStart"/>
      <w:r w:rsidR="007D0FBF">
        <w:rPr>
          <w:b/>
          <w:bCs/>
          <w:color w:val="FF0000"/>
        </w:rPr>
        <w:t>Yüze</w:t>
      </w:r>
      <w:r w:rsidR="007D0FBF" w:rsidRPr="002D67C3">
        <w:rPr>
          <w:b/>
          <w:bCs/>
          <w:color w:val="FF0000"/>
        </w:rPr>
        <w:t>lliLira</w:t>
      </w:r>
      <w:proofErr w:type="spellEnd"/>
      <w:r w:rsidR="007D0FBF" w:rsidRPr="002D67C3">
        <w:rPr>
          <w:b/>
          <w:bCs/>
          <w:color w:val="FF0000"/>
        </w:rPr>
        <w:t xml:space="preserve">) yatırılarak, Beyşehir İlçesi KHG. Birliği ve </w:t>
      </w:r>
      <w:proofErr w:type="spellStart"/>
      <w:r w:rsidR="007D0FBF" w:rsidRPr="002D67C3">
        <w:rPr>
          <w:b/>
          <w:bCs/>
          <w:color w:val="FF0000"/>
        </w:rPr>
        <w:t>Mevka</w:t>
      </w:r>
      <w:proofErr w:type="spellEnd"/>
      <w:r w:rsidR="007D0FBF" w:rsidRPr="002D67C3">
        <w:rPr>
          <w:b/>
          <w:bCs/>
          <w:color w:val="FF0000"/>
        </w:rPr>
        <w:t xml:space="preserve"> Destekli </w:t>
      </w:r>
      <w:r w:rsidR="007D0FBF" w:rsidRPr="002D67C3">
        <w:rPr>
          <w:color w:val="FF0000"/>
        </w:rPr>
        <w:t>TR52-11-KIRSAL-01/</w:t>
      </w:r>
      <w:proofErr w:type="gramStart"/>
      <w:r w:rsidR="007D0FBF" w:rsidRPr="002D67C3">
        <w:rPr>
          <w:color w:val="FF0000"/>
        </w:rPr>
        <w:t xml:space="preserve">28 </w:t>
      </w:r>
      <w:r w:rsidR="007D0FBF" w:rsidRPr="002D67C3">
        <w:rPr>
          <w:b/>
          <w:bCs/>
          <w:color w:val="FF0000"/>
        </w:rPr>
        <w:t xml:space="preserve"> </w:t>
      </w:r>
      <w:proofErr w:type="spellStart"/>
      <w:r w:rsidR="007D0FBF" w:rsidRPr="002D67C3">
        <w:rPr>
          <w:b/>
          <w:bCs/>
          <w:color w:val="FF0000"/>
        </w:rPr>
        <w:t>nolu</w:t>
      </w:r>
      <w:proofErr w:type="spellEnd"/>
      <w:proofErr w:type="gramEnd"/>
      <w:r w:rsidR="007D0FBF" w:rsidRPr="002D67C3">
        <w:rPr>
          <w:b/>
          <w:bCs/>
          <w:color w:val="FF0000"/>
        </w:rPr>
        <w:t xml:space="preserve"> ve  projenin </w:t>
      </w:r>
      <w:r w:rsidR="007D0FBF" w:rsidRPr="002D67C3">
        <w:rPr>
          <w:color w:val="FF0000"/>
        </w:rPr>
        <w:t xml:space="preserve">“Beyşehir Gölünde Su Sporları ile ilgili Alt yapının Geliştirilerek Turizm Çeşitliliğinin Sağlanması “adlı proje </w:t>
      </w:r>
      <w:r w:rsidR="007D0FBF" w:rsidRPr="002D67C3">
        <w:rPr>
          <w:b/>
          <w:bCs/>
          <w:color w:val="FF0000"/>
        </w:rPr>
        <w:t xml:space="preserve">ihalesi dosya bedeli </w:t>
      </w:r>
      <w:r w:rsidR="007D0FBF" w:rsidRPr="002D67C3">
        <w:rPr>
          <w:color w:val="FF0000"/>
        </w:rPr>
        <w:t>ibaresi bulunan dekont karşılığı alınacaktır</w:t>
      </w:r>
    </w:p>
    <w:p w:rsidR="00736AF1" w:rsidRPr="002D67C3" w:rsidRDefault="00736AF1" w:rsidP="00507CA2">
      <w:pPr>
        <w:autoSpaceDE w:val="0"/>
        <w:autoSpaceDN w:val="0"/>
        <w:adjustRightInd w:val="0"/>
        <w:rPr>
          <w:color w:val="000000"/>
        </w:rPr>
      </w:pPr>
      <w:proofErr w:type="gramStart"/>
      <w:r w:rsidRPr="002D67C3">
        <w:rPr>
          <w:b/>
          <w:bCs/>
          <w:color w:val="000000"/>
        </w:rPr>
        <w:t>j</w:t>
      </w:r>
      <w:proofErr w:type="gramEnd"/>
      <w:r w:rsidRPr="002D67C3">
        <w:rPr>
          <w:b/>
          <w:bCs/>
          <w:color w:val="000000"/>
        </w:rPr>
        <w:t>-</w:t>
      </w:r>
      <w:r w:rsidR="007D0FBF" w:rsidRPr="007D0FBF">
        <w:rPr>
          <w:color w:val="000000"/>
        </w:rPr>
        <w:t xml:space="preserve"> </w:t>
      </w:r>
      <w:r w:rsidR="007D0FBF" w:rsidRPr="002D67C3">
        <w:rPr>
          <w:color w:val="000000"/>
        </w:rPr>
        <w:t>Yerli istekli olunduğuna dair Mal Alım İhaleleri Uygulama Yönetmeliğinde belirtilen belgeler.</w:t>
      </w:r>
    </w:p>
    <w:p w:rsidR="007D0FBF" w:rsidRPr="002D67C3" w:rsidRDefault="00736AF1" w:rsidP="007D0FBF">
      <w:pPr>
        <w:autoSpaceDE w:val="0"/>
        <w:autoSpaceDN w:val="0"/>
        <w:adjustRightInd w:val="0"/>
        <w:rPr>
          <w:color w:val="000000"/>
        </w:rPr>
      </w:pPr>
      <w:r w:rsidRPr="002D67C3">
        <w:rPr>
          <w:b/>
          <w:bCs/>
          <w:color w:val="000000"/>
        </w:rPr>
        <w:t xml:space="preserve">k)- </w:t>
      </w:r>
      <w:r w:rsidR="007D0FBF" w:rsidRPr="002D67C3">
        <w:rPr>
          <w:color w:val="000000"/>
        </w:rPr>
        <w:t>Ortağı olduğu veya hissedarı bulunduğu tüzel kişiliklere ilişkin beyanname.</w:t>
      </w:r>
    </w:p>
    <w:p w:rsidR="007D0FBF" w:rsidRPr="002D67C3" w:rsidRDefault="007D0FBF" w:rsidP="007D0FBF">
      <w:pPr>
        <w:autoSpaceDE w:val="0"/>
        <w:autoSpaceDN w:val="0"/>
        <w:adjustRightInd w:val="0"/>
        <w:rPr>
          <w:color w:val="000000"/>
        </w:rPr>
      </w:pPr>
      <w:r w:rsidRPr="002D67C3">
        <w:rPr>
          <w:color w:val="000000"/>
        </w:rPr>
        <w:t>Ortak girişimlerde, ortak girişimi oluşturan gerçek veya tüzel</w:t>
      </w:r>
      <w:r>
        <w:rPr>
          <w:color w:val="000000"/>
        </w:rPr>
        <w:t xml:space="preserve"> kişilerin (b), (c), (d)</w:t>
      </w:r>
      <w:r w:rsidRPr="002D67C3">
        <w:rPr>
          <w:color w:val="000000"/>
        </w:rPr>
        <w:t xml:space="preserve"> bentlerindeki</w:t>
      </w:r>
    </w:p>
    <w:p w:rsidR="007D0FBF" w:rsidRPr="002D67C3" w:rsidRDefault="007D0FBF" w:rsidP="007D0FBF">
      <w:pPr>
        <w:autoSpaceDE w:val="0"/>
        <w:autoSpaceDN w:val="0"/>
        <w:adjustRightInd w:val="0"/>
        <w:rPr>
          <w:color w:val="000000"/>
        </w:rPr>
      </w:pPr>
      <w:proofErr w:type="gramStart"/>
      <w:r w:rsidRPr="002D67C3">
        <w:rPr>
          <w:color w:val="000000"/>
        </w:rPr>
        <w:t>belgeleri</w:t>
      </w:r>
      <w:proofErr w:type="gramEnd"/>
      <w:r w:rsidRPr="002D67C3">
        <w:rPr>
          <w:color w:val="000000"/>
        </w:rPr>
        <w:t xml:space="preserve"> ayrı </w:t>
      </w:r>
      <w:proofErr w:type="spellStart"/>
      <w:r w:rsidRPr="002D67C3">
        <w:rPr>
          <w:color w:val="000000"/>
        </w:rPr>
        <w:t>ayrı</w:t>
      </w:r>
      <w:proofErr w:type="spellEnd"/>
      <w:r w:rsidRPr="002D67C3">
        <w:rPr>
          <w:color w:val="000000"/>
        </w:rPr>
        <w:t xml:space="preserve"> sunmaları gerekir.</w:t>
      </w:r>
    </w:p>
    <w:p w:rsidR="00736AF1" w:rsidRPr="002D67C3" w:rsidRDefault="00736AF1" w:rsidP="00507CA2">
      <w:pPr>
        <w:autoSpaceDE w:val="0"/>
        <w:autoSpaceDN w:val="0"/>
        <w:adjustRightInd w:val="0"/>
        <w:rPr>
          <w:b/>
          <w:bCs/>
          <w:color w:val="000000"/>
        </w:rPr>
      </w:pPr>
      <w:r>
        <w:rPr>
          <w:b/>
          <w:bCs/>
          <w:color w:val="000000"/>
        </w:rPr>
        <w:t>5</w:t>
      </w:r>
      <w:r w:rsidR="00C222C2">
        <w:rPr>
          <w:b/>
          <w:bCs/>
          <w:color w:val="000000"/>
        </w:rPr>
        <w:t>-</w:t>
      </w:r>
      <w:r>
        <w:rPr>
          <w:color w:val="000000"/>
        </w:rPr>
        <w:t xml:space="preserve"> </w:t>
      </w:r>
      <w:r w:rsidRPr="002D67C3">
        <w:rPr>
          <w:color w:val="000000"/>
        </w:rPr>
        <w:t xml:space="preserve"> </w:t>
      </w:r>
      <w:r w:rsidRPr="002D67C3">
        <w:rPr>
          <w:b/>
          <w:bCs/>
          <w:color w:val="000000"/>
        </w:rPr>
        <w:t xml:space="preserve">Temin edilecek Mallara ilişkin </w:t>
      </w:r>
      <w:proofErr w:type="spellStart"/>
      <w:r w:rsidRPr="002D67C3">
        <w:rPr>
          <w:b/>
          <w:bCs/>
          <w:color w:val="000000"/>
        </w:rPr>
        <w:t>dökümanlar</w:t>
      </w:r>
      <w:proofErr w:type="spellEnd"/>
    </w:p>
    <w:p w:rsidR="00736AF1" w:rsidRPr="00391AEE" w:rsidRDefault="00736AF1" w:rsidP="00507CA2">
      <w:pPr>
        <w:autoSpaceDE w:val="0"/>
        <w:autoSpaceDN w:val="0"/>
        <w:adjustRightInd w:val="0"/>
        <w:rPr>
          <w:color w:val="000000"/>
        </w:rPr>
      </w:pPr>
      <w:r w:rsidRPr="00391AEE">
        <w:rPr>
          <w:color w:val="000000"/>
        </w:rPr>
        <w:t>1- Kürek Malzemeleri Uluslar arası Kürek Federasyonu Standartlarına sahip olacaktır.</w:t>
      </w:r>
    </w:p>
    <w:p w:rsidR="00736AF1" w:rsidRPr="00391AEE" w:rsidRDefault="00E92D16" w:rsidP="00507CA2">
      <w:pPr>
        <w:autoSpaceDE w:val="0"/>
        <w:autoSpaceDN w:val="0"/>
        <w:adjustRightInd w:val="0"/>
        <w:rPr>
          <w:color w:val="000000"/>
        </w:rPr>
      </w:pPr>
      <w:r>
        <w:rPr>
          <w:bCs/>
          <w:color w:val="000000"/>
        </w:rPr>
        <w:t>2-</w:t>
      </w:r>
      <w:r w:rsidR="00736AF1" w:rsidRPr="00391AEE">
        <w:rPr>
          <w:b/>
          <w:bCs/>
          <w:color w:val="000000"/>
        </w:rPr>
        <w:t xml:space="preserve">  </w:t>
      </w:r>
      <w:r w:rsidR="00736AF1" w:rsidRPr="00E92D16">
        <w:rPr>
          <w:bCs/>
          <w:color w:val="000000"/>
        </w:rPr>
        <w:t>Can Yelekleri</w:t>
      </w:r>
      <w:r w:rsidR="00736AF1" w:rsidRPr="00391AEE">
        <w:rPr>
          <w:b/>
          <w:bCs/>
          <w:color w:val="000000"/>
        </w:rPr>
        <w:t xml:space="preserve"> -</w:t>
      </w:r>
      <w:r w:rsidR="00736AF1" w:rsidRPr="00391AEE">
        <w:rPr>
          <w:color w:val="000000"/>
        </w:rPr>
        <w:t xml:space="preserve">DIN EN ISO 12402-4’e göre CE </w:t>
      </w:r>
      <w:proofErr w:type="gramStart"/>
      <w:r w:rsidR="00736AF1" w:rsidRPr="00391AEE">
        <w:rPr>
          <w:color w:val="000000"/>
        </w:rPr>
        <w:t>Onaylı  olacaktır</w:t>
      </w:r>
      <w:proofErr w:type="gramEnd"/>
      <w:r w:rsidR="00736AF1" w:rsidRPr="00391AEE">
        <w:rPr>
          <w:color w:val="000000"/>
        </w:rPr>
        <w:t>.</w:t>
      </w:r>
    </w:p>
    <w:p w:rsidR="00736AF1" w:rsidRPr="00391AEE" w:rsidRDefault="00E92D16" w:rsidP="00507CA2">
      <w:pPr>
        <w:autoSpaceDE w:val="0"/>
        <w:autoSpaceDN w:val="0"/>
        <w:adjustRightInd w:val="0"/>
        <w:rPr>
          <w:color w:val="000000"/>
        </w:rPr>
      </w:pPr>
      <w:r>
        <w:rPr>
          <w:color w:val="000000"/>
        </w:rPr>
        <w:t>3</w:t>
      </w:r>
      <w:r w:rsidR="00736AF1" w:rsidRPr="00391AEE">
        <w:rPr>
          <w:color w:val="000000"/>
        </w:rPr>
        <w:t>-Tüm ürünler üzerinde TSE plakaları gösterilmelidir.</w:t>
      </w:r>
    </w:p>
    <w:p w:rsidR="00736AF1" w:rsidRPr="00391AEE" w:rsidRDefault="00E92D16" w:rsidP="00507CA2">
      <w:pPr>
        <w:autoSpaceDE w:val="0"/>
        <w:autoSpaceDN w:val="0"/>
        <w:adjustRightInd w:val="0"/>
        <w:rPr>
          <w:color w:val="000000"/>
        </w:rPr>
      </w:pPr>
      <w:r>
        <w:rPr>
          <w:color w:val="000000"/>
        </w:rPr>
        <w:t>4</w:t>
      </w:r>
      <w:r w:rsidR="00736AF1" w:rsidRPr="00391AEE">
        <w:rPr>
          <w:color w:val="000000"/>
        </w:rPr>
        <w:t>- Ürünler İthal ve yerli ürün olabilir.</w:t>
      </w:r>
    </w:p>
    <w:p w:rsidR="00736AF1" w:rsidRPr="002D67C3" w:rsidRDefault="00736AF1" w:rsidP="00507CA2">
      <w:pPr>
        <w:autoSpaceDE w:val="0"/>
        <w:autoSpaceDN w:val="0"/>
        <w:adjustRightInd w:val="0"/>
        <w:rPr>
          <w:color w:val="000000"/>
        </w:rPr>
      </w:pPr>
    </w:p>
    <w:p w:rsidR="00736AF1" w:rsidRPr="002D67C3" w:rsidRDefault="00C222C2" w:rsidP="00507CA2">
      <w:pPr>
        <w:autoSpaceDE w:val="0"/>
        <w:autoSpaceDN w:val="0"/>
        <w:adjustRightInd w:val="0"/>
        <w:rPr>
          <w:b/>
          <w:bCs/>
          <w:color w:val="000000"/>
        </w:rPr>
      </w:pPr>
      <w:r>
        <w:rPr>
          <w:b/>
          <w:bCs/>
          <w:color w:val="000000"/>
        </w:rPr>
        <w:t>6-</w:t>
      </w:r>
      <w:r w:rsidR="00736AF1" w:rsidRPr="002D67C3">
        <w:rPr>
          <w:b/>
          <w:bCs/>
          <w:color w:val="000000"/>
        </w:rPr>
        <w:t xml:space="preserve"> Belgelerin sunuluş şekli</w:t>
      </w:r>
    </w:p>
    <w:p w:rsidR="00736AF1" w:rsidRPr="002D67C3" w:rsidRDefault="00736AF1" w:rsidP="00507CA2">
      <w:pPr>
        <w:autoSpaceDE w:val="0"/>
        <w:autoSpaceDN w:val="0"/>
        <w:adjustRightInd w:val="0"/>
        <w:rPr>
          <w:color w:val="000000"/>
        </w:rPr>
      </w:pPr>
      <w:r>
        <w:rPr>
          <w:b/>
          <w:bCs/>
          <w:color w:val="000000"/>
        </w:rPr>
        <w:t>6</w:t>
      </w:r>
      <w:r w:rsidRPr="002D67C3">
        <w:rPr>
          <w:b/>
          <w:bCs/>
          <w:color w:val="000000"/>
        </w:rPr>
        <w:t>.1</w:t>
      </w:r>
      <w:r w:rsidRPr="002D67C3">
        <w:rPr>
          <w:color w:val="000000"/>
        </w:rPr>
        <w:t>-İstekliler, yukarıda sayılan belgelerin aslını veya aslına uygunluğu noterce onaylanmış örneklerini vermek zorundadır.</w:t>
      </w:r>
    </w:p>
    <w:p w:rsidR="00736AF1" w:rsidRDefault="00736AF1" w:rsidP="00507CA2">
      <w:pPr>
        <w:autoSpaceDE w:val="0"/>
        <w:autoSpaceDN w:val="0"/>
        <w:adjustRightInd w:val="0"/>
        <w:rPr>
          <w:color w:val="000000"/>
        </w:rPr>
      </w:pPr>
      <w:r>
        <w:rPr>
          <w:b/>
          <w:bCs/>
          <w:color w:val="000000"/>
        </w:rPr>
        <w:t>6.2</w:t>
      </w:r>
      <w:r w:rsidRPr="002D67C3">
        <w:rPr>
          <w:color w:val="000000"/>
        </w:rPr>
        <w:t>-İstekliler, istenen belgelerin aslı yerine ihaleden önce idarenin yetkili personel tarafından “aslı idarece görülmüştür” veya bu anlama gelecek şerh düşülen ve aslı kendilerine iade edilen belgelerin suretlerini de tekliflerine ekleyebilirler.</w:t>
      </w:r>
    </w:p>
    <w:p w:rsidR="00736AF1" w:rsidRDefault="00736AF1" w:rsidP="00507CA2">
      <w:pPr>
        <w:autoSpaceDE w:val="0"/>
        <w:autoSpaceDN w:val="0"/>
        <w:adjustRightInd w:val="0"/>
        <w:rPr>
          <w:b/>
          <w:bCs/>
        </w:rPr>
      </w:pPr>
      <w:r>
        <w:rPr>
          <w:b/>
          <w:bCs/>
        </w:rPr>
        <w:t>7</w:t>
      </w:r>
      <w:r w:rsidRPr="00D54D6A">
        <w:t xml:space="preserve">- İhale konusu işin bir bölümü </w:t>
      </w:r>
      <w:proofErr w:type="gramStart"/>
      <w:r w:rsidRPr="00D54D6A">
        <w:t>yada</w:t>
      </w:r>
      <w:proofErr w:type="gramEnd"/>
      <w:r w:rsidRPr="00D54D6A">
        <w:t xml:space="preserve"> tamamı alt yüklenicilere yaptırılamaz.</w:t>
      </w:r>
      <w:r w:rsidRPr="00D54D6A">
        <w:rPr>
          <w:b/>
          <w:bCs/>
        </w:rPr>
        <w:t> </w:t>
      </w:r>
    </w:p>
    <w:p w:rsidR="00736AF1" w:rsidRDefault="00736AF1" w:rsidP="00507CA2">
      <w:pPr>
        <w:autoSpaceDE w:val="0"/>
        <w:autoSpaceDN w:val="0"/>
        <w:adjustRightInd w:val="0"/>
      </w:pPr>
      <w:r>
        <w:rPr>
          <w:b/>
          <w:bCs/>
        </w:rPr>
        <w:t>8</w:t>
      </w:r>
      <w:r w:rsidRPr="00D54D6A">
        <w:rPr>
          <w:b/>
          <w:bCs/>
        </w:rPr>
        <w:t>-</w:t>
      </w:r>
      <w:r w:rsidRPr="00D54D6A">
        <w:t xml:space="preserve"> İhaleye sadece yerli istekliler katılabilecektir. </w:t>
      </w:r>
    </w:p>
    <w:p w:rsidR="00736AF1" w:rsidRDefault="00736AF1" w:rsidP="00507CA2">
      <w:pPr>
        <w:autoSpaceDE w:val="0"/>
        <w:autoSpaceDN w:val="0"/>
        <w:adjustRightInd w:val="0"/>
      </w:pPr>
      <w:r>
        <w:rPr>
          <w:b/>
          <w:bCs/>
        </w:rPr>
        <w:t>9</w:t>
      </w:r>
      <w:r w:rsidRPr="00D54D6A">
        <w:rPr>
          <w:b/>
          <w:bCs/>
        </w:rPr>
        <w:t xml:space="preserve">- </w:t>
      </w:r>
      <w:r w:rsidRPr="00D54D6A">
        <w:t>İhale dokümanına uygun olarak düzenlenecek olan ba</w:t>
      </w:r>
      <w:r>
        <w:t>şvuru belgeleri en geç yeterlik d</w:t>
      </w:r>
      <w:r w:rsidRPr="00D54D6A">
        <w:t xml:space="preserve">eğerlendirmesinin yapılacağı saate kadar </w:t>
      </w:r>
      <w:r>
        <w:t>Beyşehir İlçesi</w:t>
      </w:r>
      <w:r w:rsidRPr="00D54D6A">
        <w:t xml:space="preserve"> Köylere Hizmet Götürme Birliği</w:t>
      </w:r>
      <w:r w:rsidRPr="00D54D6A">
        <w:rPr>
          <w:b/>
          <w:bCs/>
        </w:rPr>
        <w:t xml:space="preserve"> </w:t>
      </w:r>
      <w:r w:rsidRPr="00D54D6A">
        <w:t>Bürosuna veya ihale</w:t>
      </w:r>
      <w:r w:rsidRPr="00D54D6A">
        <w:rPr>
          <w:b/>
          <w:bCs/>
        </w:rPr>
        <w:t xml:space="preserve"> </w:t>
      </w:r>
      <w:r w:rsidRPr="00D54D6A">
        <w:t xml:space="preserve">komisyonuna verilebilir. </w:t>
      </w:r>
    </w:p>
    <w:p w:rsidR="00736AF1" w:rsidRDefault="00736AF1" w:rsidP="00507CA2">
      <w:pPr>
        <w:autoSpaceDE w:val="0"/>
        <w:autoSpaceDN w:val="0"/>
        <w:adjustRightInd w:val="0"/>
        <w:rPr>
          <w:b/>
          <w:bCs/>
        </w:rPr>
      </w:pPr>
      <w:r>
        <w:rPr>
          <w:b/>
          <w:bCs/>
        </w:rPr>
        <w:t>10</w:t>
      </w:r>
      <w:r w:rsidRPr="004C74B0">
        <w:rPr>
          <w:b/>
          <w:bCs/>
        </w:rPr>
        <w:t>-</w:t>
      </w:r>
      <w:r w:rsidRPr="00D54D6A">
        <w:rPr>
          <w:u w:val="single"/>
        </w:rPr>
        <w:t>İadeli taahhütlü posta vasıtasıyla veya benzeri şekilde yapılacak müracaatlar değerlendirmeye alınmayacaktır</w:t>
      </w:r>
      <w:r w:rsidRPr="00D54D6A">
        <w:t>. </w:t>
      </w:r>
      <w:r w:rsidRPr="00D54D6A">
        <w:rPr>
          <w:b/>
          <w:bCs/>
        </w:rPr>
        <w:t>-</w:t>
      </w:r>
      <w:r w:rsidRPr="00D54D6A">
        <w:t xml:space="preserve"> İstekliler tekliflerini, her bir iş kaleminin miktarı ile bu iş kalemleri için teklif edilen birim fiyatların çarpımı sonucu bulunan toplam bedel üzerinden verecektir. İhale sonucu, üzerine ihale yapılan istekliyle her iş kaleminin  miktarı ile iş kalemleri için teklif edilen birim fiyatların çarpımı sonucu bulunan toplam bedel üzerinden teklif birim fiyat sözleşme imzalanacaktır.</w:t>
      </w:r>
      <w:r w:rsidRPr="00D54D6A">
        <w:rPr>
          <w:b/>
          <w:bCs/>
        </w:rPr>
        <w:t> </w:t>
      </w:r>
    </w:p>
    <w:p w:rsidR="00736AF1" w:rsidRDefault="00736AF1" w:rsidP="00507CA2">
      <w:pPr>
        <w:autoSpaceDE w:val="0"/>
        <w:autoSpaceDN w:val="0"/>
        <w:adjustRightInd w:val="0"/>
      </w:pPr>
      <w:r w:rsidRPr="00D54D6A">
        <w:rPr>
          <w:b/>
          <w:bCs/>
        </w:rPr>
        <w:t>1</w:t>
      </w:r>
      <w:r>
        <w:rPr>
          <w:b/>
          <w:bCs/>
        </w:rPr>
        <w:t>1</w:t>
      </w:r>
      <w:r w:rsidRPr="00D54D6A">
        <w:rPr>
          <w:b/>
          <w:bCs/>
        </w:rPr>
        <w:t xml:space="preserve">- </w:t>
      </w:r>
      <w:r w:rsidRPr="00D54D6A">
        <w:t>İşin tamamı için teklif verilecektir.</w:t>
      </w:r>
    </w:p>
    <w:p w:rsidR="00736AF1" w:rsidRDefault="00736AF1" w:rsidP="00507CA2">
      <w:pPr>
        <w:autoSpaceDE w:val="0"/>
        <w:autoSpaceDN w:val="0"/>
        <w:adjustRightInd w:val="0"/>
      </w:pPr>
      <w:r w:rsidRPr="00D54D6A">
        <w:rPr>
          <w:b/>
          <w:bCs/>
        </w:rPr>
        <w:t>1</w:t>
      </w:r>
      <w:r>
        <w:rPr>
          <w:b/>
          <w:bCs/>
        </w:rPr>
        <w:t>2</w:t>
      </w:r>
      <w:r w:rsidRPr="00D54D6A">
        <w:rPr>
          <w:b/>
          <w:bCs/>
        </w:rPr>
        <w:t>-</w:t>
      </w:r>
      <w:r w:rsidRPr="00D54D6A">
        <w:t xml:space="preserve"> Verilen tekliflerin geçerlik süresi, ihale tarihinden itibaren en az 60 takvim günü olmalıdır.</w:t>
      </w:r>
    </w:p>
    <w:p w:rsidR="00736AF1" w:rsidRDefault="00736AF1" w:rsidP="00507CA2">
      <w:pPr>
        <w:autoSpaceDE w:val="0"/>
        <w:autoSpaceDN w:val="0"/>
        <w:adjustRightInd w:val="0"/>
      </w:pPr>
      <w:r w:rsidRPr="00D54D6A">
        <w:rPr>
          <w:b/>
          <w:bCs/>
        </w:rPr>
        <w:t>1</w:t>
      </w:r>
      <w:r>
        <w:rPr>
          <w:b/>
          <w:bCs/>
        </w:rPr>
        <w:t>3</w:t>
      </w:r>
      <w:r w:rsidRPr="00D54D6A">
        <w:t>- İdaremiz 4734 sayılı Kamu İhale Kanununa tabi olmayıp, İhale yapıp yapmamakta serbesttir.</w:t>
      </w:r>
    </w:p>
    <w:p w:rsidR="00736AF1" w:rsidRDefault="00736AF1"/>
    <w:sectPr w:rsidR="00736AF1" w:rsidSect="00E4769A">
      <w:headerReference w:type="default" r:id="rId7"/>
      <w:pgSz w:w="11906" w:h="16838"/>
      <w:pgMar w:top="1134"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881" w:rsidRDefault="003E0881" w:rsidP="00FE02E4">
      <w:r>
        <w:separator/>
      </w:r>
    </w:p>
  </w:endnote>
  <w:endnote w:type="continuationSeparator" w:id="0">
    <w:p w:rsidR="003E0881" w:rsidRDefault="003E0881" w:rsidP="00FE0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881" w:rsidRDefault="003E0881" w:rsidP="00FE02E4">
      <w:r>
        <w:separator/>
      </w:r>
    </w:p>
  </w:footnote>
  <w:footnote w:type="continuationSeparator" w:id="0">
    <w:p w:rsidR="003E0881" w:rsidRDefault="003E0881" w:rsidP="00FE0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F1" w:rsidRDefault="009A12B4" w:rsidP="00D9239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2049" type="#_x0000_t75" alt="MEVKA%20LOGO200" style="position:absolute;margin-left:-30.95pt;margin-top:-3.4pt;width:154pt;height:48.2pt;z-index:1;visibility:visible">
          <v:imagedata r:id="rId1" o:title=""/>
        </v:shape>
      </w:pict>
    </w:r>
    <w:r w:rsidR="00736AF1">
      <w:tab/>
    </w:r>
    <w:r>
      <w:rPr>
        <w:noProof/>
      </w:rPr>
      <w:pict>
        <v:shape id="_x0000_i1025" type="#_x0000_t75" style="width:115.5pt;height:51.75pt">
          <v:imagedata r:id="rId2" o:title=""/>
        </v:shape>
      </w:pict>
    </w:r>
    <w:r w:rsidR="00736AF1">
      <w:tab/>
    </w:r>
    <w:r>
      <w:pict>
        <v:shape id="_x0000_i1026" type="#_x0000_t75" style="width:50.25pt;height:50.25pt">
          <v:imagedata r:id="rId3" o:title=""/>
        </v:shape>
      </w:pict>
    </w:r>
  </w:p>
  <w:p w:rsidR="00736AF1" w:rsidRDefault="00736AF1" w:rsidP="00D9239D">
    <w:pPr>
      <w:pStyle w:val="stbilgi"/>
      <w:jc w:val="center"/>
    </w:pPr>
    <w:r>
      <w:t xml:space="preserve">T.C. </w:t>
    </w:r>
  </w:p>
  <w:p w:rsidR="00736AF1" w:rsidRDefault="00736AF1" w:rsidP="00D9239D">
    <w:pPr>
      <w:pStyle w:val="stbilgi"/>
      <w:jc w:val="center"/>
    </w:pPr>
    <w:r>
      <w:t>BEYŞEHİR KAYMAKAMLIĞI</w:t>
    </w:r>
  </w:p>
  <w:p w:rsidR="00736AF1" w:rsidRDefault="00736AF1" w:rsidP="00D9239D">
    <w:pPr>
      <w:pStyle w:val="stbilgi"/>
      <w:jc w:val="center"/>
    </w:pPr>
    <w:r>
      <w:t>Köylere Hizmet Götürme Birliği Başkanlığı</w:t>
    </w:r>
  </w:p>
  <w:p w:rsidR="00736AF1" w:rsidRPr="00D9239D" w:rsidRDefault="00736AF1" w:rsidP="00D9239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CA2"/>
    <w:rsid w:val="000822A8"/>
    <w:rsid w:val="001A16D6"/>
    <w:rsid w:val="001F7F21"/>
    <w:rsid w:val="00243B75"/>
    <w:rsid w:val="002C71FF"/>
    <w:rsid w:val="002D67C3"/>
    <w:rsid w:val="002F1C4F"/>
    <w:rsid w:val="00391AEE"/>
    <w:rsid w:val="003A3A76"/>
    <w:rsid w:val="003E0881"/>
    <w:rsid w:val="003E0CD1"/>
    <w:rsid w:val="004B7BE1"/>
    <w:rsid w:val="004C3F60"/>
    <w:rsid w:val="004C74B0"/>
    <w:rsid w:val="00507CA2"/>
    <w:rsid w:val="00563D79"/>
    <w:rsid w:val="005C106A"/>
    <w:rsid w:val="00645AD2"/>
    <w:rsid w:val="0066500D"/>
    <w:rsid w:val="00684763"/>
    <w:rsid w:val="00736AF1"/>
    <w:rsid w:val="00770E60"/>
    <w:rsid w:val="007B01B3"/>
    <w:rsid w:val="007D0FBF"/>
    <w:rsid w:val="007D74A0"/>
    <w:rsid w:val="00860340"/>
    <w:rsid w:val="008E306E"/>
    <w:rsid w:val="00966935"/>
    <w:rsid w:val="009A12B4"/>
    <w:rsid w:val="00C222C2"/>
    <w:rsid w:val="00C620F1"/>
    <w:rsid w:val="00D45596"/>
    <w:rsid w:val="00D54D6A"/>
    <w:rsid w:val="00D9239D"/>
    <w:rsid w:val="00E0490F"/>
    <w:rsid w:val="00E4769A"/>
    <w:rsid w:val="00E92D16"/>
    <w:rsid w:val="00FE02E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A2"/>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07CA2"/>
    <w:pPr>
      <w:tabs>
        <w:tab w:val="center" w:pos="4536"/>
        <w:tab w:val="right" w:pos="9072"/>
      </w:tabs>
    </w:pPr>
  </w:style>
  <w:style w:type="character" w:customStyle="1" w:styleId="stbilgiChar">
    <w:name w:val="Üstbilgi Char"/>
    <w:basedOn w:val="VarsaylanParagrafYazTipi"/>
    <w:link w:val="stbilgi"/>
    <w:uiPriority w:val="99"/>
    <w:locked/>
    <w:rsid w:val="00507CA2"/>
    <w:rPr>
      <w:rFonts w:ascii="Times New Roman" w:hAnsi="Times New Roman" w:cs="Times New Roman"/>
      <w:sz w:val="24"/>
      <w:szCs w:val="24"/>
      <w:lang w:eastAsia="tr-TR"/>
    </w:rPr>
  </w:style>
  <w:style w:type="character" w:styleId="Kpr">
    <w:name w:val="Hyperlink"/>
    <w:basedOn w:val="VarsaylanParagrafYazTipi"/>
    <w:uiPriority w:val="99"/>
    <w:rsid w:val="00E0490F"/>
    <w:rPr>
      <w:color w:val="0000FF"/>
      <w:u w:val="single"/>
    </w:rPr>
  </w:style>
  <w:style w:type="paragraph" w:styleId="BalonMetni">
    <w:name w:val="Balloon Text"/>
    <w:basedOn w:val="Normal"/>
    <w:link w:val="BalonMetniChar"/>
    <w:uiPriority w:val="99"/>
    <w:semiHidden/>
    <w:unhideWhenUsed/>
    <w:rsid w:val="00770E60"/>
    <w:rPr>
      <w:rFonts w:ascii="Tahoma" w:hAnsi="Tahoma" w:cs="Tahoma"/>
      <w:sz w:val="16"/>
      <w:szCs w:val="16"/>
    </w:rPr>
  </w:style>
  <w:style w:type="character" w:customStyle="1" w:styleId="BalonMetniChar">
    <w:name w:val="Balon Metni Char"/>
    <w:basedOn w:val="VarsaylanParagrafYazTipi"/>
    <w:link w:val="BalonMetni"/>
    <w:uiPriority w:val="99"/>
    <w:semiHidden/>
    <w:rsid w:val="00770E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8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mitbagci5@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867</Words>
  <Characters>4946</Characters>
  <Application>Microsoft Office Word</Application>
  <DocSecurity>0</DocSecurity>
  <Lines>41</Lines>
  <Paragraphs>11</Paragraphs>
  <ScaleCrop>false</ScaleCrop>
  <Company>F_s_M</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ilce</dc:creator>
  <cp:keywords/>
  <dc:description/>
  <cp:lastModifiedBy>HAYRI</cp:lastModifiedBy>
  <cp:revision>14</cp:revision>
  <cp:lastPrinted>2012-05-18T11:50:00Z</cp:lastPrinted>
  <dcterms:created xsi:type="dcterms:W3CDTF">2012-05-17T05:35:00Z</dcterms:created>
  <dcterms:modified xsi:type="dcterms:W3CDTF">2012-05-22T07:21:00Z</dcterms:modified>
</cp:coreProperties>
</file>