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23E" w:rsidRDefault="00272F8D">
      <w:r>
        <w:rPr>
          <w:noProof/>
        </w:rPr>
        <w:pict>
          <v:shapetype id="_x0000_t202" coordsize="21600,21600" o:spt="202" path="m,l,21600r21600,l21600,xe">
            <v:stroke joinstyle="miter"/>
            <v:path gradientshapeok="t" o:connecttype="rect"/>
          </v:shapetype>
          <v:shape id="_x0000_s1026" type="#_x0000_t202" style="position:absolute;margin-left:-28.3pt;margin-top:7pt;width:512.55pt;height:680.65pt;z-index:251658240" filled="f" stroked="f">
            <v:textbox style="mso-next-textbox:#_x0000_s1026">
              <w:txbxContent>
                <w:p w:rsidR="00CB3BE6" w:rsidRPr="0026748B" w:rsidRDefault="00CB3BE6" w:rsidP="00CB3BE6">
                  <w:pPr>
                    <w:tabs>
                      <w:tab w:val="left" w:pos="2977"/>
                    </w:tabs>
                    <w:jc w:val="center"/>
                    <w:rPr>
                      <w:b/>
                      <w:sz w:val="28"/>
                      <w:szCs w:val="28"/>
                    </w:rPr>
                  </w:pPr>
                  <w:r w:rsidRPr="0026748B">
                    <w:rPr>
                      <w:b/>
                      <w:sz w:val="28"/>
                      <w:szCs w:val="28"/>
                    </w:rPr>
                    <w:t>İHALE SONUÇ DUYURUSU</w:t>
                  </w:r>
                </w:p>
                <w:p w:rsidR="00CB3BE6" w:rsidRDefault="00CB3BE6" w:rsidP="00CB3BE6">
                  <w:pPr>
                    <w:ind w:right="-198"/>
                    <w:jc w:val="center"/>
                  </w:pPr>
                  <w:r>
                    <w:rPr>
                      <w:noProof/>
                    </w:rPr>
                    <w:drawing>
                      <wp:inline distT="0" distB="0" distL="0" distR="0">
                        <wp:extent cx="1797050" cy="648335"/>
                        <wp:effectExtent l="19050" t="0" r="0" b="0"/>
                        <wp:docPr id="2"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ndir"/>
                                <pic:cNvPicPr>
                                  <a:picLocks noChangeAspect="1" noChangeArrowheads="1"/>
                                </pic:cNvPicPr>
                              </pic:nvPicPr>
                              <pic:blipFill>
                                <a:blip r:embed="rId4"/>
                                <a:srcRect/>
                                <a:stretch>
                                  <a:fillRect/>
                                </a:stretch>
                              </pic:blipFill>
                              <pic:spPr bwMode="auto">
                                <a:xfrm>
                                  <a:off x="0" y="0"/>
                                  <a:ext cx="1797050" cy="648335"/>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658620" cy="669925"/>
                        <wp:effectExtent l="19050" t="0" r="0" b="0"/>
                        <wp:docPr id="1" name="Resim 2" descr="C:\Users\ydereli\Desktop\peryu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ydereli\Desktop\peryum logo.jpg"/>
                                <pic:cNvPicPr>
                                  <a:picLocks noChangeAspect="1" noChangeArrowheads="1"/>
                                </pic:cNvPicPr>
                              </pic:nvPicPr>
                              <pic:blipFill>
                                <a:blip r:embed="rId5"/>
                                <a:srcRect/>
                                <a:stretch>
                                  <a:fillRect/>
                                </a:stretch>
                              </pic:blipFill>
                              <pic:spPr bwMode="auto">
                                <a:xfrm>
                                  <a:off x="0" y="0"/>
                                  <a:ext cx="1658620" cy="669925"/>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010285" cy="797560"/>
                        <wp:effectExtent l="19050" t="0" r="0" b="0"/>
                        <wp:docPr id="3" name="Resim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mages"/>
                                <pic:cNvPicPr>
                                  <a:picLocks noChangeAspect="1" noChangeArrowheads="1"/>
                                </pic:cNvPicPr>
                              </pic:nvPicPr>
                              <pic:blipFill>
                                <a:blip r:embed="rId6"/>
                                <a:srcRect/>
                                <a:stretch>
                                  <a:fillRect/>
                                </a:stretch>
                              </pic:blipFill>
                              <pic:spPr bwMode="auto">
                                <a:xfrm>
                                  <a:off x="0" y="0"/>
                                  <a:ext cx="1010285" cy="797560"/>
                                </a:xfrm>
                                <a:prstGeom prst="rect">
                                  <a:avLst/>
                                </a:prstGeom>
                                <a:noFill/>
                                <a:ln w="9525">
                                  <a:noFill/>
                                  <a:miter lim="800000"/>
                                  <a:headEnd/>
                                  <a:tailEnd/>
                                </a:ln>
                              </pic:spPr>
                            </pic:pic>
                          </a:graphicData>
                        </a:graphic>
                      </wp:inline>
                    </w:drawing>
                  </w:r>
                </w:p>
                <w:p w:rsidR="00CB3BE6" w:rsidRDefault="00CB3BE6" w:rsidP="00CB3BE6">
                  <w:pPr>
                    <w:ind w:right="-198"/>
                    <w:jc w:val="center"/>
                  </w:pPr>
                </w:p>
                <w:p w:rsidR="00CB3BE6" w:rsidRDefault="00CB3BE6" w:rsidP="00CB3BE6"/>
                <w:p w:rsidR="00CB3BE6" w:rsidRPr="00796C04" w:rsidRDefault="00CB3BE6" w:rsidP="00CB3BE6">
                  <w:pPr>
                    <w:pStyle w:val="GvdeMetni2"/>
                    <w:jc w:val="both"/>
                    <w:rPr>
                      <w:rFonts w:ascii="Arial" w:hAnsi="Arial" w:cs="Arial"/>
                      <w:b w:val="0"/>
                      <w:sz w:val="22"/>
                      <w:szCs w:val="22"/>
                    </w:rPr>
                  </w:pPr>
                  <w:r w:rsidRPr="00796C04">
                    <w:rPr>
                      <w:rFonts w:ascii="Arial" w:hAnsi="Arial" w:cs="Arial"/>
                      <w:sz w:val="22"/>
                      <w:szCs w:val="22"/>
                    </w:rPr>
                    <w:t>KONU</w:t>
                  </w:r>
                  <w:r w:rsidR="00992021" w:rsidRPr="00796C04">
                    <w:rPr>
                      <w:rFonts w:ascii="Arial" w:hAnsi="Arial" w:cs="Arial"/>
                      <w:sz w:val="22"/>
                      <w:szCs w:val="22"/>
                    </w:rPr>
                    <w:tab/>
                  </w:r>
                  <w:r w:rsidR="00992021" w:rsidRPr="00796C04">
                    <w:rPr>
                      <w:rFonts w:ascii="Arial" w:hAnsi="Arial" w:cs="Arial"/>
                      <w:sz w:val="22"/>
                      <w:szCs w:val="22"/>
                    </w:rPr>
                    <w:tab/>
                  </w:r>
                  <w:r w:rsidR="00992021" w:rsidRPr="00796C04">
                    <w:rPr>
                      <w:rFonts w:ascii="Arial" w:hAnsi="Arial" w:cs="Arial"/>
                      <w:sz w:val="22"/>
                      <w:szCs w:val="22"/>
                    </w:rPr>
                    <w:tab/>
                  </w:r>
                  <w:r w:rsidRPr="00796C04">
                    <w:rPr>
                      <w:rFonts w:ascii="Arial" w:hAnsi="Arial" w:cs="Arial"/>
                      <w:sz w:val="22"/>
                      <w:szCs w:val="22"/>
                    </w:rPr>
                    <w:t>:</w:t>
                  </w:r>
                  <w:r w:rsidR="00992021" w:rsidRPr="00796C04">
                    <w:rPr>
                      <w:rFonts w:ascii="Arial" w:hAnsi="Arial" w:cs="Arial"/>
                      <w:b w:val="0"/>
                      <w:sz w:val="22"/>
                      <w:szCs w:val="22"/>
                    </w:rPr>
                    <w:t xml:space="preserve"> </w:t>
                  </w:r>
                  <w:r w:rsidRPr="00796C04">
                    <w:rPr>
                      <w:rFonts w:ascii="Arial" w:hAnsi="Arial" w:cs="Arial"/>
                      <w:b w:val="0"/>
                      <w:sz w:val="22"/>
                      <w:szCs w:val="22"/>
                    </w:rPr>
                    <w:t>İhale sonuç duyurusu</w:t>
                  </w:r>
                </w:p>
                <w:p w:rsidR="00CB3BE6" w:rsidRPr="00796C04" w:rsidRDefault="00CB3BE6" w:rsidP="00CB3BE6">
                  <w:pPr>
                    <w:tabs>
                      <w:tab w:val="left" w:pos="1276"/>
                    </w:tabs>
                    <w:rPr>
                      <w:rFonts w:ascii="Arial" w:hAnsi="Arial" w:cs="Arial"/>
                      <w:b/>
                    </w:rPr>
                  </w:pPr>
                  <w:r w:rsidRPr="00796C04">
                    <w:rPr>
                      <w:rFonts w:ascii="Arial" w:hAnsi="Arial" w:cs="Arial"/>
                      <w:b/>
                    </w:rPr>
                    <w:t>Sözleşme No</w:t>
                  </w:r>
                  <w:r w:rsidRPr="00796C04">
                    <w:rPr>
                      <w:rFonts w:ascii="Arial" w:hAnsi="Arial" w:cs="Arial"/>
                      <w:b/>
                    </w:rPr>
                    <w:tab/>
                  </w:r>
                  <w:r w:rsidRPr="00796C04">
                    <w:rPr>
                      <w:rFonts w:ascii="Arial" w:hAnsi="Arial" w:cs="Arial"/>
                      <w:b/>
                    </w:rPr>
                    <w:tab/>
                    <w:t>:</w:t>
                  </w:r>
                  <w:r w:rsidRPr="00796C04">
                    <w:rPr>
                      <w:rFonts w:ascii="Arial" w:hAnsi="Arial" w:cs="Arial"/>
                    </w:rPr>
                    <w:t xml:space="preserve"> </w:t>
                  </w:r>
                  <w:r w:rsidRPr="00796C04">
                    <w:rPr>
                      <w:rFonts w:ascii="Arial" w:hAnsi="Arial" w:cs="Arial"/>
                      <w:position w:val="-2"/>
                    </w:rPr>
                    <w:t>TR52</w:t>
                  </w:r>
                  <w:r w:rsidRPr="00796C04">
                    <w:rPr>
                      <w:rFonts w:ascii="Arial" w:hAnsi="Arial" w:cs="Arial"/>
                    </w:rPr>
                    <w:t>-11-İKTİSADİ-01/326</w:t>
                  </w:r>
                </w:p>
                <w:p w:rsidR="00CB3BE6" w:rsidRPr="00796C04" w:rsidRDefault="00CB3BE6" w:rsidP="00CB3BE6">
                  <w:pPr>
                    <w:tabs>
                      <w:tab w:val="left" w:pos="1276"/>
                    </w:tabs>
                    <w:jc w:val="both"/>
                    <w:rPr>
                      <w:rFonts w:ascii="Arial" w:hAnsi="Arial" w:cs="Arial"/>
                    </w:rPr>
                  </w:pPr>
                  <w:r w:rsidRPr="00796C04">
                    <w:rPr>
                      <w:rFonts w:ascii="Arial" w:hAnsi="Arial" w:cs="Arial"/>
                      <w:b/>
                    </w:rPr>
                    <w:t>Proje Adı</w:t>
                  </w:r>
                  <w:r w:rsidRPr="00796C04">
                    <w:rPr>
                      <w:rFonts w:ascii="Arial" w:hAnsi="Arial" w:cs="Arial"/>
                      <w:b/>
                    </w:rPr>
                    <w:tab/>
                  </w:r>
                  <w:r w:rsidRPr="00796C04">
                    <w:rPr>
                      <w:rFonts w:ascii="Arial" w:hAnsi="Arial" w:cs="Arial"/>
                      <w:b/>
                    </w:rPr>
                    <w:tab/>
                    <w:t>:</w:t>
                  </w:r>
                  <w:r w:rsidRPr="00796C04">
                    <w:rPr>
                      <w:rFonts w:ascii="Arial" w:hAnsi="Arial" w:cs="Arial"/>
                    </w:rPr>
                    <w:t xml:space="preserve"> </w:t>
                  </w:r>
                  <w:r w:rsidRPr="00796C04">
                    <w:rPr>
                      <w:rFonts w:ascii="Arial" w:hAnsi="Arial" w:cs="Arial"/>
                      <w:iCs/>
                    </w:rPr>
                    <w:t>DOĞAL, MİNERAL ESASLI YENİ NESİL (</w:t>
                  </w:r>
                  <w:r w:rsidRPr="00796C04">
                    <w:rPr>
                      <w:rFonts w:ascii="Arial" w:hAnsi="Arial" w:cs="Arial"/>
                    </w:rPr>
                    <w:t>Yanmayan, Diğer yapı Malzemeler ile Doku Uyumlu, Nefes Alan Yaşlanmayan, Boyutsal Kararlılığa Sahip, Çevreye Zarar Vermeyen, Yerli Kaynaklara Dayalı Üretilen, Isı, Yangın ve Ses Yalıtımını Aynı Anda Sağlayan) ISI VE YANGIN YALITIM</w:t>
                  </w:r>
                  <w:r w:rsidRPr="00796C04">
                    <w:rPr>
                      <w:rFonts w:ascii="Arial" w:hAnsi="Arial" w:cs="Arial"/>
                      <w:iCs/>
                    </w:rPr>
                    <w:t xml:space="preserve"> MALZEMESİ İLE BİNA VE TESİSLERİN DEPREME DAYANIMINA KATKI SAĞLAYAN YAPI MALZEMELERİNİN ÜRETİMİ”</w:t>
                  </w:r>
                  <w:r w:rsidRPr="00796C04">
                    <w:rPr>
                      <w:rFonts w:ascii="Arial" w:hAnsi="Arial" w:cs="Arial"/>
                    </w:rPr>
                    <w:tab/>
                  </w:r>
                </w:p>
                <w:p w:rsidR="00CB3BE6" w:rsidRDefault="00CB3BE6" w:rsidP="00CB3BE6">
                  <w:pPr>
                    <w:spacing w:before="120" w:after="120"/>
                    <w:ind w:right="-198"/>
                    <w:jc w:val="both"/>
                  </w:pPr>
                </w:p>
                <w:p w:rsidR="00CB3BE6" w:rsidRDefault="00CB3BE6" w:rsidP="00CB3BE6">
                  <w:pPr>
                    <w:pStyle w:val="GvdeMetni"/>
                    <w:ind w:left="0"/>
                    <w:rPr>
                      <w:rFonts w:ascii="Times New Roman" w:hAnsi="Times New Roman"/>
                      <w:b/>
                      <w:bCs/>
                      <w:sz w:val="24"/>
                      <w:szCs w:val="24"/>
                    </w:rPr>
                  </w:pPr>
                  <w:r>
                    <w:rPr>
                      <w:rFonts w:ascii="Times New Roman" w:hAnsi="Times New Roman"/>
                      <w:b/>
                      <w:bCs/>
                      <w:sz w:val="24"/>
                      <w:szCs w:val="24"/>
                    </w:rPr>
                    <w:t>28.09.2012 tarihinde çıkmış olduğu</w:t>
                  </w:r>
                  <w:r w:rsidR="00BC1583">
                    <w:rPr>
                      <w:rFonts w:ascii="Times New Roman" w:hAnsi="Times New Roman"/>
                      <w:b/>
                      <w:bCs/>
                      <w:sz w:val="24"/>
                      <w:szCs w:val="24"/>
                    </w:rPr>
                    <w:t>muz ihaleye teklif gelmediğinden ihale sonuçlandırılamamıştır. İhale dosyası reviz</w:t>
                  </w:r>
                  <w:r w:rsidR="000E410D">
                    <w:rPr>
                      <w:rFonts w:ascii="Times New Roman" w:hAnsi="Times New Roman"/>
                      <w:b/>
                      <w:bCs/>
                      <w:sz w:val="24"/>
                      <w:szCs w:val="24"/>
                    </w:rPr>
                    <w:t>e edilerek en kısa zamanda yeniden ilan edilecektir.</w:t>
                  </w:r>
                </w:p>
                <w:p w:rsidR="00CB3BE6" w:rsidRDefault="00BC1583" w:rsidP="00CB3BE6">
                  <w:pPr>
                    <w:pStyle w:val="GvdeMetni"/>
                    <w:ind w:left="0"/>
                  </w:pPr>
                  <w:r>
                    <w:rPr>
                      <w:rFonts w:ascii="Times New Roman" w:hAnsi="Times New Roman"/>
                      <w:b/>
                      <w:bCs/>
                      <w:sz w:val="24"/>
                      <w:szCs w:val="24"/>
                    </w:rPr>
                    <w:t>Kamuoyuna saygıyla duyurulur.</w:t>
                  </w:r>
                  <w:r w:rsidR="001E0FF8">
                    <w:rPr>
                      <w:rFonts w:ascii="Times New Roman" w:hAnsi="Times New Roman"/>
                      <w:b/>
                      <w:bCs/>
                      <w:sz w:val="24"/>
                      <w:szCs w:val="24"/>
                    </w:rPr>
                    <w:t>1</w:t>
                  </w:r>
                  <w:r w:rsidR="005461F9">
                    <w:rPr>
                      <w:rFonts w:ascii="Times New Roman" w:hAnsi="Times New Roman"/>
                      <w:b/>
                      <w:bCs/>
                      <w:sz w:val="24"/>
                      <w:szCs w:val="24"/>
                    </w:rPr>
                    <w:t>3</w:t>
                  </w:r>
                  <w:r w:rsidR="001E0FF8">
                    <w:rPr>
                      <w:rFonts w:ascii="Times New Roman" w:hAnsi="Times New Roman"/>
                      <w:b/>
                      <w:bCs/>
                      <w:sz w:val="24"/>
                      <w:szCs w:val="24"/>
                    </w:rPr>
                    <w:t>.11.2012</w:t>
                  </w:r>
                </w:p>
                <w:p w:rsidR="00CB3BE6" w:rsidRDefault="00CB3BE6" w:rsidP="00CB3BE6"/>
                <w:p w:rsidR="00CB3BE6" w:rsidRPr="00CE6895" w:rsidRDefault="00CB3BE6" w:rsidP="00CB3BE6"/>
              </w:txbxContent>
            </v:textbox>
          </v:shape>
        </w:pict>
      </w:r>
    </w:p>
    <w:sectPr w:rsidR="0013123E" w:rsidSect="007356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lbertus Medium">
    <w:altName w:val="Arial"/>
    <w:charset w:val="00"/>
    <w:family w:val="swiss"/>
    <w:pitch w:val="variable"/>
    <w:sig w:usb0="00000001"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CB3BE6"/>
    <w:rsid w:val="000C0886"/>
    <w:rsid w:val="000E410D"/>
    <w:rsid w:val="0013123E"/>
    <w:rsid w:val="001E0FF8"/>
    <w:rsid w:val="0026748B"/>
    <w:rsid w:val="00272F8D"/>
    <w:rsid w:val="002D3E82"/>
    <w:rsid w:val="005461F9"/>
    <w:rsid w:val="007356A8"/>
    <w:rsid w:val="00796C04"/>
    <w:rsid w:val="007E6BB2"/>
    <w:rsid w:val="00992021"/>
    <w:rsid w:val="00BC1583"/>
    <w:rsid w:val="00CB3B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6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CB3BE6"/>
    <w:rPr>
      <w:color w:val="0000FF"/>
      <w:u w:val="single"/>
    </w:rPr>
  </w:style>
  <w:style w:type="paragraph" w:styleId="GvdeMetni">
    <w:name w:val="Body Text"/>
    <w:basedOn w:val="Normal"/>
    <w:link w:val="GvdeMetniChar"/>
    <w:unhideWhenUsed/>
    <w:rsid w:val="00CB3BE6"/>
    <w:pPr>
      <w:spacing w:before="240" w:after="120" w:line="240" w:lineRule="auto"/>
      <w:ind w:left="2552"/>
      <w:jc w:val="both"/>
    </w:pPr>
    <w:rPr>
      <w:rFonts w:ascii="Albertus Medium" w:eastAsia="Times New Roman" w:hAnsi="Albertus Medium" w:cs="Times New Roman"/>
      <w:i/>
      <w:sz w:val="28"/>
      <w:szCs w:val="20"/>
      <w:lang w:eastAsia="en-US"/>
    </w:rPr>
  </w:style>
  <w:style w:type="character" w:customStyle="1" w:styleId="GvdeMetniChar">
    <w:name w:val="Gövde Metni Char"/>
    <w:basedOn w:val="VarsaylanParagrafYazTipi"/>
    <w:link w:val="GvdeMetni"/>
    <w:rsid w:val="00CB3BE6"/>
    <w:rPr>
      <w:rFonts w:ascii="Albertus Medium" w:eastAsia="Times New Roman" w:hAnsi="Albertus Medium" w:cs="Times New Roman"/>
      <w:i/>
      <w:sz w:val="28"/>
      <w:szCs w:val="20"/>
      <w:lang w:eastAsia="en-US"/>
    </w:rPr>
  </w:style>
  <w:style w:type="paragraph" w:styleId="GvdeMetni2">
    <w:name w:val="Body Text 2"/>
    <w:basedOn w:val="Normal"/>
    <w:link w:val="GvdeMetni2Char"/>
    <w:unhideWhenUsed/>
    <w:rsid w:val="00CB3BE6"/>
    <w:pPr>
      <w:spacing w:after="0" w:line="360" w:lineRule="auto"/>
      <w:jc w:val="center"/>
    </w:pPr>
    <w:rPr>
      <w:rFonts w:ascii="Times New Roman" w:eastAsia="Times New Roman" w:hAnsi="Times New Roman" w:cs="Times New Roman"/>
      <w:b/>
      <w:bCs/>
      <w:sz w:val="28"/>
      <w:szCs w:val="24"/>
      <w:lang w:eastAsia="en-US"/>
    </w:rPr>
  </w:style>
  <w:style w:type="character" w:customStyle="1" w:styleId="GvdeMetni2Char">
    <w:name w:val="Gövde Metni 2 Char"/>
    <w:basedOn w:val="VarsaylanParagrafYazTipi"/>
    <w:link w:val="GvdeMetni2"/>
    <w:rsid w:val="00CB3BE6"/>
    <w:rPr>
      <w:rFonts w:ascii="Times New Roman" w:eastAsia="Times New Roman" w:hAnsi="Times New Roman" w:cs="Times New Roman"/>
      <w:b/>
      <w:bCs/>
      <w:sz w:val="28"/>
      <w:szCs w:val="24"/>
      <w:lang w:eastAsia="en-US"/>
    </w:rPr>
  </w:style>
  <w:style w:type="paragraph" w:customStyle="1" w:styleId="Subject">
    <w:name w:val="Subject"/>
    <w:basedOn w:val="Normal"/>
    <w:next w:val="Normal"/>
    <w:rsid w:val="00CB3BE6"/>
    <w:pPr>
      <w:overflowPunct w:val="0"/>
      <w:autoSpaceDE w:val="0"/>
      <w:autoSpaceDN w:val="0"/>
      <w:adjustRightInd w:val="0"/>
      <w:spacing w:after="480" w:line="240" w:lineRule="auto"/>
      <w:ind w:left="1191" w:hanging="1191"/>
    </w:pPr>
    <w:rPr>
      <w:rFonts w:ascii="Times New Roman" w:eastAsia="Times New Roman" w:hAnsi="Times New Roman" w:cs="Times New Roman"/>
      <w:b/>
      <w:sz w:val="24"/>
      <w:szCs w:val="20"/>
      <w:lang w:val="en-GB" w:eastAsia="ja-JP"/>
    </w:rPr>
  </w:style>
  <w:style w:type="paragraph" w:styleId="BalonMetni">
    <w:name w:val="Balloon Text"/>
    <w:basedOn w:val="Normal"/>
    <w:link w:val="BalonMetniChar"/>
    <w:uiPriority w:val="99"/>
    <w:semiHidden/>
    <w:unhideWhenUsed/>
    <w:rsid w:val="00CB3B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3B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ATILLA</dc:creator>
  <cp:lastModifiedBy>İbrahim ÖREN</cp:lastModifiedBy>
  <cp:revision>6</cp:revision>
  <dcterms:created xsi:type="dcterms:W3CDTF">2012-11-14T08:47:00Z</dcterms:created>
  <dcterms:modified xsi:type="dcterms:W3CDTF">2012-11-14T08:51:00Z</dcterms:modified>
</cp:coreProperties>
</file>