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2018/606486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Ermenek İlçe Milli Eğitim Müdürlüğü- MİLLİ EĞİTİM BAKANLIĞI BAKAN YARDIMCILIKLARI</w:t>
      </w:r>
      <w:r w:rsidRPr="00F46639">
        <w:rPr>
          <w:sz w:val="22"/>
          <w:szCs w:val="22"/>
        </w:rPr>
        <w:t xml:space="preserve"> tarafından ihaleye çıkartılmış bulunan </w:t>
      </w:r>
      <w:r w:rsidRPr="00F46639">
        <w:rPr>
          <w:i/>
          <w:sz w:val="22"/>
          <w:szCs w:val="22"/>
        </w:rPr>
        <w:t>DİJİTATAL UFUKLARDA ÜRETEN NESİLLER PROJESİ ONARIM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Ermenek İlçe Milli Eğitim Müdürlüğü- MİLLİ EĞİTİM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