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96" w:rsidRPr="00917596" w:rsidRDefault="00917596" w:rsidP="00917596">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lang w:eastAsia="tr-TR"/>
        </w:rPr>
      </w:pPr>
      <w:r w:rsidRPr="00917596">
        <w:rPr>
          <w:rFonts w:ascii="Times New Roman" w:eastAsia="Times New Roman" w:hAnsi="Times New Roman"/>
          <w:b/>
          <w:lang w:eastAsia="tr-TR"/>
        </w:rPr>
        <w:t xml:space="preserve">SÖZLEŞME </w:t>
      </w:r>
    </w:p>
    <w:p w:rsidR="00917596" w:rsidRPr="00917596" w:rsidRDefault="00917596" w:rsidP="0091759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(Teklif Birim Fiyat Sözleşmesi)</w:t>
      </w:r>
    </w:p>
    <w:p w:rsidR="00917596" w:rsidRPr="00917596" w:rsidRDefault="00917596" w:rsidP="00917596">
      <w:pPr>
        <w:keepNext/>
        <w:overflowPunct w:val="0"/>
        <w:autoSpaceDE w:val="0"/>
        <w:autoSpaceDN w:val="0"/>
        <w:adjustRightInd w:val="0"/>
        <w:spacing w:after="120" w:line="240" w:lineRule="auto"/>
        <w:jc w:val="center"/>
        <w:textAlignment w:val="baseline"/>
        <w:outlineLvl w:val="3"/>
        <w:rPr>
          <w:rFonts w:ascii="Times New Roman" w:eastAsia="Times New Roman" w:hAnsi="Times New Roman"/>
          <w:b/>
          <w:sz w:val="24"/>
          <w:szCs w:val="24"/>
          <w:lang w:eastAsia="tr-TR"/>
        </w:rPr>
      </w:pP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b/>
          <w:lang w:eastAsia="tr-TR"/>
        </w:rPr>
        <w:t>İhale Kayıt Numarası:</w:t>
      </w:r>
      <w:r w:rsidRPr="00917596">
        <w:rPr>
          <w:rFonts w:ascii="Times New Roman" w:eastAsia="Times New Roman" w:hAnsi="Times New Roman"/>
          <w:lang w:eastAsia="tr-TR"/>
        </w:rPr>
        <w:t xml:space="preserve"> 201</w:t>
      </w:r>
      <w:r w:rsidR="003405FE">
        <w:rPr>
          <w:rFonts w:ascii="Times New Roman" w:eastAsia="Times New Roman" w:hAnsi="Times New Roman"/>
          <w:lang w:eastAsia="tr-TR"/>
        </w:rPr>
        <w:t>2</w:t>
      </w:r>
      <w:r w:rsidRPr="00917596">
        <w:rPr>
          <w:rFonts w:ascii="Times New Roman" w:eastAsia="Times New Roman" w:hAnsi="Times New Roman"/>
          <w:lang w:eastAsia="tr-TR"/>
        </w:rPr>
        <w:t>/</w:t>
      </w:r>
    </w:p>
    <w:p w:rsidR="00917596" w:rsidRPr="00917596" w:rsidRDefault="00917596" w:rsidP="00746425">
      <w:pPr>
        <w:spacing w:after="0"/>
        <w:jc w:val="both"/>
        <w:rPr>
          <w:rFonts w:ascii="Times New Roman" w:hAnsi="Times New Roman"/>
          <w:b/>
        </w:rPr>
      </w:pPr>
      <w:r w:rsidRPr="00917596">
        <w:rPr>
          <w:rFonts w:ascii="Times New Roman" w:hAnsi="Times New Roman"/>
          <w:b/>
        </w:rPr>
        <w:t>Madde 1 -</w:t>
      </w:r>
      <w:r w:rsidRPr="00917596">
        <w:rPr>
          <w:rFonts w:ascii="Times New Roman" w:hAnsi="Times New Roman"/>
        </w:rPr>
        <w:t xml:space="preserve"> </w:t>
      </w:r>
      <w:r w:rsidRPr="00917596">
        <w:rPr>
          <w:rFonts w:ascii="Times New Roman" w:hAnsi="Times New Roman"/>
          <w:b/>
        </w:rPr>
        <w:t>Sözleşmenin tarafları</w:t>
      </w:r>
    </w:p>
    <w:p w:rsidR="00917596" w:rsidRPr="00917596" w:rsidRDefault="00917596"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1.1. </w:t>
      </w:r>
      <w:r w:rsidR="003B6F6F">
        <w:rPr>
          <w:rFonts w:ascii="Times New Roman" w:eastAsia="Times New Roman" w:hAnsi="Times New Roman"/>
          <w:lang w:eastAsia="tr-TR"/>
        </w:rPr>
        <w:t>Bu sözleşme, bir tarafta</w:t>
      </w:r>
      <w:r w:rsidRPr="00917596">
        <w:rPr>
          <w:rFonts w:ascii="Times New Roman" w:eastAsia="Times New Roman" w:hAnsi="Times New Roman"/>
          <w:lang w:eastAsia="tr-TR"/>
        </w:rPr>
        <w:t xml:space="preserve"> </w:t>
      </w:r>
      <w:r w:rsidR="00D7597A" w:rsidRPr="00D7597A">
        <w:rPr>
          <w:rFonts w:ascii="Times New Roman" w:eastAsia="Times New Roman" w:hAnsi="Times New Roman"/>
          <w:b/>
          <w:lang w:eastAsia="tr-TR"/>
        </w:rPr>
        <w:t>MEVLANA</w:t>
      </w:r>
      <w:r w:rsidRPr="00917596">
        <w:rPr>
          <w:rFonts w:ascii="Times New Roman" w:eastAsia="Times New Roman" w:hAnsi="Times New Roman"/>
          <w:b/>
          <w:bCs/>
          <w:lang w:eastAsia="tr-TR"/>
        </w:rPr>
        <w:t xml:space="preserve"> KALKINMA AJANSI</w:t>
      </w:r>
      <w:r w:rsidRPr="00917596">
        <w:rPr>
          <w:rFonts w:ascii="Times New Roman" w:eastAsia="Times New Roman" w:hAnsi="Times New Roman"/>
          <w:lang w:eastAsia="tr-TR"/>
        </w:rPr>
        <w:t xml:space="preserve"> (bundan sonra İdare olarak anılacaktır) ile diğer tarafta </w:t>
      </w:r>
      <w:proofErr w:type="gramStart"/>
      <w:r w:rsidR="003B6F6F">
        <w:rPr>
          <w:rFonts w:ascii="Times New Roman" w:eastAsia="Times New Roman" w:hAnsi="Times New Roman"/>
          <w:sz w:val="28"/>
          <w:szCs w:val="24"/>
          <w:lang w:eastAsia="tr-TR"/>
        </w:rPr>
        <w:t>……………..</w:t>
      </w:r>
      <w:proofErr w:type="gramEnd"/>
      <w:r w:rsidRPr="00917596">
        <w:rPr>
          <w:rFonts w:ascii="Times New Roman" w:eastAsia="Times New Roman" w:hAnsi="Times New Roman"/>
          <w:b/>
          <w:i/>
          <w:color w:val="A6A6A6"/>
          <w:lang w:eastAsia="tr-TR"/>
        </w:rPr>
        <w:t xml:space="preserve"> </w:t>
      </w:r>
      <w:r w:rsidRPr="00917596">
        <w:rPr>
          <w:rFonts w:ascii="Times New Roman" w:eastAsia="Times New Roman" w:hAnsi="Times New Roman"/>
          <w:lang w:eastAsia="tr-TR"/>
        </w:rPr>
        <w:t>(bundan sonra Yüklenici olarak anılacaktır) arasında aşağıda yazılı şartlar dâhilinde akdedilmiştir.</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Times New Roman" w:hAnsi="Times New Roman"/>
          <w:b/>
          <w:lang w:eastAsia="tr-TR"/>
        </w:rPr>
      </w:pPr>
      <w:r w:rsidRPr="00917596">
        <w:rPr>
          <w:rFonts w:ascii="Times New Roman" w:eastAsia="Times New Roman" w:hAnsi="Times New Roman"/>
          <w:b/>
          <w:lang w:eastAsia="tr-TR"/>
        </w:rPr>
        <w:t>Madde 2 - Taraflara ilişkin bilgiler</w:t>
      </w:r>
    </w:p>
    <w:p w:rsidR="00917596" w:rsidRPr="00917596" w:rsidRDefault="00917596" w:rsidP="00917596">
      <w:pPr>
        <w:spacing w:after="120"/>
        <w:jc w:val="both"/>
        <w:rPr>
          <w:rFonts w:ascii="Times New Roman" w:hAnsi="Times New Roman"/>
          <w:b/>
        </w:rPr>
      </w:pPr>
      <w:r w:rsidRPr="00917596">
        <w:rPr>
          <w:rFonts w:ascii="Times New Roman" w:hAnsi="Times New Roman"/>
          <w:b/>
          <w:bCs/>
        </w:rPr>
        <w:t xml:space="preserve">2.1. </w:t>
      </w:r>
      <w:r w:rsidRPr="00917596">
        <w:rPr>
          <w:rFonts w:ascii="Times New Roman" w:hAnsi="Times New Roman"/>
          <w:b/>
        </w:rPr>
        <w:t xml:space="preserve">İdarenin </w:t>
      </w:r>
    </w:p>
    <w:p w:rsidR="00917596" w:rsidRPr="00917596" w:rsidRDefault="00917596" w:rsidP="00917596">
      <w:pPr>
        <w:numPr>
          <w:ilvl w:val="0"/>
          <w:numId w:val="2"/>
        </w:numPr>
        <w:spacing w:after="120" w:line="240" w:lineRule="auto"/>
        <w:ind w:left="900"/>
        <w:jc w:val="both"/>
        <w:rPr>
          <w:rFonts w:ascii="Times New Roman" w:hAnsi="Times New Roman"/>
        </w:rPr>
      </w:pPr>
      <w:r w:rsidRPr="00917596">
        <w:rPr>
          <w:rFonts w:ascii="Times New Roman" w:hAnsi="Times New Roman"/>
          <w:b/>
        </w:rPr>
        <w:t>Adı:</w:t>
      </w:r>
      <w:r w:rsidRPr="00917596">
        <w:rPr>
          <w:rFonts w:ascii="Times New Roman" w:hAnsi="Times New Roman"/>
        </w:rPr>
        <w:t xml:space="preserve"> </w:t>
      </w:r>
      <w:r w:rsidR="009B05B2">
        <w:rPr>
          <w:rFonts w:ascii="Times New Roman" w:hAnsi="Times New Roman"/>
        </w:rPr>
        <w:t>MEVLANA</w:t>
      </w:r>
      <w:r w:rsidRPr="00917596">
        <w:rPr>
          <w:rFonts w:ascii="Times New Roman" w:hAnsi="Times New Roman"/>
        </w:rPr>
        <w:t xml:space="preserve"> Kalkınma Ajansı</w:t>
      </w:r>
    </w:p>
    <w:p w:rsidR="00917596" w:rsidRPr="00917596" w:rsidRDefault="00917596" w:rsidP="00917596">
      <w:pPr>
        <w:numPr>
          <w:ilvl w:val="0"/>
          <w:numId w:val="2"/>
        </w:numPr>
        <w:spacing w:after="120" w:line="240" w:lineRule="auto"/>
        <w:ind w:left="900"/>
        <w:jc w:val="both"/>
        <w:rPr>
          <w:rFonts w:ascii="Times New Roman" w:hAnsi="Times New Roman"/>
        </w:rPr>
      </w:pPr>
      <w:r w:rsidRPr="00917596">
        <w:rPr>
          <w:rFonts w:ascii="Times New Roman" w:hAnsi="Times New Roman"/>
          <w:b/>
        </w:rPr>
        <w:t>Adresi:</w:t>
      </w:r>
      <w:r w:rsidRPr="00917596">
        <w:rPr>
          <w:rFonts w:ascii="Times New Roman" w:hAnsi="Times New Roman"/>
        </w:rPr>
        <w:t xml:space="preserve"> </w:t>
      </w:r>
      <w:r w:rsidR="009B05B2">
        <w:rPr>
          <w:rFonts w:ascii="Times New Roman" w:hAnsi="Times New Roman"/>
        </w:rPr>
        <w:t xml:space="preserve">Medrese Mah. </w:t>
      </w:r>
      <w:proofErr w:type="spellStart"/>
      <w:r w:rsidR="009B05B2">
        <w:rPr>
          <w:rFonts w:ascii="Times New Roman" w:hAnsi="Times New Roman"/>
        </w:rPr>
        <w:t>Ulaşbaba</w:t>
      </w:r>
      <w:proofErr w:type="spellEnd"/>
      <w:r w:rsidR="009B05B2">
        <w:rPr>
          <w:rFonts w:ascii="Times New Roman" w:hAnsi="Times New Roman"/>
        </w:rPr>
        <w:t xml:space="preserve"> Cad. No:28 Selçuklu/KONYA</w:t>
      </w:r>
    </w:p>
    <w:p w:rsidR="00917596" w:rsidRPr="00917596" w:rsidRDefault="00917596" w:rsidP="00C10577">
      <w:pPr>
        <w:numPr>
          <w:ilvl w:val="0"/>
          <w:numId w:val="2"/>
        </w:numPr>
        <w:tabs>
          <w:tab w:val="clear" w:pos="720"/>
          <w:tab w:val="num" w:pos="567"/>
        </w:tabs>
        <w:spacing w:after="120" w:line="240" w:lineRule="auto"/>
        <w:ind w:left="851" w:hanging="284"/>
        <w:rPr>
          <w:rFonts w:ascii="Times New Roman" w:hAnsi="Times New Roman"/>
        </w:rPr>
      </w:pPr>
      <w:r w:rsidRPr="00917596">
        <w:rPr>
          <w:rFonts w:ascii="Times New Roman" w:hAnsi="Times New Roman"/>
          <w:b/>
        </w:rPr>
        <w:t>Telefon Numarası:</w:t>
      </w:r>
      <w:r w:rsidRPr="00917596">
        <w:rPr>
          <w:rFonts w:ascii="Times New Roman" w:hAnsi="Times New Roman"/>
        </w:rPr>
        <w:t xml:space="preserve"> 0(3</w:t>
      </w:r>
      <w:r w:rsidR="009B05B2">
        <w:rPr>
          <w:rFonts w:ascii="Times New Roman" w:hAnsi="Times New Roman"/>
        </w:rPr>
        <w:t>32</w:t>
      </w:r>
      <w:r w:rsidRPr="00917596">
        <w:rPr>
          <w:rFonts w:ascii="Times New Roman" w:hAnsi="Times New Roman"/>
        </w:rPr>
        <w:t xml:space="preserve">) </w:t>
      </w:r>
      <w:r w:rsidR="009B05B2">
        <w:rPr>
          <w:rFonts w:ascii="Times New Roman" w:hAnsi="Times New Roman"/>
        </w:rPr>
        <w:t>236 27 00</w:t>
      </w:r>
    </w:p>
    <w:p w:rsidR="00917596" w:rsidRPr="00917596" w:rsidRDefault="00917596" w:rsidP="00917596">
      <w:pPr>
        <w:numPr>
          <w:ilvl w:val="0"/>
          <w:numId w:val="2"/>
        </w:numPr>
        <w:spacing w:after="120" w:line="240" w:lineRule="auto"/>
        <w:ind w:left="900"/>
        <w:rPr>
          <w:rFonts w:ascii="Times New Roman" w:hAnsi="Times New Roman"/>
        </w:rPr>
      </w:pPr>
      <w:r w:rsidRPr="00917596">
        <w:rPr>
          <w:rFonts w:ascii="Times New Roman" w:hAnsi="Times New Roman"/>
          <w:b/>
        </w:rPr>
        <w:t>Faks Numarası:</w:t>
      </w:r>
      <w:r w:rsidRPr="00917596">
        <w:rPr>
          <w:rFonts w:ascii="Times New Roman" w:hAnsi="Times New Roman"/>
        </w:rPr>
        <w:t xml:space="preserve"> 0(3</w:t>
      </w:r>
      <w:r w:rsidR="009B05B2">
        <w:rPr>
          <w:rFonts w:ascii="Times New Roman" w:hAnsi="Times New Roman"/>
        </w:rPr>
        <w:t>32</w:t>
      </w:r>
      <w:r w:rsidRPr="00917596">
        <w:rPr>
          <w:rFonts w:ascii="Times New Roman" w:hAnsi="Times New Roman"/>
        </w:rPr>
        <w:t xml:space="preserve">) </w:t>
      </w:r>
      <w:r w:rsidR="009B05B2">
        <w:rPr>
          <w:rFonts w:ascii="Times New Roman" w:hAnsi="Times New Roman"/>
        </w:rPr>
        <w:t>236 46 91</w:t>
      </w:r>
    </w:p>
    <w:p w:rsidR="00917596" w:rsidRPr="00917596" w:rsidRDefault="00917596" w:rsidP="00917596">
      <w:pPr>
        <w:numPr>
          <w:ilvl w:val="0"/>
          <w:numId w:val="2"/>
        </w:numPr>
        <w:spacing w:after="120" w:line="240" w:lineRule="auto"/>
        <w:ind w:left="900"/>
        <w:rPr>
          <w:rFonts w:ascii="Times New Roman" w:hAnsi="Times New Roman"/>
          <w:u w:val="single"/>
        </w:rPr>
      </w:pPr>
      <w:r w:rsidRPr="00917596">
        <w:rPr>
          <w:rFonts w:ascii="Times New Roman" w:hAnsi="Times New Roman"/>
          <w:b/>
        </w:rPr>
        <w:t>Elektronik Posta Adresi:</w:t>
      </w:r>
      <w:r w:rsidRPr="00917596">
        <w:rPr>
          <w:rFonts w:ascii="Times New Roman" w:hAnsi="Times New Roman"/>
        </w:rPr>
        <w:t xml:space="preserve"> </w:t>
      </w:r>
      <w:proofErr w:type="gramStart"/>
      <w:r w:rsidR="009B05B2">
        <w:rPr>
          <w:rFonts w:ascii="Times New Roman" w:hAnsi="Times New Roman"/>
        </w:rPr>
        <w:t>aosman.dogan</w:t>
      </w:r>
      <w:proofErr w:type="gramEnd"/>
      <w:r w:rsidRPr="00917596">
        <w:rPr>
          <w:rFonts w:ascii="Times New Roman" w:hAnsi="Times New Roman"/>
          <w:u w:val="single"/>
        </w:rPr>
        <w:t>@</w:t>
      </w:r>
      <w:r w:rsidR="009B05B2">
        <w:rPr>
          <w:rFonts w:ascii="Times New Roman" w:hAnsi="Times New Roman"/>
          <w:u w:val="single"/>
        </w:rPr>
        <w:t>mevka</w:t>
      </w:r>
      <w:r w:rsidRPr="00917596">
        <w:rPr>
          <w:rFonts w:ascii="Times New Roman" w:hAnsi="Times New Roman"/>
          <w:u w:val="single"/>
        </w:rPr>
        <w:t>.org.tr</w:t>
      </w:r>
    </w:p>
    <w:p w:rsidR="00917596" w:rsidRPr="00917596" w:rsidRDefault="00917596" w:rsidP="00917596">
      <w:pPr>
        <w:spacing w:after="120"/>
        <w:jc w:val="both"/>
        <w:rPr>
          <w:rFonts w:ascii="Times New Roman" w:hAnsi="Times New Roman"/>
          <w:b/>
          <w:bCs/>
          <w:u w:val="single"/>
        </w:rPr>
      </w:pPr>
      <w:r w:rsidRPr="00917596">
        <w:rPr>
          <w:rFonts w:ascii="Times New Roman" w:hAnsi="Times New Roman"/>
          <w:b/>
          <w:bCs/>
        </w:rPr>
        <w:t>2.2. Yüklenicinin</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bCs/>
        </w:rPr>
        <w:t>Adı ve Soyadı/Ticaret Unvanı:</w:t>
      </w:r>
      <w:r w:rsidRPr="00917596">
        <w:rPr>
          <w:rFonts w:ascii="Times New Roman" w:hAnsi="Times New Roman"/>
          <w:bCs/>
        </w:rPr>
        <w:t xml:space="preserve"> </w:t>
      </w:r>
      <w:r w:rsidRPr="00917596">
        <w:rPr>
          <w:rFonts w:ascii="Times New Roman" w:hAnsi="Times New Roman"/>
          <w:b/>
          <w:i/>
          <w:color w:val="A6A6A6"/>
        </w:rPr>
        <w:t xml:space="preserve"> </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T.C. Kimlik No:</w:t>
      </w:r>
    </w:p>
    <w:p w:rsidR="00917596" w:rsidRPr="00917596" w:rsidRDefault="003B6F6F"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Pr>
          <w:rFonts w:ascii="Times New Roman" w:hAnsi="Times New Roman"/>
          <w:b/>
        </w:rPr>
        <w:t xml:space="preserve">Vergi </w:t>
      </w:r>
      <w:r w:rsidR="00917596" w:rsidRPr="00917596">
        <w:rPr>
          <w:rFonts w:ascii="Times New Roman" w:hAnsi="Times New Roman"/>
          <w:b/>
        </w:rPr>
        <w:t>No:</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Yüklenicinin Tebligata Esas Adresi:</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Telefon Numarası:</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Bildirime Esas Faks Numarası:</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u w:val="single"/>
        </w:rPr>
      </w:pPr>
      <w:r w:rsidRPr="00917596">
        <w:rPr>
          <w:rFonts w:ascii="Times New Roman" w:hAnsi="Times New Roman"/>
          <w:b/>
        </w:rPr>
        <w:t>Bildirime Esas Elektronik Posta Adresi</w:t>
      </w:r>
      <w:r w:rsidR="003B6F6F">
        <w:rPr>
          <w:rFonts w:ascii="Times New Roman" w:hAnsi="Times New Roman"/>
          <w:b/>
        </w:rPr>
        <w:t>:</w:t>
      </w:r>
    </w:p>
    <w:p w:rsidR="00917596" w:rsidRPr="00917596" w:rsidRDefault="00917596" w:rsidP="00917596">
      <w:pPr>
        <w:spacing w:after="120"/>
        <w:jc w:val="both"/>
        <w:rPr>
          <w:rFonts w:ascii="Times New Roman" w:hAnsi="Times New Roman"/>
        </w:rPr>
      </w:pPr>
      <w:r w:rsidRPr="00746425">
        <w:rPr>
          <w:rFonts w:ascii="Times New Roman" w:hAnsi="Times New Roman"/>
          <w:b/>
        </w:rPr>
        <w:t>2.3.</w:t>
      </w:r>
      <w:r w:rsidRPr="00917596">
        <w:rPr>
          <w:rFonts w:ascii="Times New Roman" w:hAnsi="Times New Roman"/>
          <w:b/>
          <w:sz w:val="28"/>
        </w:rPr>
        <w:t xml:space="preserve"> </w:t>
      </w:r>
      <w:r w:rsidRPr="00917596">
        <w:rPr>
          <w:rFonts w:ascii="Times New Roman" w:hAnsi="Times New Roman"/>
        </w:rPr>
        <w:t xml:space="preserve">Her iki taraf </w:t>
      </w:r>
      <w:proofErr w:type="gramStart"/>
      <w:r w:rsidRPr="00917596">
        <w:rPr>
          <w:rFonts w:ascii="Times New Roman" w:hAnsi="Times New Roman"/>
        </w:rPr>
        <w:t>2.1</w:t>
      </w:r>
      <w:proofErr w:type="gramEnd"/>
      <w:r w:rsidRPr="00917596">
        <w:rPr>
          <w:rFonts w:ascii="Times New Roman" w:hAnsi="Times New Roman"/>
        </w:rPr>
        <w:t xml:space="preserve"> ve 2.2. maddelerinde belirtilen adreslerini tebligat adresleri olarak kabul etmişlerdir. Adres değişiklikleri usulüne uygun şekilde karşı tarafa tebliğ edilmedikçe en son bildirilen adrese yapılacak tebliğ ilgili tarafa yapılmış sayılır.</w:t>
      </w:r>
    </w:p>
    <w:p w:rsidR="00917596" w:rsidRPr="00917596" w:rsidRDefault="00917596" w:rsidP="00917596">
      <w:pPr>
        <w:spacing w:after="120"/>
        <w:jc w:val="both"/>
        <w:rPr>
          <w:rFonts w:ascii="Times New Roman" w:hAnsi="Times New Roman"/>
        </w:rPr>
      </w:pPr>
      <w:r w:rsidRPr="00917596">
        <w:rPr>
          <w:rFonts w:ascii="Times New Roman" w:hAnsi="Times New Roman"/>
          <w:b/>
        </w:rPr>
        <w:t>2.4.</w:t>
      </w:r>
      <w:r w:rsidRPr="00917596">
        <w:rPr>
          <w:rFonts w:ascii="Times New Roman" w:hAnsi="Times New Roman"/>
        </w:rPr>
        <w:t xml:space="preserve"> Taraflar, yazılı tebligatı daha sonra süresi içinde yapmak kaydıyla, kurye, faks veya elektronik posta gibi diğer yollarla da bildirim yapabilirler.</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Madde 3 - Sözleşmenin dili </w:t>
      </w:r>
    </w:p>
    <w:p w:rsidR="00917596" w:rsidRPr="00917596" w:rsidRDefault="00917596" w:rsidP="00746425">
      <w:pPr>
        <w:jc w:val="both"/>
        <w:rPr>
          <w:rFonts w:ascii="Times New Roman" w:hAnsi="Times New Roman"/>
        </w:rPr>
      </w:pPr>
      <w:r w:rsidRPr="00917596">
        <w:rPr>
          <w:rFonts w:ascii="Times New Roman" w:hAnsi="Times New Roman"/>
          <w:b/>
        </w:rPr>
        <w:t>3.1</w:t>
      </w:r>
      <w:r w:rsidRPr="00917596">
        <w:rPr>
          <w:rFonts w:ascii="Times New Roman" w:hAnsi="Times New Roman"/>
        </w:rPr>
        <w:t>. Sözleşme Türkçe olarak hazırlanmıştır.</w:t>
      </w:r>
    </w:p>
    <w:p w:rsidR="00917596" w:rsidRPr="00917596" w:rsidRDefault="00917596"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
          <w:lang w:eastAsia="tr-TR"/>
        </w:rPr>
      </w:pPr>
      <w:r w:rsidRPr="00917596">
        <w:rPr>
          <w:rFonts w:ascii="Times New Roman" w:eastAsia="Times New Roman" w:hAnsi="Times New Roman"/>
          <w:b/>
          <w:lang w:eastAsia="tr-TR"/>
        </w:rPr>
        <w:t xml:space="preserve">Madde 4 - Tanımlar </w:t>
      </w:r>
    </w:p>
    <w:p w:rsidR="00917596" w:rsidRPr="00917596" w:rsidRDefault="00917596" w:rsidP="00917596">
      <w:pPr>
        <w:spacing w:after="120"/>
        <w:jc w:val="both"/>
        <w:rPr>
          <w:rFonts w:ascii="Times New Roman" w:hAnsi="Times New Roman"/>
        </w:rPr>
      </w:pPr>
      <w:proofErr w:type="gramStart"/>
      <w:r w:rsidRPr="00917596">
        <w:rPr>
          <w:rFonts w:ascii="Times New Roman" w:hAnsi="Times New Roman"/>
        </w:rPr>
        <w:t xml:space="preserve">Bu Sözleşmenin uygulanmasında; 5449 sayılı Kalkınma Ajanslarının Kuruluşu, Koordinasyonu ve Görevleri Hakkında Kanun, Kalkınma Ajansları Mal, Hizmet ve Yapım İşi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 ile 4734 sayılı Kamu İhale Kanunu, 4735 sayılı Kamu İhale Sözleşmeleri Kanunu, Mal Alımı İhaleleri Uygulama Yönetmeliği ile Mal Alımları Denetim Muayene ve Kabul İşlemlerine Dair Yönetmelik ve ihale dokümanında yer alan tanımlar geçerlidir. </w:t>
      </w:r>
      <w:proofErr w:type="gramEnd"/>
    </w:p>
    <w:p w:rsidR="00917596" w:rsidRPr="00917596" w:rsidRDefault="00917596"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lang w:eastAsia="tr-TR"/>
        </w:rPr>
      </w:pPr>
      <w:r w:rsidRPr="00917596">
        <w:rPr>
          <w:rFonts w:ascii="Times New Roman" w:eastAsia="Times New Roman" w:hAnsi="Times New Roman"/>
          <w:b/>
          <w:lang w:eastAsia="tr-TR"/>
        </w:rPr>
        <w:lastRenderedPageBreak/>
        <w:t>Madde 5 - Sözleşmenin konusu işin/alımın tanımı</w:t>
      </w:r>
    </w:p>
    <w:p w:rsidR="00917596" w:rsidRPr="00917596" w:rsidRDefault="00917596" w:rsidP="00917596">
      <w:pPr>
        <w:spacing w:after="120"/>
        <w:jc w:val="both"/>
        <w:rPr>
          <w:rFonts w:ascii="Times New Roman" w:hAnsi="Times New Roman"/>
        </w:rPr>
      </w:pPr>
      <w:r w:rsidRPr="00917596">
        <w:rPr>
          <w:rFonts w:ascii="Times New Roman" w:hAnsi="Times New Roman"/>
        </w:rPr>
        <w:t xml:space="preserve">Sözleşme konusu iş; </w:t>
      </w:r>
      <w:r w:rsidRPr="00917596">
        <w:rPr>
          <w:rFonts w:ascii="Times New Roman" w:hAnsi="Times New Roman"/>
          <w:b/>
          <w:i/>
        </w:rPr>
        <w:t>201</w:t>
      </w:r>
      <w:r w:rsidR="003405FE">
        <w:rPr>
          <w:rFonts w:ascii="Times New Roman" w:hAnsi="Times New Roman"/>
          <w:b/>
          <w:i/>
        </w:rPr>
        <w:t>3</w:t>
      </w:r>
      <w:r w:rsidRPr="00917596">
        <w:rPr>
          <w:rFonts w:ascii="Times New Roman" w:hAnsi="Times New Roman"/>
          <w:b/>
          <w:i/>
        </w:rPr>
        <w:t xml:space="preserve"> Mali Yılı İçin 1</w:t>
      </w:r>
      <w:r w:rsidR="00FB6809">
        <w:rPr>
          <w:rFonts w:ascii="Times New Roman" w:hAnsi="Times New Roman"/>
          <w:b/>
          <w:i/>
        </w:rPr>
        <w:t>2</w:t>
      </w:r>
      <w:r w:rsidRPr="00917596">
        <w:rPr>
          <w:rFonts w:ascii="Times New Roman" w:hAnsi="Times New Roman"/>
          <w:b/>
          <w:i/>
        </w:rPr>
        <w:t xml:space="preserve"> Kişi ile </w:t>
      </w:r>
      <w:r w:rsidR="00FB6809">
        <w:rPr>
          <w:rFonts w:ascii="Times New Roman" w:hAnsi="Times New Roman"/>
          <w:b/>
          <w:i/>
        </w:rPr>
        <w:t>12</w:t>
      </w:r>
      <w:r w:rsidRPr="00917596">
        <w:rPr>
          <w:rFonts w:ascii="Times New Roman" w:hAnsi="Times New Roman"/>
          <w:b/>
          <w:i/>
        </w:rPr>
        <w:t xml:space="preserve"> Aylık Hizmeti Alımı</w:t>
      </w:r>
      <w:r w:rsidRPr="00917596">
        <w:rPr>
          <w:rFonts w:ascii="Times New Roman" w:hAnsi="Times New Roman"/>
          <w:b/>
        </w:rPr>
        <w:t xml:space="preserve"> (</w:t>
      </w:r>
      <w:r w:rsidRPr="00917596">
        <w:rPr>
          <w:rFonts w:ascii="Times New Roman" w:hAnsi="Times New Roman"/>
          <w:b/>
          <w:i/>
        </w:rPr>
        <w:t>Temizlik Elemanı</w:t>
      </w:r>
      <w:r w:rsidR="00FB6809">
        <w:rPr>
          <w:rFonts w:ascii="Times New Roman" w:hAnsi="Times New Roman"/>
          <w:b/>
          <w:i/>
        </w:rPr>
        <w:t xml:space="preserve"> ve</w:t>
      </w:r>
      <w:r w:rsidRPr="00917596">
        <w:rPr>
          <w:rFonts w:ascii="Times New Roman" w:hAnsi="Times New Roman"/>
          <w:b/>
          <w:i/>
        </w:rPr>
        <w:t xml:space="preserve"> Şoför)</w:t>
      </w:r>
      <w:r w:rsidRPr="00917596">
        <w:rPr>
          <w:rFonts w:ascii="Times New Roman" w:hAnsi="Times New Roman"/>
        </w:rPr>
        <w:t xml:space="preserve"> İhalesidir. İşin teknik özellikleri ve diğer ayrıntıları sözleşme ekinde yer alan ve ihale dokümanını oluşturan belgelerde düzenlenmiştir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6 - Sözleşmenin türü ve bedeli</w:t>
      </w: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lang w:eastAsia="tr-TR"/>
        </w:rPr>
        <w:t xml:space="preserve">Bu sözleşme teklif birim fiyat sözleşme olup, Ajansça hazırlanmış cetvelde yer alan her bir iş kaleminin miktarı ile bu iş kalemleri için Yüklenici tarafından teklif edilen birim fiyatların çarpımı sonucu bulunan tutarların toplamı olan </w:t>
      </w:r>
      <w:r w:rsidR="001B6744">
        <w:rPr>
          <w:rFonts w:ascii="Times New Roman" w:eastAsia="Times New Roman" w:hAnsi="Times New Roman"/>
          <w:b/>
          <w:i/>
          <w:color w:val="000000"/>
          <w:lang w:eastAsia="tr-TR"/>
        </w:rPr>
        <w:t>000</w:t>
      </w:r>
      <w:r w:rsidRPr="00917596">
        <w:rPr>
          <w:rFonts w:ascii="Times New Roman" w:eastAsia="Times New Roman" w:hAnsi="Times New Roman"/>
          <w:b/>
          <w:i/>
          <w:color w:val="000000"/>
          <w:lang w:eastAsia="tr-TR"/>
        </w:rPr>
        <w:t>.</w:t>
      </w:r>
      <w:r w:rsidR="00D07B56">
        <w:rPr>
          <w:rFonts w:ascii="Times New Roman" w:eastAsia="Times New Roman" w:hAnsi="Times New Roman"/>
          <w:b/>
          <w:i/>
          <w:color w:val="000000"/>
          <w:lang w:eastAsia="tr-TR"/>
        </w:rPr>
        <w:t>00</w:t>
      </w:r>
      <w:r w:rsidRPr="00917596">
        <w:rPr>
          <w:rFonts w:ascii="Times New Roman" w:eastAsia="Times New Roman" w:hAnsi="Times New Roman"/>
          <w:b/>
          <w:i/>
          <w:color w:val="000000"/>
          <w:lang w:eastAsia="tr-TR"/>
        </w:rPr>
        <w:t>0,00 (</w:t>
      </w:r>
      <w:proofErr w:type="spellStart"/>
      <w:r w:rsidR="00D07B56">
        <w:rPr>
          <w:rFonts w:ascii="Times New Roman" w:eastAsia="Times New Roman" w:hAnsi="Times New Roman"/>
          <w:b/>
          <w:i/>
          <w:color w:val="000000"/>
          <w:lang w:eastAsia="tr-TR"/>
        </w:rPr>
        <w:t>Türklirası</w:t>
      </w:r>
      <w:proofErr w:type="spellEnd"/>
      <w:r w:rsidRPr="00917596">
        <w:rPr>
          <w:rFonts w:ascii="Times New Roman" w:eastAsia="Times New Roman" w:hAnsi="Times New Roman"/>
          <w:b/>
          <w:i/>
          <w:color w:val="000000"/>
          <w:lang w:eastAsia="tr-TR"/>
        </w:rPr>
        <w:t>)</w:t>
      </w:r>
      <w:r w:rsidRPr="00917596">
        <w:rPr>
          <w:rFonts w:ascii="Times New Roman" w:eastAsia="Times New Roman" w:hAnsi="Times New Roman"/>
          <w:lang w:eastAsia="tr-TR"/>
        </w:rPr>
        <w:t xml:space="preserve"> bedel üzerinden akdedilmiştir. Yapılan işlerin bedellerinin ödenmesinde, </w:t>
      </w:r>
      <w:r w:rsidRPr="00917596">
        <w:rPr>
          <w:rFonts w:ascii="Times New Roman" w:eastAsia="Times New Roman" w:hAnsi="Times New Roman"/>
          <w:b/>
          <w:lang w:eastAsia="tr-TR"/>
        </w:rPr>
        <w:t>Birim Fiyat Teklif Cetveli</w:t>
      </w:r>
      <w:r w:rsidRPr="00917596">
        <w:rPr>
          <w:rFonts w:ascii="Times New Roman" w:eastAsia="Times New Roman" w:hAnsi="Times New Roman"/>
          <w:lang w:eastAsia="tr-TR"/>
        </w:rPr>
        <w:t>’nde Yüklenicinin teklif ettiği ve sözleşme bedelinin tespitinde kullanılan birim fiyatlar esas alınır.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Madde 7 - Sözleşme bedeline dâhil giderler</w:t>
      </w: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7.1. Sözleşme bedeline dâhil olan vergi, resim ve harçlar ile diğer giderler</w:t>
      </w:r>
    </w:p>
    <w:p w:rsidR="00917596" w:rsidRPr="00917596" w:rsidRDefault="00917596" w:rsidP="00917596">
      <w:pPr>
        <w:spacing w:after="120"/>
        <w:jc w:val="both"/>
        <w:rPr>
          <w:rFonts w:ascii="Times New Roman" w:hAnsi="Times New Roman"/>
        </w:rPr>
      </w:pPr>
      <w:r w:rsidRPr="00917596">
        <w:rPr>
          <w:rFonts w:ascii="Times New Roman" w:hAnsi="Times New Roman"/>
          <w:b/>
        </w:rPr>
        <w:t xml:space="preserve">7.1.1. </w:t>
      </w:r>
      <w:r w:rsidRPr="00917596">
        <w:rPr>
          <w:rFonts w:ascii="Times New Roman" w:hAnsi="Times New Roman"/>
        </w:rPr>
        <w:t>Taahhüdün yerine getirilmesine ilişkin damga vergisi, vergi, resim, harç, ulaşım, sigorta giderleri</w:t>
      </w:r>
      <w:r w:rsidR="00D07B56">
        <w:rPr>
          <w:rFonts w:ascii="Times New Roman" w:hAnsi="Times New Roman"/>
        </w:rPr>
        <w:t xml:space="preserve"> </w:t>
      </w:r>
      <w:r w:rsidRPr="00917596">
        <w:rPr>
          <w:rFonts w:ascii="Times New Roman" w:hAnsi="Times New Roman"/>
        </w:rPr>
        <w:t xml:space="preserve">vb sözleşme bedeline </w:t>
      </w:r>
      <w:proofErr w:type="gramStart"/>
      <w:r w:rsidRPr="00917596">
        <w:rPr>
          <w:rFonts w:ascii="Times New Roman" w:hAnsi="Times New Roman"/>
        </w:rPr>
        <w:t>dahildir</w:t>
      </w:r>
      <w:proofErr w:type="gramEnd"/>
      <w:r w:rsidRPr="00917596">
        <w:rPr>
          <w:rFonts w:ascii="Times New Roman" w:hAnsi="Times New Roman"/>
        </w:rPr>
        <w:t>.</w:t>
      </w:r>
    </w:p>
    <w:p w:rsidR="00917596" w:rsidRPr="00917596" w:rsidRDefault="00917596" w:rsidP="00917596">
      <w:pPr>
        <w:spacing w:after="120"/>
        <w:jc w:val="both"/>
        <w:rPr>
          <w:rFonts w:ascii="Times New Roman" w:hAnsi="Times New Roman"/>
        </w:rPr>
      </w:pPr>
      <w:r w:rsidRPr="00917596">
        <w:rPr>
          <w:rFonts w:ascii="Times New Roman" w:hAnsi="Times New Roman"/>
          <w:b/>
        </w:rPr>
        <w:t>7.1.2.</w:t>
      </w:r>
      <w:r w:rsidRPr="00917596">
        <w:rPr>
          <w:rFonts w:ascii="Times New Roman" w:hAnsi="Times New Roman"/>
        </w:rPr>
        <w:t xml:space="preserve"> İlgili mevzuatı uyarınca hesaplanacak Katma Değer Vergisi sözleşme bedeline dâhil olmayıp İdare tarafından yükleniciye </w:t>
      </w:r>
      <w:r w:rsidR="003B6F6F">
        <w:rPr>
          <w:rFonts w:ascii="Times New Roman" w:hAnsi="Times New Roman"/>
        </w:rPr>
        <w:t xml:space="preserve">ayrıca </w:t>
      </w:r>
      <w:r w:rsidRPr="00917596">
        <w:rPr>
          <w:rFonts w:ascii="Times New Roman" w:hAnsi="Times New Roman"/>
        </w:rPr>
        <w:t>ödenecektir.</w:t>
      </w:r>
    </w:p>
    <w:p w:rsidR="00917596" w:rsidRPr="00917596" w:rsidRDefault="00917596" w:rsidP="00746425">
      <w:pPr>
        <w:spacing w:after="0"/>
        <w:jc w:val="both"/>
        <w:rPr>
          <w:rFonts w:ascii="Times New Roman" w:hAnsi="Times New Roman"/>
        </w:rPr>
      </w:pPr>
      <w:r w:rsidRPr="00917596">
        <w:rPr>
          <w:rFonts w:ascii="Times New Roman" w:hAnsi="Times New Roman"/>
          <w:b/>
        </w:rPr>
        <w:t>Vergi, Resim ve Harçlar ile Sözleşmeyle İlgili Diğer Giderler</w:t>
      </w:r>
      <w:r w:rsidRPr="00917596">
        <w:rPr>
          <w:rFonts w:ascii="Times New Roman" w:hAnsi="Times New Roman"/>
        </w:rPr>
        <w:t xml:space="preserve"> </w:t>
      </w:r>
    </w:p>
    <w:p w:rsidR="00917596" w:rsidRPr="00917596" w:rsidRDefault="00917596" w:rsidP="00917596">
      <w:pPr>
        <w:spacing w:after="120"/>
        <w:jc w:val="both"/>
        <w:rPr>
          <w:rFonts w:ascii="Times New Roman" w:hAnsi="Times New Roman"/>
          <w:b/>
        </w:rPr>
      </w:pPr>
      <w:r w:rsidRPr="00917596">
        <w:rPr>
          <w:rFonts w:ascii="Times New Roman" w:hAnsi="Times New Roman"/>
          <w:b/>
        </w:rPr>
        <w:t xml:space="preserve">Madde 8- </w:t>
      </w:r>
      <w:r w:rsidRPr="00917596">
        <w:rPr>
          <w:rFonts w:ascii="Times New Roman" w:hAnsi="Times New Roman"/>
        </w:rPr>
        <w:t>Sözleşmenin düzenlenmesine ilişkin her türlü vergi, resim ve harçlar ile ilgili diğer giderler Yükleniciye aittir.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9 - Sözleşmenin ekleri</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9.1. </w:t>
      </w:r>
      <w:r w:rsidRPr="00917596">
        <w:rPr>
          <w:rFonts w:ascii="Times New Roman" w:eastAsia="Times New Roman" w:hAnsi="Times New Roman"/>
          <w:lang w:eastAsia="tr-TR"/>
        </w:rPr>
        <w:t xml:space="preserve">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9.2.</w:t>
      </w:r>
      <w:r w:rsidRPr="00917596">
        <w:rPr>
          <w:rFonts w:ascii="Times New Roman" w:eastAsia="Times New Roman" w:hAnsi="Times New Roman"/>
          <w:lang w:eastAsia="tr-TR"/>
        </w:rPr>
        <w:t xml:space="preserve"> İhale dokümanını oluşturan belgeler arasındaki öncelik sıralaması aşağıdaki gibidir:</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 xml:space="preserve">İdari Şartname </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Teknik Şartname</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 xml:space="preserve">Sözleşme Tasarısı </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Hizmet İşleri Genel Şartnamesi</w:t>
      </w:r>
    </w:p>
    <w:p w:rsidR="00917596" w:rsidRPr="00917596" w:rsidRDefault="00917596" w:rsidP="00917596">
      <w:pPr>
        <w:numPr>
          <w:ilvl w:val="1"/>
          <w:numId w:val="2"/>
        </w:numPr>
        <w:tabs>
          <w:tab w:val="left" w:pos="567"/>
          <w:tab w:val="num" w:pos="900"/>
          <w:tab w:val="left" w:leader="dot" w:pos="9356"/>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rPr>
        <w:t>Standart Formlar:</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 xml:space="preserve">Birim Fiyat Teklif Mektubu ve Eki Birim Fiyat Teklif Cetveli </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Geçici Teminat Mektubu</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 xml:space="preserve">Kesin Teminat Mektubu </w:t>
      </w:r>
    </w:p>
    <w:p w:rsidR="00917596" w:rsidRPr="00917596" w:rsidRDefault="003B6F6F" w:rsidP="00917596">
      <w:pPr>
        <w:numPr>
          <w:ilvl w:val="0"/>
          <w:numId w:val="4"/>
        </w:numPr>
        <w:tabs>
          <w:tab w:val="num" w:pos="1260"/>
        </w:tabs>
        <w:spacing w:after="120" w:line="240" w:lineRule="auto"/>
        <w:ind w:left="1260"/>
        <w:rPr>
          <w:rFonts w:ascii="Times New Roman" w:hAnsi="Times New Roman"/>
        </w:rPr>
      </w:pPr>
      <w:proofErr w:type="gramStart"/>
      <w:r>
        <w:rPr>
          <w:rFonts w:ascii="Times New Roman" w:hAnsi="Times New Roman"/>
        </w:rPr>
        <w:t>İhale ya</w:t>
      </w:r>
      <w:r w:rsidR="00917596" w:rsidRPr="00917596">
        <w:rPr>
          <w:rFonts w:ascii="Times New Roman" w:hAnsi="Times New Roman"/>
        </w:rPr>
        <w:t>saklı</w:t>
      </w:r>
      <w:r>
        <w:rPr>
          <w:rFonts w:ascii="Times New Roman" w:hAnsi="Times New Roman"/>
        </w:rPr>
        <w:t>sı</w:t>
      </w:r>
      <w:r w:rsidR="00917596" w:rsidRPr="00917596">
        <w:rPr>
          <w:rFonts w:ascii="Times New Roman" w:hAnsi="Times New Roman"/>
        </w:rPr>
        <w:t xml:space="preserve"> ol</w:t>
      </w:r>
      <w:r>
        <w:rPr>
          <w:rFonts w:ascii="Times New Roman" w:hAnsi="Times New Roman"/>
        </w:rPr>
        <w:t>unm</w:t>
      </w:r>
      <w:r w:rsidR="00917596" w:rsidRPr="00917596">
        <w:rPr>
          <w:rFonts w:ascii="Times New Roman" w:hAnsi="Times New Roman"/>
        </w:rPr>
        <w:t>adığına dair taahhütname.</w:t>
      </w:r>
      <w:proofErr w:type="gramEnd"/>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9.3.</w:t>
      </w:r>
      <w:r w:rsidRPr="00917596">
        <w:rPr>
          <w:rFonts w:ascii="Times New Roman" w:eastAsia="Times New Roman" w:hAnsi="Times New Roman"/>
          <w:lang w:eastAsia="tr-TR"/>
        </w:rPr>
        <w:t xml:space="preserve"> Yukarıdaki belgelerin zeyilnameleri, ait oldukları dokümanın öncelik sırasına sahiptir.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Madde 10 - Sözleşmenin süresi</w:t>
      </w:r>
    </w:p>
    <w:p w:rsidR="00917596" w:rsidRDefault="00917596" w:rsidP="00746425">
      <w:pPr>
        <w:jc w:val="both"/>
        <w:rPr>
          <w:rFonts w:ascii="Times New Roman" w:hAnsi="Times New Roman"/>
        </w:rPr>
      </w:pPr>
      <w:r w:rsidRPr="00917596">
        <w:rPr>
          <w:rFonts w:ascii="Times New Roman" w:hAnsi="Times New Roman"/>
          <w:b/>
        </w:rPr>
        <w:t xml:space="preserve">10.1. </w:t>
      </w:r>
      <w:r w:rsidRPr="00917596">
        <w:rPr>
          <w:rFonts w:ascii="Times New Roman" w:hAnsi="Times New Roman"/>
        </w:rPr>
        <w:t xml:space="preserve">Sözleşmenin süresi, işe başlama tarihinden </w:t>
      </w:r>
      <w:r w:rsidRPr="00917596">
        <w:rPr>
          <w:rFonts w:ascii="Times New Roman" w:hAnsi="Times New Roman"/>
          <w:b/>
        </w:rPr>
        <w:t>(0</w:t>
      </w:r>
      <w:r w:rsidR="004E24DF">
        <w:rPr>
          <w:rFonts w:ascii="Times New Roman" w:hAnsi="Times New Roman"/>
          <w:b/>
        </w:rPr>
        <w:t>1</w:t>
      </w:r>
      <w:r w:rsidRPr="00917596">
        <w:rPr>
          <w:rFonts w:ascii="Times New Roman" w:hAnsi="Times New Roman"/>
          <w:b/>
        </w:rPr>
        <w:t>.0</w:t>
      </w:r>
      <w:r w:rsidR="004E24DF">
        <w:rPr>
          <w:rFonts w:ascii="Times New Roman" w:hAnsi="Times New Roman"/>
          <w:b/>
        </w:rPr>
        <w:t>1</w:t>
      </w:r>
      <w:r w:rsidRPr="00917596">
        <w:rPr>
          <w:rFonts w:ascii="Times New Roman" w:hAnsi="Times New Roman"/>
          <w:b/>
        </w:rPr>
        <w:t>.201</w:t>
      </w:r>
      <w:r w:rsidR="003405FE">
        <w:rPr>
          <w:rFonts w:ascii="Times New Roman" w:hAnsi="Times New Roman"/>
          <w:b/>
        </w:rPr>
        <w:t>3</w:t>
      </w:r>
      <w:r w:rsidRPr="00917596">
        <w:rPr>
          <w:rFonts w:ascii="Times New Roman" w:hAnsi="Times New Roman"/>
          <w:b/>
        </w:rPr>
        <w:t>)</w:t>
      </w:r>
      <w:r w:rsidRPr="00917596">
        <w:rPr>
          <w:rFonts w:ascii="Times New Roman" w:hAnsi="Times New Roman"/>
        </w:rPr>
        <w:t xml:space="preserve"> itibaren </w:t>
      </w:r>
      <w:r w:rsidR="004E24DF">
        <w:rPr>
          <w:rFonts w:ascii="Times New Roman" w:hAnsi="Times New Roman"/>
        </w:rPr>
        <w:t>12</w:t>
      </w:r>
      <w:r w:rsidRPr="00917596">
        <w:rPr>
          <w:rFonts w:ascii="Times New Roman" w:hAnsi="Times New Roman"/>
          <w:b/>
        </w:rPr>
        <w:t xml:space="preserve"> </w:t>
      </w:r>
      <w:r w:rsidRPr="00C10577">
        <w:rPr>
          <w:rFonts w:ascii="Times New Roman" w:hAnsi="Times New Roman"/>
        </w:rPr>
        <w:t>aydır.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11 - İşin teslim alma şekil ve şartları ile teslim programı</w:t>
      </w:r>
    </w:p>
    <w:p w:rsidR="00917596" w:rsidRPr="00917596" w:rsidRDefault="00917596" w:rsidP="00917596">
      <w:pPr>
        <w:spacing w:after="120"/>
        <w:rPr>
          <w:rFonts w:ascii="Times New Roman" w:hAnsi="Times New Roman"/>
          <w:b/>
        </w:rPr>
      </w:pPr>
      <w:r w:rsidRPr="00917596">
        <w:rPr>
          <w:rFonts w:ascii="Times New Roman" w:hAnsi="Times New Roman"/>
          <w:b/>
        </w:rPr>
        <w:t>11.1. İşin teslim edilme/işin yapılma yeri veya yerleri:</w:t>
      </w:r>
    </w:p>
    <w:p w:rsidR="003B6F6F" w:rsidRDefault="004E24DF" w:rsidP="003B6F6F">
      <w:pPr>
        <w:spacing w:after="120" w:line="360" w:lineRule="auto"/>
        <w:ind w:left="703"/>
        <w:jc w:val="both"/>
        <w:rPr>
          <w:rFonts w:ascii="Times New Roman" w:hAnsi="Times New Roman"/>
        </w:rPr>
      </w:pPr>
      <w:r>
        <w:rPr>
          <w:rFonts w:ascii="Times New Roman" w:hAnsi="Times New Roman"/>
        </w:rPr>
        <w:t xml:space="preserve">Medrese Mah. </w:t>
      </w:r>
      <w:proofErr w:type="spellStart"/>
      <w:r>
        <w:rPr>
          <w:rFonts w:ascii="Times New Roman" w:hAnsi="Times New Roman"/>
        </w:rPr>
        <w:t>Ulaşbaba</w:t>
      </w:r>
      <w:proofErr w:type="spellEnd"/>
      <w:r>
        <w:rPr>
          <w:rFonts w:ascii="Times New Roman" w:hAnsi="Times New Roman"/>
        </w:rPr>
        <w:t xml:space="preserve"> Cad. No:28 Selçuklu/KONYA</w:t>
      </w:r>
    </w:p>
    <w:p w:rsidR="003B6F6F" w:rsidRDefault="004E24DF" w:rsidP="003B6F6F">
      <w:pPr>
        <w:spacing w:after="120" w:line="360" w:lineRule="auto"/>
        <w:ind w:left="703"/>
        <w:jc w:val="both"/>
        <w:rPr>
          <w:rFonts w:ascii="Times New Roman" w:hAnsi="Times New Roman"/>
        </w:rPr>
      </w:pPr>
      <w:r>
        <w:rPr>
          <w:rFonts w:ascii="Times New Roman" w:hAnsi="Times New Roman"/>
        </w:rPr>
        <w:lastRenderedPageBreak/>
        <w:t>İmaret Mah. Atatürk Bulvarı No:2 KARAMAN</w:t>
      </w:r>
    </w:p>
    <w:p w:rsidR="003B6F6F" w:rsidRPr="00917596" w:rsidRDefault="003B6F6F" w:rsidP="003B6F6F">
      <w:pPr>
        <w:spacing w:after="120" w:line="360" w:lineRule="auto"/>
        <w:ind w:left="703"/>
        <w:jc w:val="both"/>
        <w:rPr>
          <w:rFonts w:ascii="Times New Roman" w:hAnsi="Times New Roman"/>
        </w:rPr>
      </w:pPr>
      <w:r w:rsidRPr="003B6F6F">
        <w:rPr>
          <w:rFonts w:ascii="Times New Roman" w:hAnsi="Times New Roman"/>
        </w:rPr>
        <w:t>Şoförler için görevlendirilen araçlar ile yapılacak seyahatlerde tüm Türkiye sınırlarıdır.</w:t>
      </w:r>
    </w:p>
    <w:p w:rsidR="00917596" w:rsidRPr="00917596" w:rsidRDefault="00917596" w:rsidP="00746425">
      <w:pPr>
        <w:keepNext/>
        <w:overflowPunct w:val="0"/>
        <w:autoSpaceDE w:val="0"/>
        <w:autoSpaceDN w:val="0"/>
        <w:adjustRightInd w:val="0"/>
        <w:spacing w:after="0" w:line="240" w:lineRule="auto"/>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11.2. İşe başlama tarihi:</w:t>
      </w:r>
    </w:p>
    <w:p w:rsidR="00917596" w:rsidRPr="00917596" w:rsidRDefault="00917596" w:rsidP="00746425">
      <w:pPr>
        <w:keepNext/>
        <w:overflowPunct w:val="0"/>
        <w:autoSpaceDE w:val="0"/>
        <w:autoSpaceDN w:val="0"/>
        <w:adjustRightInd w:val="0"/>
        <w:spacing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 xml:space="preserve">Sözleşmenin imzalanmasını müteakip </w:t>
      </w:r>
      <w:proofErr w:type="gramStart"/>
      <w:r w:rsidRPr="00917596">
        <w:rPr>
          <w:rFonts w:ascii="Times New Roman" w:eastAsia="Times New Roman" w:hAnsi="Times New Roman"/>
          <w:b/>
          <w:lang w:eastAsia="tr-TR"/>
        </w:rPr>
        <w:t>0</w:t>
      </w:r>
      <w:r w:rsidR="004E24DF">
        <w:rPr>
          <w:rFonts w:ascii="Times New Roman" w:eastAsia="Times New Roman" w:hAnsi="Times New Roman"/>
          <w:b/>
          <w:lang w:eastAsia="tr-TR"/>
        </w:rPr>
        <w:t>1/01</w:t>
      </w:r>
      <w:r w:rsidRPr="00917596">
        <w:rPr>
          <w:rFonts w:ascii="Times New Roman" w:eastAsia="Times New Roman" w:hAnsi="Times New Roman"/>
          <w:b/>
          <w:lang w:eastAsia="tr-TR"/>
        </w:rPr>
        <w:t>/201</w:t>
      </w:r>
      <w:r w:rsidR="003405FE">
        <w:rPr>
          <w:rFonts w:ascii="Times New Roman" w:eastAsia="Times New Roman" w:hAnsi="Times New Roman"/>
          <w:b/>
          <w:lang w:eastAsia="tr-TR"/>
        </w:rPr>
        <w:t>3</w:t>
      </w:r>
      <w:proofErr w:type="gramEnd"/>
      <w:r w:rsidRPr="00917596">
        <w:rPr>
          <w:rFonts w:ascii="Times New Roman" w:eastAsia="Times New Roman" w:hAnsi="Times New Roman"/>
          <w:lang w:eastAsia="tr-TR"/>
        </w:rPr>
        <w:t xml:space="preserve"> tarihinde işe başlanır.</w:t>
      </w:r>
    </w:p>
    <w:p w:rsidR="00917596" w:rsidRPr="00917596" w:rsidRDefault="00917596" w:rsidP="00746425">
      <w:pPr>
        <w:spacing w:after="0"/>
        <w:jc w:val="both"/>
        <w:rPr>
          <w:rFonts w:ascii="Times New Roman" w:hAnsi="Times New Roman"/>
          <w:b/>
        </w:rPr>
      </w:pPr>
      <w:r w:rsidRPr="00917596">
        <w:rPr>
          <w:rFonts w:ascii="Times New Roman" w:hAnsi="Times New Roman"/>
          <w:b/>
        </w:rPr>
        <w:t>11.3. Teslim programı ve teslim tarihi:</w:t>
      </w:r>
    </w:p>
    <w:p w:rsidR="00917596" w:rsidRPr="00917596" w:rsidRDefault="00917596" w:rsidP="00746425">
      <w:pPr>
        <w:keepNext/>
        <w:overflowPunct w:val="0"/>
        <w:autoSpaceDE w:val="0"/>
        <w:autoSpaceDN w:val="0"/>
        <w:adjustRightInd w:val="0"/>
        <w:spacing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lang w:eastAsia="tr-TR"/>
        </w:rPr>
        <w:t>Bu madde boş bırakılmıştır.</w:t>
      </w:r>
    </w:p>
    <w:p w:rsidR="00917596" w:rsidRPr="00917596" w:rsidRDefault="00917596" w:rsidP="00746425">
      <w:pPr>
        <w:spacing w:after="0"/>
        <w:rPr>
          <w:rFonts w:ascii="Times New Roman" w:hAnsi="Times New Roman"/>
        </w:rPr>
      </w:pPr>
      <w:r w:rsidRPr="00917596">
        <w:rPr>
          <w:rFonts w:ascii="Times New Roman" w:hAnsi="Times New Roman"/>
          <w:b/>
        </w:rPr>
        <w:t>Madde 12 -</w:t>
      </w:r>
      <w:r w:rsidRPr="00917596">
        <w:rPr>
          <w:rFonts w:ascii="Times New Roman" w:hAnsi="Times New Roman"/>
        </w:rPr>
        <w:t xml:space="preserve"> </w:t>
      </w:r>
      <w:r w:rsidRPr="00917596">
        <w:rPr>
          <w:rFonts w:ascii="Times New Roman" w:hAnsi="Times New Roman"/>
          <w:b/>
        </w:rPr>
        <w:t>Teminata ilişkin hükümler</w:t>
      </w:r>
    </w:p>
    <w:p w:rsidR="00917596" w:rsidRPr="00917596" w:rsidRDefault="00917596" w:rsidP="00746425">
      <w:pPr>
        <w:keepNext/>
        <w:overflowPunct w:val="0"/>
        <w:autoSpaceDE w:val="0"/>
        <w:autoSpaceDN w:val="0"/>
        <w:adjustRightInd w:val="0"/>
        <w:spacing w:after="0" w:line="240" w:lineRule="auto"/>
        <w:jc w:val="both"/>
        <w:textAlignment w:val="baseline"/>
        <w:outlineLvl w:val="5"/>
        <w:rPr>
          <w:rFonts w:ascii="Times New Roman" w:eastAsia="Times New Roman" w:hAnsi="Times New Roman"/>
          <w:lang w:eastAsia="tr-TR"/>
        </w:rPr>
      </w:pPr>
      <w:r w:rsidRPr="00917596">
        <w:rPr>
          <w:rFonts w:ascii="Times New Roman" w:eastAsia="Times New Roman" w:hAnsi="Times New Roman"/>
          <w:b/>
          <w:lang w:eastAsia="tr-TR"/>
        </w:rPr>
        <w:t>12.1. Kesin teminatın miktarı ve süresi:</w:t>
      </w:r>
      <w:r w:rsidRPr="00917596">
        <w:rPr>
          <w:rFonts w:ascii="Times New Roman" w:eastAsia="Times New Roman" w:hAnsi="Times New Roman"/>
          <w:lang w:eastAsia="tr-TR"/>
        </w:rPr>
        <w:t xml:space="preserve"> </w:t>
      </w:r>
    </w:p>
    <w:p w:rsidR="00917596" w:rsidRPr="00917596" w:rsidRDefault="00917596" w:rsidP="00917596">
      <w:pPr>
        <w:keepNext/>
        <w:overflowPunct w:val="0"/>
        <w:autoSpaceDE w:val="0"/>
        <w:autoSpaceDN w:val="0"/>
        <w:adjustRightInd w:val="0"/>
        <w:spacing w:after="120" w:line="240" w:lineRule="auto"/>
        <w:jc w:val="both"/>
        <w:textAlignment w:val="baseline"/>
        <w:outlineLvl w:val="5"/>
        <w:rPr>
          <w:rFonts w:ascii="Times New Roman" w:eastAsia="Times New Roman" w:hAnsi="Times New Roman"/>
          <w:b/>
          <w:lang w:eastAsia="tr-TR"/>
        </w:rPr>
      </w:pPr>
      <w:r w:rsidRPr="00917596">
        <w:rPr>
          <w:rFonts w:ascii="Times New Roman" w:eastAsia="Times New Roman" w:hAnsi="Times New Roman"/>
          <w:b/>
          <w:lang w:eastAsia="tr-TR"/>
        </w:rPr>
        <w:t xml:space="preserve">12.1.1. </w:t>
      </w:r>
      <w:r w:rsidRPr="00917596">
        <w:rPr>
          <w:rFonts w:ascii="Times New Roman" w:eastAsia="Times New Roman" w:hAnsi="Times New Roman"/>
          <w:lang w:eastAsia="tr-TR"/>
        </w:rPr>
        <w:t>Yüklenici</w:t>
      </w:r>
      <w:r w:rsidRPr="00917596">
        <w:rPr>
          <w:rFonts w:ascii="Times New Roman" w:eastAsia="Times New Roman" w:hAnsi="Times New Roman"/>
          <w:color w:val="000000"/>
          <w:lang w:eastAsia="tr-TR"/>
        </w:rPr>
        <w:t xml:space="preserve">, </w:t>
      </w:r>
      <w:r w:rsidR="001B6744">
        <w:rPr>
          <w:rFonts w:ascii="Times New Roman" w:eastAsia="Times New Roman" w:hAnsi="Times New Roman"/>
          <w:b/>
          <w:i/>
          <w:color w:val="000000"/>
          <w:lang w:eastAsia="tr-TR"/>
        </w:rPr>
        <w:t>----</w:t>
      </w:r>
      <w:r w:rsidRPr="00917596">
        <w:rPr>
          <w:rFonts w:ascii="Times New Roman" w:eastAsia="Times New Roman" w:hAnsi="Times New Roman"/>
          <w:b/>
          <w:i/>
          <w:color w:val="A6A6A6"/>
          <w:lang w:eastAsia="tr-TR"/>
        </w:rPr>
        <w:t xml:space="preserve"> </w:t>
      </w:r>
      <w:r w:rsidRPr="00917596">
        <w:rPr>
          <w:rFonts w:ascii="Times New Roman" w:eastAsia="Times New Roman" w:hAnsi="Times New Roman"/>
          <w:lang w:eastAsia="tr-TR"/>
        </w:rPr>
        <w:t xml:space="preserve"> </w:t>
      </w:r>
      <w:r w:rsidRPr="00917596">
        <w:rPr>
          <w:rFonts w:ascii="Times New Roman" w:eastAsia="Times New Roman" w:hAnsi="Times New Roman"/>
          <w:b/>
          <w:lang w:eastAsia="tr-TR"/>
        </w:rPr>
        <w:t>TL</w:t>
      </w:r>
      <w:r w:rsidRPr="00917596">
        <w:rPr>
          <w:rFonts w:ascii="Times New Roman" w:eastAsia="Times New Roman" w:hAnsi="Times New Roman"/>
          <w:lang w:eastAsia="tr-TR"/>
        </w:rPr>
        <w:t>’yi teminat olarak vermiştir</w:t>
      </w:r>
      <w:r w:rsidRPr="00917596">
        <w:rPr>
          <w:rFonts w:ascii="Times New Roman" w:eastAsia="Times New Roman" w:hAnsi="Times New Roman"/>
          <w:b/>
          <w:lang w:eastAsia="tr-TR"/>
        </w:rPr>
        <w:t>.</w:t>
      </w:r>
    </w:p>
    <w:p w:rsidR="00917596" w:rsidRPr="00917596" w:rsidRDefault="00917596" w:rsidP="00746425">
      <w:pPr>
        <w:tabs>
          <w:tab w:val="left" w:pos="0"/>
        </w:tabs>
        <w:jc w:val="both"/>
        <w:rPr>
          <w:rFonts w:ascii="Times New Roman" w:hAnsi="Times New Roman"/>
        </w:rPr>
      </w:pPr>
      <w:r w:rsidRPr="00917596">
        <w:rPr>
          <w:rFonts w:ascii="Times New Roman" w:hAnsi="Times New Roman"/>
          <w:b/>
        </w:rPr>
        <w:t xml:space="preserve">12.1.2. </w:t>
      </w:r>
      <w:r w:rsidRPr="00917596">
        <w:rPr>
          <w:rFonts w:ascii="Times New Roman" w:hAnsi="Times New Roman"/>
        </w:rPr>
        <w:t xml:space="preserve">Kesin teminat mektubunun süresi </w:t>
      </w:r>
      <w:r w:rsidR="00437676">
        <w:rPr>
          <w:rFonts w:ascii="Times New Roman" w:hAnsi="Times New Roman"/>
        </w:rPr>
        <w:t>…</w:t>
      </w:r>
      <w:r w:rsidRPr="00917596">
        <w:rPr>
          <w:rFonts w:ascii="Times New Roman" w:hAnsi="Times New Roman"/>
          <w:b/>
        </w:rPr>
        <w:t>/</w:t>
      </w:r>
      <w:r w:rsidR="00437676">
        <w:rPr>
          <w:rFonts w:ascii="Times New Roman" w:hAnsi="Times New Roman"/>
          <w:b/>
        </w:rPr>
        <w:t>…</w:t>
      </w:r>
      <w:r w:rsidRPr="00917596">
        <w:rPr>
          <w:rFonts w:ascii="Times New Roman" w:hAnsi="Times New Roman"/>
          <w:b/>
        </w:rPr>
        <w:t>/20</w:t>
      </w:r>
      <w:r w:rsidR="003B6F6F">
        <w:rPr>
          <w:rFonts w:ascii="Times New Roman" w:hAnsi="Times New Roman"/>
          <w:b/>
        </w:rPr>
        <w:t>1</w:t>
      </w:r>
      <w:r w:rsidR="003405FE">
        <w:rPr>
          <w:rFonts w:ascii="Times New Roman" w:hAnsi="Times New Roman"/>
          <w:b/>
        </w:rPr>
        <w:t>4</w:t>
      </w:r>
      <w:r w:rsidR="003B6F6F">
        <w:rPr>
          <w:rFonts w:ascii="Times New Roman" w:hAnsi="Times New Roman"/>
          <w:b/>
        </w:rPr>
        <w:t xml:space="preserve"> </w:t>
      </w:r>
      <w:r w:rsidRPr="00917596">
        <w:rPr>
          <w:rFonts w:ascii="Times New Roman" w:hAnsi="Times New Roman"/>
        </w:rPr>
        <w:t>tarihine kadardır. Bu sözleşme hükümleri çerçevesinde yükleniciye süre uzatımı verilmesi halinde kesin teminat mektubunun süresi, uzatılan süre kadar yenilenir.</w:t>
      </w:r>
    </w:p>
    <w:p w:rsidR="00917596" w:rsidRPr="00917596" w:rsidRDefault="00917596" w:rsidP="00746425">
      <w:pPr>
        <w:tabs>
          <w:tab w:val="left" w:pos="0"/>
          <w:tab w:val="left" w:pos="720"/>
          <w:tab w:val="left" w:pos="1080"/>
          <w:tab w:val="left" w:pos="1260"/>
        </w:tabs>
        <w:spacing w:after="0"/>
        <w:jc w:val="both"/>
        <w:rPr>
          <w:rFonts w:ascii="Times New Roman" w:hAnsi="Times New Roman"/>
          <w:b/>
        </w:rPr>
      </w:pPr>
      <w:r w:rsidRPr="00917596">
        <w:rPr>
          <w:rFonts w:ascii="Times New Roman" w:hAnsi="Times New Roman"/>
          <w:b/>
        </w:rPr>
        <w:t>12.2. Ek kesin teminat:</w:t>
      </w:r>
    </w:p>
    <w:p w:rsidR="00917596" w:rsidRPr="00917596" w:rsidRDefault="00917596" w:rsidP="00917596">
      <w:pPr>
        <w:tabs>
          <w:tab w:val="left" w:pos="0"/>
        </w:tabs>
        <w:spacing w:after="120"/>
        <w:jc w:val="both"/>
        <w:rPr>
          <w:rFonts w:ascii="Times New Roman" w:hAnsi="Times New Roman"/>
        </w:rPr>
      </w:pPr>
      <w:r w:rsidRPr="00917596">
        <w:rPr>
          <w:rFonts w:ascii="Times New Roman" w:hAnsi="Times New Roman"/>
          <w:b/>
        </w:rPr>
        <w:t xml:space="preserve">12.2.1. </w:t>
      </w:r>
      <w:r w:rsidRPr="00917596">
        <w:rPr>
          <w:rFonts w:ascii="Times New Roman" w:hAnsi="Times New Roman"/>
        </w:rPr>
        <w:t xml:space="preserve">Fiyat farkı ödenmesinin öngörülmesi halinde, fiyat farkı olarak ödenecek bedelin % 6’sı, iş artışı olması halinde artış tutarının % 6’sı oranında teminat olarak kabul edilen değerler üzerinden ek kesin teminat alınır. Fiyat farkı olarak ödenecek bedel üzerinden hesaplanan ek kesin teminat miktarı, </w:t>
      </w:r>
      <w:proofErr w:type="spellStart"/>
      <w:r w:rsidRPr="00917596">
        <w:rPr>
          <w:rFonts w:ascii="Times New Roman" w:hAnsi="Times New Roman"/>
        </w:rPr>
        <w:t>hakedişlerden</w:t>
      </w:r>
      <w:proofErr w:type="spellEnd"/>
      <w:r w:rsidRPr="00917596">
        <w:rPr>
          <w:rFonts w:ascii="Times New Roman" w:hAnsi="Times New Roman"/>
        </w:rPr>
        <w:t xml:space="preserve"> kesinti yapılm</w:t>
      </w:r>
      <w:r w:rsidR="00C10577">
        <w:rPr>
          <w:rFonts w:ascii="Times New Roman" w:hAnsi="Times New Roman"/>
        </w:rPr>
        <w:t>ak suretiyle de karşılanabilir.</w:t>
      </w:r>
    </w:p>
    <w:p w:rsidR="00917596" w:rsidRPr="00917596" w:rsidRDefault="00917596" w:rsidP="00917596">
      <w:pPr>
        <w:tabs>
          <w:tab w:val="left" w:pos="0"/>
          <w:tab w:val="left" w:pos="720"/>
          <w:tab w:val="left" w:pos="1080"/>
          <w:tab w:val="left" w:pos="1260"/>
        </w:tabs>
        <w:spacing w:after="120"/>
        <w:jc w:val="both"/>
        <w:rPr>
          <w:rFonts w:ascii="Times New Roman" w:hAnsi="Times New Roman"/>
          <w:b/>
        </w:rPr>
      </w:pPr>
      <w:r w:rsidRPr="00917596">
        <w:rPr>
          <w:rFonts w:ascii="Times New Roman" w:hAnsi="Times New Roman"/>
          <w:b/>
        </w:rPr>
        <w:t xml:space="preserve">12.2.2. </w:t>
      </w:r>
      <w:r w:rsidRPr="00917596">
        <w:rPr>
          <w:rFonts w:ascii="Times New Roman" w:hAnsi="Times New Roman"/>
        </w:rPr>
        <w:t>Ek kesin teminatın, teminat mektubu olması halinde, ek kesin teminat mektubunun süresi kesin teminat mektubunun süresinden daha az olamaz.</w:t>
      </w:r>
    </w:p>
    <w:p w:rsidR="00917596" w:rsidRPr="00917596" w:rsidRDefault="00917596" w:rsidP="00746425">
      <w:pPr>
        <w:tabs>
          <w:tab w:val="left" w:pos="0"/>
          <w:tab w:val="left" w:pos="720"/>
          <w:tab w:val="left" w:pos="1080"/>
          <w:tab w:val="left" w:pos="1260"/>
        </w:tabs>
        <w:jc w:val="both"/>
        <w:rPr>
          <w:rFonts w:ascii="Times New Roman" w:hAnsi="Times New Roman"/>
        </w:rPr>
      </w:pPr>
      <w:r w:rsidRPr="00917596">
        <w:rPr>
          <w:rFonts w:ascii="Times New Roman" w:hAnsi="Times New Roman"/>
          <w:b/>
        </w:rPr>
        <w:t xml:space="preserve">12.2.3. </w:t>
      </w:r>
      <w:r w:rsidRPr="00917596">
        <w:rPr>
          <w:rFonts w:ascii="Times New Roman" w:hAnsi="Times New Roman"/>
        </w:rPr>
        <w:t>Yüklenici tarafından verilen kesin ve ek kesin teminat,</w:t>
      </w:r>
      <w:r w:rsidRPr="00917596">
        <w:rPr>
          <w:rFonts w:ascii="Times New Roman" w:hAnsi="Times New Roman"/>
          <w:b/>
        </w:rPr>
        <w:t xml:space="preserve"> </w:t>
      </w:r>
      <w:r w:rsidRPr="00917596">
        <w:rPr>
          <w:rFonts w:ascii="Times New Roman" w:hAnsi="Times New Roman"/>
        </w:rPr>
        <w:t>Kalkınma Ajansları Mal, Hizmet ve Yapım İşi Satın Alma ve İhale Usul ve Esaslarının 22. maddesinde yer alan herhangi bir değerle değiştirilebilir.</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Times New Roman" w:hAnsi="Times New Roman"/>
          <w:b/>
          <w:lang w:eastAsia="tr-TR"/>
        </w:rPr>
      </w:pPr>
      <w:r w:rsidRPr="00917596">
        <w:rPr>
          <w:rFonts w:ascii="Times New Roman" w:eastAsia="Times New Roman" w:hAnsi="Times New Roman"/>
          <w:b/>
          <w:lang w:eastAsia="tr-TR"/>
        </w:rPr>
        <w:t>12.3. Kesin teminat ve ek kesin teminatın geri verilmesi:</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12.3.1. </w:t>
      </w:r>
      <w:r w:rsidRPr="00917596">
        <w:rPr>
          <w:rFonts w:ascii="Times New Roman" w:eastAsia="Times New Roman" w:hAnsi="Times New Roman"/>
          <w:bCs/>
          <w:lang w:eastAsia="tr-TR"/>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917596" w:rsidRPr="00917596" w:rsidRDefault="00917596" w:rsidP="00917596">
      <w:pPr>
        <w:spacing w:after="120"/>
        <w:jc w:val="both"/>
        <w:rPr>
          <w:rFonts w:ascii="Times New Roman" w:hAnsi="Times New Roman"/>
          <w:strike/>
        </w:rPr>
      </w:pPr>
      <w:proofErr w:type="gramStart"/>
      <w:r w:rsidRPr="00917596">
        <w:rPr>
          <w:rFonts w:ascii="Times New Roman" w:hAnsi="Times New Roman"/>
          <w:b/>
        </w:rPr>
        <w:t>12.3.2.</w:t>
      </w:r>
      <w:r w:rsidRPr="00917596">
        <w:rPr>
          <w:rFonts w:ascii="Times New Roman" w:hAnsi="Times New Roman"/>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w:t>
      </w:r>
      <w:proofErr w:type="gramEnd"/>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12.3.3.</w:t>
      </w:r>
      <w:r w:rsidRPr="00917596">
        <w:rPr>
          <w:rFonts w:ascii="Times New Roman" w:eastAsia="Times New Roman" w:hAnsi="Times New Roman"/>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Ajansa gelir kaydedilir.</w:t>
      </w:r>
    </w:p>
    <w:p w:rsidR="00917596" w:rsidRDefault="00917596"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12.3.4.</w:t>
      </w:r>
      <w:r w:rsidRPr="00917596">
        <w:rPr>
          <w:rFonts w:ascii="Times New Roman" w:eastAsia="Times New Roman" w:hAnsi="Times New Roman"/>
          <w:lang w:eastAsia="tr-TR"/>
        </w:rPr>
        <w:t xml:space="preserve"> Her ne suretle olursa olsun, İdarece alınan teminatlar haczedilemez ve üzerine ihtiyati tedbir konulamaz.</w:t>
      </w:r>
    </w:p>
    <w:p w:rsidR="00746425" w:rsidRPr="00917596" w:rsidRDefault="00746425"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p>
    <w:p w:rsidR="00917596" w:rsidRPr="00917596" w:rsidRDefault="00917596" w:rsidP="00746425">
      <w:pPr>
        <w:keepNext/>
        <w:overflowPunct w:val="0"/>
        <w:autoSpaceDE w:val="0"/>
        <w:autoSpaceDN w:val="0"/>
        <w:adjustRightInd w:val="0"/>
        <w:spacing w:after="0"/>
        <w:textAlignment w:val="baseline"/>
        <w:outlineLvl w:val="1"/>
        <w:rPr>
          <w:rFonts w:ascii="Times New Roman" w:eastAsia="Times New Roman" w:hAnsi="Times New Roman"/>
          <w:lang w:eastAsia="tr-TR"/>
        </w:rPr>
      </w:pPr>
      <w:r w:rsidRPr="00917596">
        <w:rPr>
          <w:rFonts w:ascii="Times New Roman" w:eastAsia="Times New Roman" w:hAnsi="Times New Roman"/>
          <w:b/>
          <w:lang w:eastAsia="tr-TR"/>
        </w:rPr>
        <w:lastRenderedPageBreak/>
        <w:t>Madde 13 - Ödeme Yeri ve Şartları</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13.1. Ödeme yeri </w:t>
      </w:r>
    </w:p>
    <w:p w:rsidR="00917596" w:rsidRPr="00917596" w:rsidRDefault="00917596" w:rsidP="00917596">
      <w:pPr>
        <w:jc w:val="both"/>
        <w:rPr>
          <w:rFonts w:ascii="Times New Roman" w:hAnsi="Times New Roman"/>
        </w:rPr>
      </w:pPr>
      <w:r w:rsidRPr="00917596">
        <w:rPr>
          <w:rFonts w:ascii="Times New Roman" w:hAnsi="Times New Roman"/>
          <w:b/>
        </w:rPr>
        <w:t>13.1.1.</w:t>
      </w:r>
      <w:r w:rsidRPr="00917596">
        <w:rPr>
          <w:rFonts w:ascii="Times New Roman" w:hAnsi="Times New Roman"/>
        </w:rPr>
        <w:t xml:space="preserve"> Sözleşme bedeli </w:t>
      </w:r>
      <w:r w:rsidR="00437676">
        <w:rPr>
          <w:rFonts w:ascii="Times New Roman" w:hAnsi="Times New Roman"/>
        </w:rPr>
        <w:t>Mevlana</w:t>
      </w:r>
      <w:r w:rsidRPr="00917596">
        <w:rPr>
          <w:rFonts w:ascii="Times New Roman" w:hAnsi="Times New Roman"/>
        </w:rPr>
        <w:t xml:space="preserve"> Kalkınma Ajansı Genel Sekreterliğince aşağıda öngörülen plan ve şartlar çerçevesinde ödenecektir:   </w:t>
      </w:r>
    </w:p>
    <w:p w:rsidR="00917596" w:rsidRPr="00917596" w:rsidRDefault="00917596" w:rsidP="003B6F6F">
      <w:pPr>
        <w:jc w:val="both"/>
        <w:rPr>
          <w:rFonts w:ascii="Times New Roman" w:hAnsi="Times New Roman"/>
        </w:rPr>
      </w:pPr>
      <w:r w:rsidRPr="00917596">
        <w:rPr>
          <w:rFonts w:ascii="Times New Roman" w:hAnsi="Times New Roman"/>
        </w:rPr>
        <w:t xml:space="preserve">Ödemeler her ayın ilk </w:t>
      </w:r>
      <w:r w:rsidR="00437676">
        <w:rPr>
          <w:rFonts w:ascii="Times New Roman" w:hAnsi="Times New Roman"/>
        </w:rPr>
        <w:t>on günü içerisinde</w:t>
      </w:r>
      <w:r w:rsidRPr="00917596">
        <w:rPr>
          <w:rFonts w:ascii="Times New Roman" w:hAnsi="Times New Roman"/>
        </w:rPr>
        <w:t xml:space="preserve"> fatura ve ek dökümlerinin </w:t>
      </w:r>
      <w:r w:rsidR="003B6F6F">
        <w:rPr>
          <w:rFonts w:ascii="Times New Roman" w:hAnsi="Times New Roman"/>
        </w:rPr>
        <w:t>İdareye</w:t>
      </w:r>
      <w:r w:rsidRPr="00917596">
        <w:rPr>
          <w:rFonts w:ascii="Times New Roman" w:hAnsi="Times New Roman"/>
        </w:rPr>
        <w:t xml:space="preserve"> ulaşmasını müteakip yapılacaktır. </w:t>
      </w:r>
    </w:p>
    <w:p w:rsidR="00917596" w:rsidRPr="00917596" w:rsidRDefault="00917596" w:rsidP="00917596">
      <w:pPr>
        <w:jc w:val="both"/>
        <w:rPr>
          <w:rFonts w:ascii="Times New Roman" w:hAnsi="Times New Roman"/>
        </w:rPr>
      </w:pPr>
      <w:r w:rsidRPr="00917596">
        <w:rPr>
          <w:rFonts w:ascii="Times New Roman" w:hAnsi="Times New Roman"/>
          <w:b/>
        </w:rPr>
        <w:t>13.1.</w:t>
      </w:r>
      <w:r w:rsidR="002878B3">
        <w:rPr>
          <w:rFonts w:ascii="Times New Roman" w:hAnsi="Times New Roman"/>
          <w:b/>
        </w:rPr>
        <w:t>2</w:t>
      </w:r>
      <w:r w:rsidRPr="00917596">
        <w:rPr>
          <w:rFonts w:ascii="Times New Roman" w:hAnsi="Times New Roman"/>
        </w:rPr>
        <w:t xml:space="preserve"> Yüklenici yapılan işe ilişkin </w:t>
      </w:r>
      <w:proofErr w:type="spellStart"/>
      <w:r w:rsidRPr="00917596">
        <w:rPr>
          <w:rFonts w:ascii="Times New Roman" w:hAnsi="Times New Roman"/>
        </w:rPr>
        <w:t>hakediş</w:t>
      </w:r>
      <w:proofErr w:type="spellEnd"/>
      <w:r w:rsidRPr="00917596">
        <w:rPr>
          <w:rFonts w:ascii="Times New Roman" w:hAnsi="Times New Roman"/>
        </w:rPr>
        <w:t xml:space="preserve"> ve alacaklarını İdarenin yazılı izni olmaksızın başkalarına devir veya temlik edemez.</w:t>
      </w:r>
    </w:p>
    <w:p w:rsidR="00917596" w:rsidRPr="00917596" w:rsidRDefault="00917596" w:rsidP="00746425">
      <w:pPr>
        <w:spacing w:after="0"/>
        <w:jc w:val="both"/>
        <w:rPr>
          <w:rFonts w:ascii="Times New Roman" w:hAnsi="Times New Roman"/>
          <w:b/>
        </w:rPr>
      </w:pPr>
      <w:r w:rsidRPr="00917596">
        <w:rPr>
          <w:rFonts w:ascii="Times New Roman" w:hAnsi="Times New Roman"/>
          <w:b/>
        </w:rPr>
        <w:t>Avans Verilmesi, Şartları ve Miktarı</w:t>
      </w:r>
    </w:p>
    <w:p w:rsidR="00917596" w:rsidRPr="00917596" w:rsidRDefault="00917596" w:rsidP="00746425">
      <w:pPr>
        <w:overflowPunct w:val="0"/>
        <w:autoSpaceDE w:val="0"/>
        <w:autoSpaceDN w:val="0"/>
        <w:adjustRightInd w:val="0"/>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Madde 14</w:t>
      </w:r>
      <w:r w:rsidRPr="00917596">
        <w:rPr>
          <w:rFonts w:ascii="Times New Roman" w:eastAsia="Times New Roman" w:hAnsi="Times New Roman"/>
          <w:lang w:eastAsia="tr-TR"/>
        </w:rPr>
        <w:t>-Bu iş için avans verilmeyecektir</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Fiyat Farkı </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Madde 15- </w:t>
      </w:r>
    </w:p>
    <w:p w:rsidR="00917596" w:rsidRPr="00917596" w:rsidRDefault="00917596" w:rsidP="00917596">
      <w:pPr>
        <w:jc w:val="both"/>
        <w:rPr>
          <w:rFonts w:ascii="Times New Roman" w:hAnsi="Times New Roman"/>
        </w:rPr>
      </w:pPr>
      <w:r w:rsidRPr="00917596">
        <w:rPr>
          <w:rFonts w:ascii="Times New Roman" w:hAnsi="Times New Roman"/>
          <w:b/>
        </w:rPr>
        <w:t>15.1.</w:t>
      </w:r>
      <w:r w:rsidRPr="00917596">
        <w:rPr>
          <w:rFonts w:ascii="Times New Roman" w:hAnsi="Times New Roman"/>
        </w:rPr>
        <w:t xml:space="preserve"> “Kalkınma Ajansları Mal Hizmet ve Yapım İşi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Esasları”nın 4. Maddesine göre ihalelerde fiyat farkı ödenmemesi esastır. Ancak bu ihaledeki hizmet alımında asgari ücret vb</w:t>
      </w:r>
      <w:r w:rsidR="00AF7D62">
        <w:rPr>
          <w:rFonts w:ascii="Times New Roman" w:hAnsi="Times New Roman"/>
        </w:rPr>
        <w:t>. ortaya çıkacak artışlar için İdare</w:t>
      </w:r>
      <w:r w:rsidRPr="00917596">
        <w:rPr>
          <w:rFonts w:ascii="Times New Roman" w:hAnsi="Times New Roman"/>
        </w:rPr>
        <w:t xml:space="preserve"> tarafından fiyat farkı hesaplanac</w:t>
      </w:r>
      <w:r w:rsidR="003B6F6F">
        <w:rPr>
          <w:rFonts w:ascii="Times New Roman" w:hAnsi="Times New Roman"/>
        </w:rPr>
        <w:t>aktır. Fiyat farkı ödenmesi hususunda</w:t>
      </w:r>
      <w:r w:rsidRPr="00917596">
        <w:rPr>
          <w:rFonts w:ascii="Times New Roman" w:hAnsi="Times New Roman"/>
        </w:rPr>
        <w:t xml:space="preserve"> idari şartnamedeki koşullar geçerlidir.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b/>
          <w:lang w:eastAsia="tr-TR"/>
        </w:rPr>
        <w:t>Madde 16 - Alt Yüklenicilere İlişkin Bilgiler ve Sorumluluklar</w:t>
      </w:r>
    </w:p>
    <w:p w:rsidR="00917596" w:rsidRPr="00917596" w:rsidRDefault="00917596" w:rsidP="00746425">
      <w:pPr>
        <w:jc w:val="both"/>
        <w:rPr>
          <w:rFonts w:ascii="Times New Roman" w:hAnsi="Times New Roman"/>
          <w:b/>
        </w:rPr>
      </w:pPr>
      <w:r w:rsidRPr="00917596">
        <w:rPr>
          <w:rFonts w:ascii="Times New Roman" w:hAnsi="Times New Roman"/>
        </w:rPr>
        <w:t xml:space="preserve">Bu işte alt yüklenici çalıştırılmayacak ve işlerin tamamı </w:t>
      </w:r>
      <w:r w:rsidR="00AF7D62">
        <w:rPr>
          <w:rFonts w:ascii="Times New Roman" w:hAnsi="Times New Roman"/>
        </w:rPr>
        <w:t>Y</w:t>
      </w:r>
      <w:r w:rsidRPr="00917596">
        <w:rPr>
          <w:rFonts w:ascii="Times New Roman" w:hAnsi="Times New Roman"/>
        </w:rPr>
        <w:t>üklenici tarafından yapılacaktır.</w:t>
      </w:r>
    </w:p>
    <w:p w:rsidR="00917596" w:rsidRPr="00917596" w:rsidRDefault="00917596" w:rsidP="00746425">
      <w:pPr>
        <w:spacing w:after="0"/>
        <w:rPr>
          <w:rFonts w:ascii="Times New Roman" w:hAnsi="Times New Roman"/>
          <w:b/>
        </w:rPr>
      </w:pPr>
      <w:r w:rsidRPr="00917596">
        <w:rPr>
          <w:rFonts w:ascii="Times New Roman" w:hAnsi="Times New Roman"/>
          <w:b/>
        </w:rPr>
        <w:t>Cezalar ve Kesintiler</w:t>
      </w:r>
    </w:p>
    <w:p w:rsidR="00917596" w:rsidRPr="00917596" w:rsidRDefault="00917596" w:rsidP="00746425">
      <w:pPr>
        <w:spacing w:after="0"/>
        <w:ind w:right="-289"/>
        <w:jc w:val="both"/>
        <w:rPr>
          <w:rFonts w:ascii="Times New Roman" w:hAnsi="Times New Roman"/>
          <w:b/>
        </w:rPr>
      </w:pPr>
      <w:r w:rsidRPr="00917596">
        <w:rPr>
          <w:rFonts w:ascii="Times New Roman" w:hAnsi="Times New Roman"/>
          <w:b/>
        </w:rPr>
        <w:t>Madde 17 –</w:t>
      </w:r>
    </w:p>
    <w:p w:rsidR="00917596" w:rsidRPr="00917596" w:rsidRDefault="00917596" w:rsidP="00917596">
      <w:pPr>
        <w:ind w:right="-288"/>
        <w:jc w:val="both"/>
        <w:rPr>
          <w:rFonts w:ascii="Times New Roman" w:hAnsi="Times New Roman"/>
          <w:szCs w:val="24"/>
        </w:rPr>
      </w:pPr>
      <w:r w:rsidRPr="00917596">
        <w:rPr>
          <w:rFonts w:ascii="Times New Roman" w:hAnsi="Times New Roman"/>
          <w:b/>
        </w:rPr>
        <w:t>17.1.</w:t>
      </w:r>
      <w:r w:rsidRPr="00917596">
        <w:rPr>
          <w:rFonts w:ascii="Times New Roman" w:hAnsi="Times New Roman"/>
          <w:b/>
          <w:szCs w:val="24"/>
        </w:rPr>
        <w:t xml:space="preserve"> </w:t>
      </w:r>
      <w:r w:rsidRPr="00917596">
        <w:rPr>
          <w:rFonts w:ascii="Times New Roman" w:hAnsi="Times New Roman"/>
        </w:rPr>
        <w:t>Süre uzatımı verilecek haller hariç, İdare tarafından uygulanacak cezalar aşağıda belirtilmiştir:</w:t>
      </w:r>
    </w:p>
    <w:p w:rsidR="00917596" w:rsidRPr="00917596" w:rsidRDefault="00917596" w:rsidP="00C10577">
      <w:pPr>
        <w:ind w:right="-288" w:firstLine="709"/>
        <w:jc w:val="both"/>
        <w:rPr>
          <w:rFonts w:ascii="Times New Roman" w:hAnsi="Times New Roman"/>
        </w:rPr>
      </w:pPr>
      <w:r w:rsidRPr="00917596">
        <w:rPr>
          <w:rFonts w:ascii="Times New Roman" w:hAnsi="Times New Roman"/>
          <w:b/>
        </w:rPr>
        <w:t xml:space="preserve">a) </w:t>
      </w:r>
      <w:r w:rsidRPr="00917596">
        <w:rPr>
          <w:rFonts w:ascii="Times New Roman" w:hAnsi="Times New Roman"/>
        </w:rPr>
        <w:t xml:space="preserve">İşin özelliği gereği sürekli tekrar eden hizmet alım işinde, </w:t>
      </w:r>
      <w:r w:rsidR="00AF7D62">
        <w:rPr>
          <w:rFonts w:ascii="Times New Roman" w:hAnsi="Times New Roman"/>
        </w:rPr>
        <w:t>i</w:t>
      </w:r>
      <w:r w:rsidRPr="00917596">
        <w:rPr>
          <w:rFonts w:ascii="Times New Roman" w:hAnsi="Times New Roman"/>
        </w:rPr>
        <w:t>şin tekrar eden kısımlarının sözleşmede öngörülen süre içinde tamamlanma</w:t>
      </w:r>
      <w:r w:rsidR="00AF7D62">
        <w:rPr>
          <w:rFonts w:ascii="Times New Roman" w:hAnsi="Times New Roman"/>
        </w:rPr>
        <w:t>ma</w:t>
      </w:r>
      <w:r w:rsidRPr="00917596">
        <w:rPr>
          <w:rFonts w:ascii="Times New Roman" w:hAnsi="Times New Roman"/>
        </w:rPr>
        <w:t>sı halinde, gecikilen her takvim günü için sözleşme bedelinin %0,06 (</w:t>
      </w:r>
      <w:proofErr w:type="spellStart"/>
      <w:r w:rsidRPr="00917596">
        <w:rPr>
          <w:rFonts w:ascii="Times New Roman" w:hAnsi="Times New Roman"/>
          <w:b/>
          <w:i/>
        </w:rPr>
        <w:t>onbinde</w:t>
      </w:r>
      <w:proofErr w:type="spellEnd"/>
      <w:r w:rsidRPr="00917596">
        <w:rPr>
          <w:rFonts w:ascii="Times New Roman" w:hAnsi="Times New Roman"/>
          <w:b/>
          <w:i/>
        </w:rPr>
        <w:t xml:space="preserve"> altı</w:t>
      </w:r>
      <w:r w:rsidRPr="00917596">
        <w:rPr>
          <w:rFonts w:ascii="Times New Roman" w:hAnsi="Times New Roman"/>
        </w:rPr>
        <w:t>) oranında ceza uygulanacaktır. Ayrıca bu gecikmelerin arka arkaya veya farklı zamanlarda 3 defa olması durumunda, sözleşme protesto çekmeye gerek kalmaksızın feshedile</w:t>
      </w:r>
      <w:r w:rsidR="00AF7D62">
        <w:rPr>
          <w:rFonts w:ascii="Times New Roman" w:hAnsi="Times New Roman"/>
        </w:rPr>
        <w:t>bile</w:t>
      </w:r>
      <w:r w:rsidRPr="00917596">
        <w:rPr>
          <w:rFonts w:ascii="Times New Roman" w:hAnsi="Times New Roman"/>
        </w:rPr>
        <w:t>cektir.</w:t>
      </w:r>
    </w:p>
    <w:p w:rsidR="00917596" w:rsidRPr="00917596" w:rsidRDefault="00917596" w:rsidP="00917596">
      <w:pPr>
        <w:ind w:right="-288" w:firstLine="708"/>
        <w:jc w:val="both"/>
        <w:rPr>
          <w:rFonts w:ascii="Times New Roman" w:hAnsi="Times New Roman"/>
        </w:rPr>
      </w:pPr>
      <w:r w:rsidRPr="00917596">
        <w:rPr>
          <w:rFonts w:ascii="Times New Roman" w:hAnsi="Times New Roman"/>
          <w:b/>
        </w:rPr>
        <w:t xml:space="preserve">b) </w:t>
      </w:r>
      <w:r w:rsidRPr="00917596">
        <w:rPr>
          <w:rFonts w:ascii="Times New Roman" w:hAnsi="Times New Roman"/>
        </w:rPr>
        <w:t>Yeniden açılacak ihale sonunda tespit edilecek ihale bedeli ile feshedilen ihale bedeli oranında İdare aleyhine meydana gelecek fark, İhalesi feshedilen yükleniciden tahsil edilir. Bu amaçla ihalenin feshedildiği tarihe kadar ki yüklenici firma alacakları yeni ihale sonuçlanıncaya kadar ödenmez ve ihale sonunda İdare aleyhine meydana gelecek fark, tutulan alacaktan kesilir. Tutulan alacak doğacak fark için yeterli olmazsa geriye kalan miktarı da yüklenici firma yüklendiğini kabul eder.</w:t>
      </w:r>
    </w:p>
    <w:p w:rsidR="00AF7D62" w:rsidRPr="00AF7D62" w:rsidRDefault="00917596" w:rsidP="00C10577">
      <w:pPr>
        <w:tabs>
          <w:tab w:val="left" w:pos="900"/>
        </w:tabs>
        <w:spacing w:after="120" w:line="360" w:lineRule="auto"/>
        <w:ind w:firstLine="709"/>
        <w:jc w:val="both"/>
        <w:rPr>
          <w:rFonts w:ascii="Times New Roman" w:hAnsi="Times New Roman"/>
        </w:rPr>
      </w:pPr>
      <w:r w:rsidRPr="00917596">
        <w:rPr>
          <w:rFonts w:ascii="Times New Roman" w:hAnsi="Times New Roman"/>
          <w:b/>
        </w:rPr>
        <w:t xml:space="preserve">c) </w:t>
      </w:r>
      <w:r w:rsidR="00AF7D62" w:rsidRPr="00AF7D62">
        <w:rPr>
          <w:rFonts w:ascii="Times New Roman" w:hAnsi="Times New Roman"/>
        </w:rPr>
        <w:t>Hizmetlerde herhangi bir kusur veya sözleşme şartlarından herhangi birine riayetsizlik halinde bu durum Ajans tarafından görevlendirilen Komisyon tutanağa geçirilir. Komisyonlarca tespit edilen kusur, ihmal ve riayetsizlik halinde firmaya 3.000,00 (</w:t>
      </w:r>
      <w:proofErr w:type="spellStart"/>
      <w:r w:rsidR="00AF7D62" w:rsidRPr="00AF7D62">
        <w:rPr>
          <w:rFonts w:ascii="Times New Roman" w:hAnsi="Times New Roman"/>
        </w:rPr>
        <w:t>Üçbin</w:t>
      </w:r>
      <w:proofErr w:type="spellEnd"/>
      <w:r w:rsidR="00AF7D62" w:rsidRPr="00AF7D62">
        <w:rPr>
          <w:rFonts w:ascii="Times New Roman" w:hAnsi="Times New Roman"/>
        </w:rPr>
        <w:t>)-TL’den az olmamak üzere ceza uygulanabilecektir.</w:t>
      </w:r>
    </w:p>
    <w:p w:rsidR="00917596" w:rsidRPr="00917596" w:rsidRDefault="00917596" w:rsidP="00917596">
      <w:pPr>
        <w:ind w:right="-288" w:firstLine="708"/>
        <w:jc w:val="both"/>
        <w:rPr>
          <w:rFonts w:ascii="Times New Roman" w:hAnsi="Times New Roman"/>
        </w:rPr>
      </w:pPr>
      <w:r w:rsidRPr="00917596">
        <w:rPr>
          <w:rFonts w:ascii="Times New Roman" w:hAnsi="Times New Roman"/>
          <w:b/>
        </w:rPr>
        <w:t xml:space="preserve">d) </w:t>
      </w:r>
      <w:r w:rsidRPr="00917596">
        <w:rPr>
          <w:rFonts w:ascii="Times New Roman" w:hAnsi="Times New Roman"/>
        </w:rPr>
        <w:t xml:space="preserve">Ajansımız Hizmet Binası ile Ajansımıza bağlı </w:t>
      </w:r>
      <w:r w:rsidR="002878B3">
        <w:rPr>
          <w:rFonts w:ascii="Times New Roman" w:hAnsi="Times New Roman"/>
        </w:rPr>
        <w:t>Karaman</w:t>
      </w:r>
      <w:r w:rsidRPr="00917596">
        <w:rPr>
          <w:rFonts w:ascii="Times New Roman" w:hAnsi="Times New Roman"/>
        </w:rPr>
        <w:t xml:space="preserve"> Yatırım Destek Ofisi Hizmet Binası’nda mevcut olan malzemelere gelebilecek zararlardan firma sorumludur. Söz konusu zararı firma karşılamadığı takdirde bir sonraki ayın hak edişinden Ajans kesinti yapacaktır.</w:t>
      </w:r>
    </w:p>
    <w:p w:rsidR="00917596" w:rsidRPr="00AF7D62" w:rsidRDefault="00917596" w:rsidP="00746425">
      <w:pPr>
        <w:keepNext/>
        <w:overflowPunct w:val="0"/>
        <w:autoSpaceDE w:val="0"/>
        <w:autoSpaceDN w:val="0"/>
        <w:adjustRightInd w:val="0"/>
        <w:spacing w:line="240" w:lineRule="auto"/>
        <w:jc w:val="both"/>
        <w:textAlignment w:val="baseline"/>
        <w:outlineLvl w:val="0"/>
        <w:rPr>
          <w:rFonts w:ascii="Times New Roman" w:hAnsi="Times New Roman"/>
        </w:rPr>
      </w:pPr>
      <w:r w:rsidRPr="00917596">
        <w:rPr>
          <w:rFonts w:ascii="Times New Roman" w:eastAsia="Times New Roman" w:hAnsi="Times New Roman"/>
          <w:b/>
          <w:lang w:eastAsia="tr-TR"/>
        </w:rPr>
        <w:lastRenderedPageBreak/>
        <w:t>17.2.</w:t>
      </w:r>
      <w:r w:rsidRPr="00917596">
        <w:rPr>
          <w:rFonts w:ascii="Times New Roman" w:eastAsia="Times New Roman" w:hAnsi="Times New Roman"/>
          <w:lang w:eastAsia="tr-TR"/>
        </w:rPr>
        <w:t xml:space="preserve"> </w:t>
      </w:r>
      <w:r w:rsidR="00AF7D62" w:rsidRPr="00AF7D62">
        <w:rPr>
          <w:rFonts w:ascii="Times New Roman" w:hAnsi="Times New Roman"/>
        </w:rPr>
        <w:t>Yükleniciye ceza uygulanması halinde ayrıca protesto çekmeye gerek kalmaksızın yükleniciye yapılacak ödemelerden kesilir. Bu cezanın ödemelerden karşılanamaması halinde ceza tutarı yükleniciden ayrıca tahsil edilir.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Süre Uzatımı Verilebilecek Haller ve Şartları</w:t>
      </w:r>
    </w:p>
    <w:p w:rsidR="00917596" w:rsidRPr="00917596" w:rsidRDefault="00917596" w:rsidP="00746425">
      <w:pPr>
        <w:spacing w:after="0"/>
        <w:jc w:val="both"/>
        <w:rPr>
          <w:rFonts w:ascii="Times New Roman" w:hAnsi="Times New Roman"/>
        </w:rPr>
      </w:pPr>
      <w:r w:rsidRPr="00917596">
        <w:rPr>
          <w:rFonts w:ascii="Times New Roman" w:hAnsi="Times New Roman"/>
          <w:b/>
        </w:rPr>
        <w:t>Madde 18</w:t>
      </w:r>
      <w:r w:rsidRPr="00917596">
        <w:rPr>
          <w:rFonts w:ascii="Times New Roman" w:hAnsi="Times New Roman"/>
        </w:rPr>
        <w:t xml:space="preserve">- </w:t>
      </w:r>
    </w:p>
    <w:p w:rsidR="00917596" w:rsidRPr="00DA6FB5" w:rsidRDefault="00917596" w:rsidP="00DA6FB5">
      <w:pPr>
        <w:jc w:val="both"/>
        <w:rPr>
          <w:rFonts w:ascii="Times New Roman" w:hAnsi="Times New Roman"/>
        </w:rPr>
      </w:pPr>
      <w:proofErr w:type="gramStart"/>
      <w:r w:rsidRPr="00917596">
        <w:rPr>
          <w:rFonts w:ascii="Times New Roman" w:hAnsi="Times New Roman"/>
          <w:b/>
        </w:rPr>
        <w:t xml:space="preserve">18.1.Mücbir Sebepler: </w:t>
      </w:r>
      <w:r w:rsidRPr="00917596">
        <w:rPr>
          <w:rFonts w:ascii="Times New Roman" w:hAnsi="Times New Roman"/>
        </w:rPr>
        <w:t>Yükleniciden kaynaklanan bir kusurdan ileri gelmemiş ve taahhüdün yerine getirilmesine engel nitelikte olması, Yüklenicinin bu engeli ortadan kaldırmaya gücünün yetmemesi, mücbir sebebin meydana geldiği tarihi izleyen yirmi (20) gün içinde Yüklenicinin Ajansa yazılı olarak bildirimde bulunması ve bu durumun yetkili merciler tarafından belgelendirilmesi kaydıyla aşağıda belirtilen haller mücbir sebep olarak kabul edilir:</w:t>
      </w:r>
      <w:proofErr w:type="gramEnd"/>
    </w:p>
    <w:p w:rsidR="00917596" w:rsidRPr="00917596" w:rsidRDefault="00917596" w:rsidP="00917596">
      <w:pPr>
        <w:ind w:firstLine="540"/>
        <w:jc w:val="both"/>
        <w:rPr>
          <w:rFonts w:ascii="Times New Roman" w:hAnsi="Times New Roman"/>
        </w:rPr>
      </w:pPr>
      <w:r w:rsidRPr="00917596">
        <w:rPr>
          <w:rFonts w:ascii="Times New Roman" w:hAnsi="Times New Roman"/>
        </w:rPr>
        <w:t>a) Doğal afetler,</w:t>
      </w:r>
    </w:p>
    <w:p w:rsidR="00917596" w:rsidRPr="00917596" w:rsidRDefault="00917596" w:rsidP="00917596">
      <w:pPr>
        <w:ind w:firstLine="540"/>
        <w:jc w:val="both"/>
        <w:rPr>
          <w:rFonts w:ascii="Times New Roman" w:hAnsi="Times New Roman"/>
        </w:rPr>
      </w:pPr>
      <w:r w:rsidRPr="00917596">
        <w:rPr>
          <w:rFonts w:ascii="Times New Roman" w:hAnsi="Times New Roman"/>
        </w:rPr>
        <w:t>b) Kanuni grev,</w:t>
      </w:r>
    </w:p>
    <w:p w:rsidR="00917596" w:rsidRPr="00917596" w:rsidRDefault="00917596" w:rsidP="00917596">
      <w:pPr>
        <w:tabs>
          <w:tab w:val="left" w:pos="360"/>
        </w:tabs>
        <w:ind w:firstLine="540"/>
        <w:jc w:val="both"/>
        <w:rPr>
          <w:rFonts w:ascii="Times New Roman" w:hAnsi="Times New Roman"/>
        </w:rPr>
      </w:pPr>
      <w:r w:rsidRPr="00917596">
        <w:rPr>
          <w:rFonts w:ascii="Times New Roman" w:hAnsi="Times New Roman"/>
        </w:rPr>
        <w:t>c) Genel salgın hastalık,</w:t>
      </w:r>
    </w:p>
    <w:p w:rsidR="00917596" w:rsidRPr="00917596" w:rsidRDefault="00917596" w:rsidP="00917596">
      <w:pPr>
        <w:tabs>
          <w:tab w:val="left" w:pos="360"/>
        </w:tabs>
        <w:ind w:firstLine="540"/>
        <w:jc w:val="both"/>
        <w:rPr>
          <w:rFonts w:ascii="Times New Roman" w:hAnsi="Times New Roman"/>
        </w:rPr>
      </w:pPr>
      <w:r w:rsidRPr="00917596">
        <w:rPr>
          <w:rFonts w:ascii="Times New Roman" w:hAnsi="Times New Roman"/>
        </w:rPr>
        <w:t>d) Kısmi veya genel seferberlik ilanı,</w:t>
      </w:r>
    </w:p>
    <w:p w:rsidR="00917596" w:rsidRPr="00917596" w:rsidRDefault="00917596" w:rsidP="00917596">
      <w:pPr>
        <w:tabs>
          <w:tab w:val="left" w:pos="360"/>
        </w:tabs>
        <w:ind w:firstLine="540"/>
        <w:jc w:val="both"/>
        <w:rPr>
          <w:rFonts w:ascii="Times New Roman" w:hAnsi="Times New Roman"/>
        </w:rPr>
      </w:pPr>
      <w:r w:rsidRPr="00917596">
        <w:rPr>
          <w:rFonts w:ascii="Times New Roman" w:hAnsi="Times New Roman"/>
        </w:rPr>
        <w:t>e) Gerektiğinde Ajans tarafından belirlenecek benzeri diğer haller.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proofErr w:type="gramStart"/>
      <w:r w:rsidRPr="00917596">
        <w:rPr>
          <w:rFonts w:ascii="Times New Roman" w:eastAsia="Times New Roman" w:hAnsi="Times New Roman"/>
          <w:b/>
          <w:lang w:eastAsia="tr-TR"/>
        </w:rPr>
        <w:t>18.2.</w:t>
      </w:r>
      <w:r w:rsidRPr="00917596">
        <w:rPr>
          <w:rFonts w:ascii="Times New Roman" w:eastAsia="Times New Roman" w:hAnsi="Times New Roman"/>
          <w:lang w:eastAsia="tr-TR"/>
        </w:rPr>
        <w:t>Ajanstan Kaynaklanan Sebepler: Ajansın, sözleşmenin ifasına ilişkin olarak bu sözleşmede ve Genel Şartnamede yer alan yükümlülüklerini Yüklenicinin kusuru olmaksızın öngörülen süreler içinde yerine getirmemesi (yer teslimi, projelerin ve iş programının onaylanması,  izin, ruhsat ve olurlar, ödenek yetersizliği gibi) ve bu sebeple işin süresi içinde bitirilmesinin mümkün olmaması halinde, bu durumun taahhüdün yerine getirilmesine engel nitelikte olması ve Yüklenicinin bu engeli kaldırmaya gücünün yetmemesi kaydıyla, durum Ajansça incelenerek işi engelleyici sebeplere ve yapılacak işin niteliğine göre işin süresi, gecikmeyi karşılayacak şekilde işin ilgili kısmı veya tamamı için uzatılabilir.</w:t>
      </w:r>
      <w:proofErr w:type="gramEnd"/>
    </w:p>
    <w:p w:rsidR="00917596" w:rsidRPr="00917596" w:rsidRDefault="00917596" w:rsidP="00917596">
      <w:pPr>
        <w:jc w:val="both"/>
        <w:rPr>
          <w:rFonts w:ascii="Times New Roman" w:hAnsi="Times New Roman"/>
        </w:rPr>
      </w:pPr>
      <w:r w:rsidRPr="00917596">
        <w:rPr>
          <w:rFonts w:ascii="Times New Roman" w:hAnsi="Times New Roman"/>
          <w:b/>
        </w:rPr>
        <w:t>18.3.</w:t>
      </w:r>
      <w:r w:rsidRPr="00917596">
        <w:rPr>
          <w:rFonts w:ascii="Times New Roman" w:hAnsi="Times New Roman"/>
        </w:rPr>
        <w:t xml:space="preserve"> Süre uzatımına ilişkin diğer hususlarda Genel Şartnamenin ilgili hükümleri uygulanır.</w:t>
      </w:r>
    </w:p>
    <w:p w:rsidR="00917596" w:rsidRPr="00917596" w:rsidRDefault="00917596" w:rsidP="00746425">
      <w:pPr>
        <w:tabs>
          <w:tab w:val="left" w:pos="720"/>
        </w:tabs>
        <w:spacing w:after="0"/>
        <w:jc w:val="both"/>
        <w:rPr>
          <w:rFonts w:ascii="Times New Roman" w:hAnsi="Times New Roman"/>
          <w:b/>
        </w:rPr>
      </w:pPr>
      <w:r w:rsidRPr="00917596">
        <w:rPr>
          <w:rFonts w:ascii="Times New Roman" w:hAnsi="Times New Roman"/>
          <w:b/>
        </w:rPr>
        <w:t>18.4. İdareden kaynaklanan nedenlerle süre uzatımı verilecek haller</w:t>
      </w:r>
    </w:p>
    <w:p w:rsidR="00917596" w:rsidRPr="00917596" w:rsidRDefault="00917596" w:rsidP="00917596">
      <w:pPr>
        <w:tabs>
          <w:tab w:val="left" w:pos="720"/>
        </w:tabs>
        <w:spacing w:after="120"/>
        <w:jc w:val="both"/>
        <w:rPr>
          <w:rFonts w:ascii="Times New Roman" w:hAnsi="Times New Roman"/>
        </w:rPr>
      </w:pPr>
      <w:proofErr w:type="gramStart"/>
      <w:r w:rsidRPr="00917596">
        <w:rPr>
          <w:rFonts w:ascii="Times New Roman" w:hAnsi="Times New Roman"/>
          <w:b/>
        </w:rPr>
        <w:t xml:space="preserve">18.4.1. </w:t>
      </w:r>
      <w:r w:rsidRPr="00917596">
        <w:rPr>
          <w:rFonts w:ascii="Times New Roman" w:hAnsi="Times New Roman"/>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917596" w:rsidRPr="00917596" w:rsidRDefault="00917596" w:rsidP="00746425">
      <w:pPr>
        <w:jc w:val="both"/>
        <w:rPr>
          <w:rFonts w:ascii="Times New Roman" w:hAnsi="Times New Roman"/>
          <w:b/>
        </w:rPr>
      </w:pPr>
      <w:r w:rsidRPr="00917596">
        <w:rPr>
          <w:rFonts w:ascii="Times New Roman" w:hAnsi="Times New Roman"/>
          <w:b/>
        </w:rPr>
        <w:t>18.4.2.</w:t>
      </w:r>
      <w:r w:rsidRPr="00917596">
        <w:rPr>
          <w:rFonts w:ascii="Times New Roman" w:hAnsi="Times New Roman"/>
        </w:rPr>
        <w:t xml:space="preserve"> Yükleniciye süre uzatımı verilmesi halinde, yüklenici yeni teslim sürelerini gösterir teslim programını en geç </w:t>
      </w:r>
      <w:r w:rsidRPr="00917596">
        <w:rPr>
          <w:rFonts w:ascii="Times New Roman" w:hAnsi="Times New Roman"/>
          <w:b/>
        </w:rPr>
        <w:t xml:space="preserve">5 (beş) </w:t>
      </w:r>
      <w:r w:rsidRPr="00917596">
        <w:rPr>
          <w:rFonts w:ascii="Times New Roman" w:hAnsi="Times New Roman"/>
        </w:rPr>
        <w:t>iş günü içinde İdareye bildirir</w:t>
      </w:r>
      <w:r w:rsidRPr="00917596">
        <w:rPr>
          <w:rFonts w:ascii="Times New Roman" w:hAnsi="Times New Roman"/>
          <w:b/>
        </w:rPr>
        <w:t>.</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Arial Unicode MS" w:hAnsi="Times New Roman"/>
          <w:b/>
          <w:lang w:eastAsia="tr-TR"/>
        </w:rPr>
      </w:pPr>
      <w:r w:rsidRPr="00917596">
        <w:rPr>
          <w:rFonts w:ascii="Times New Roman" w:eastAsia="Arial Unicode MS" w:hAnsi="Times New Roman"/>
          <w:b/>
          <w:lang w:eastAsia="tr-TR"/>
        </w:rPr>
        <w:t>Sözleşmenin devir şartları</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Arial Unicode MS" w:hAnsi="Times New Roman"/>
          <w:b/>
          <w:lang w:eastAsia="tr-TR"/>
        </w:rPr>
      </w:pPr>
      <w:r w:rsidRPr="00917596">
        <w:rPr>
          <w:rFonts w:ascii="Times New Roman" w:eastAsia="Arial Unicode MS" w:hAnsi="Times New Roman"/>
          <w:b/>
          <w:lang w:eastAsia="tr-TR"/>
        </w:rPr>
        <w:t xml:space="preserve">Madde 19 </w:t>
      </w:r>
    </w:p>
    <w:p w:rsidR="00917596" w:rsidRPr="00917596" w:rsidRDefault="00917596" w:rsidP="00917596">
      <w:pPr>
        <w:spacing w:after="120"/>
        <w:jc w:val="both"/>
        <w:rPr>
          <w:rFonts w:ascii="Times New Roman" w:hAnsi="Times New Roman"/>
          <w:b/>
        </w:rPr>
      </w:pPr>
      <w:r w:rsidRPr="00917596">
        <w:rPr>
          <w:rFonts w:ascii="Times New Roman" w:hAnsi="Times New Roman"/>
          <w:b/>
        </w:rPr>
        <w:t>19.1.</w:t>
      </w:r>
      <w:r w:rsidRPr="00917596">
        <w:rPr>
          <w:rFonts w:ascii="Times New Roman" w:hAnsi="Times New Roman"/>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w:t>
      </w:r>
      <w:r w:rsidRPr="00917596">
        <w:rPr>
          <w:rFonts w:ascii="Times New Roman" w:hAnsi="Times New Roman"/>
        </w:rPr>
        <w:lastRenderedPageBreak/>
        <w:t xml:space="preserve">eden üç yıl içinde devredilen veya devir alınan sözleşmeler feshedilerek, devreden ve devir alanlar hakkında 4735 sayılı Kanunun 20, 22 ve 26 </w:t>
      </w:r>
      <w:proofErr w:type="spellStart"/>
      <w:r w:rsidRPr="00917596">
        <w:rPr>
          <w:rFonts w:ascii="Times New Roman" w:hAnsi="Times New Roman"/>
        </w:rPr>
        <w:t>ncı</w:t>
      </w:r>
      <w:proofErr w:type="spellEnd"/>
      <w:r w:rsidRPr="00917596">
        <w:rPr>
          <w:rFonts w:ascii="Times New Roman" w:hAnsi="Times New Roman"/>
        </w:rPr>
        <w:t xml:space="preserve"> madde hükümleri uygulanır.</w:t>
      </w:r>
    </w:p>
    <w:p w:rsidR="00917596" w:rsidRPr="00917596" w:rsidRDefault="00917596" w:rsidP="00746425">
      <w:pPr>
        <w:jc w:val="both"/>
        <w:rPr>
          <w:rFonts w:ascii="Times New Roman" w:eastAsia="Arial Unicode MS" w:hAnsi="Times New Roman"/>
        </w:rPr>
      </w:pPr>
      <w:r w:rsidRPr="00917596">
        <w:rPr>
          <w:rFonts w:ascii="Times New Roman" w:hAnsi="Times New Roman"/>
          <w:b/>
        </w:rPr>
        <w:t xml:space="preserve">19.2. </w:t>
      </w:r>
      <w:r w:rsidRPr="00917596">
        <w:rPr>
          <w:rFonts w:ascii="Times New Roman" w:hAnsi="Times New Roman"/>
        </w:rPr>
        <w:t>İhale yetkilisince gerekli iznin verilmesi üzerine devir sözleşmesi imzalanmadan önce, sözleşmeyi devralan Yüklenici, sözleşme bedelinin % 6’sı oranında kesin teminatı İdareye vermek zorundadır. Bu durumda İdare, devredenden almış olduğu kesin teminatı, devir sözleşmesinin imzalanmasını takip eden ilk iş günü içinde kendisine iade eder.</w:t>
      </w:r>
    </w:p>
    <w:p w:rsidR="00917596" w:rsidRPr="00917596" w:rsidRDefault="00917596" w:rsidP="00746425">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917596">
        <w:rPr>
          <w:rFonts w:ascii="Times New Roman" w:eastAsia="Times New Roman" w:hAnsi="Times New Roman"/>
          <w:b/>
          <w:lang w:eastAsia="tr-TR"/>
        </w:rPr>
        <w:t>Sözleşmede değişiklik yapılması</w:t>
      </w:r>
    </w:p>
    <w:p w:rsidR="00917596" w:rsidRPr="00917596" w:rsidRDefault="00917596" w:rsidP="00746425">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917596">
        <w:rPr>
          <w:rFonts w:ascii="Times New Roman" w:eastAsia="Times New Roman" w:hAnsi="Times New Roman"/>
          <w:b/>
          <w:lang w:eastAsia="tr-TR"/>
        </w:rPr>
        <w:t xml:space="preserve">Madde 20 </w:t>
      </w:r>
    </w:p>
    <w:p w:rsidR="00917596" w:rsidRPr="00917596" w:rsidRDefault="00917596" w:rsidP="00746425">
      <w:pPr>
        <w:keepNext/>
        <w:overflowPunct w:val="0"/>
        <w:autoSpaceDE w:val="0"/>
        <w:autoSpaceDN w:val="0"/>
        <w:adjustRightInd w:val="0"/>
        <w:spacing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Bu sözleşme hükümlerinde idare ve yüklenici karşılıklı anlaştığı takdirde değişiklik yapılabilir ve ek sözleşme düzenlenebilir.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Muayene Komisyonu, Görev ve Yetkileri</w:t>
      </w:r>
    </w:p>
    <w:p w:rsidR="00917596" w:rsidRPr="00917596" w:rsidRDefault="00746425" w:rsidP="00746425">
      <w:pPr>
        <w:spacing w:after="0"/>
        <w:jc w:val="both"/>
        <w:rPr>
          <w:rFonts w:ascii="Times New Roman" w:hAnsi="Times New Roman"/>
          <w:b/>
        </w:rPr>
      </w:pPr>
      <w:r>
        <w:rPr>
          <w:rFonts w:ascii="Times New Roman" w:hAnsi="Times New Roman"/>
          <w:b/>
        </w:rPr>
        <w:t>Madde 21.</w:t>
      </w:r>
    </w:p>
    <w:p w:rsidR="00917596" w:rsidRPr="00917596" w:rsidRDefault="00917596" w:rsidP="00917596">
      <w:pPr>
        <w:jc w:val="both"/>
        <w:rPr>
          <w:rFonts w:ascii="Times New Roman" w:hAnsi="Times New Roman"/>
        </w:rPr>
      </w:pPr>
      <w:r w:rsidRPr="00917596">
        <w:rPr>
          <w:rFonts w:ascii="Times New Roman" w:hAnsi="Times New Roman"/>
        </w:rPr>
        <w:t xml:space="preserve">İşin sözleşme ve eklerinde tespit edilen standartlara (kalite ve özelliklere) uygun </w:t>
      </w:r>
      <w:r w:rsidR="00DA6FB5">
        <w:rPr>
          <w:rFonts w:ascii="Times New Roman" w:hAnsi="Times New Roman"/>
        </w:rPr>
        <w:t>yürütülüp yürütülmediği İdare</w:t>
      </w:r>
      <w:r w:rsidRPr="00917596">
        <w:rPr>
          <w:rFonts w:ascii="Times New Roman" w:hAnsi="Times New Roman"/>
        </w:rPr>
        <w:t xml:space="preserve"> tarafından görevlendirilen Muayene Komisyonu aracılığıyla denetlenir.</w:t>
      </w:r>
      <w:r w:rsidRPr="00917596">
        <w:rPr>
          <w:rFonts w:ascii="Times New Roman" w:hAnsi="Times New Roman"/>
          <w:b/>
        </w:rPr>
        <w:t xml:space="preserve"> </w:t>
      </w:r>
    </w:p>
    <w:p w:rsidR="00917596" w:rsidRPr="00917596" w:rsidRDefault="00917596" w:rsidP="00746425">
      <w:pPr>
        <w:spacing w:after="0"/>
        <w:jc w:val="both"/>
        <w:rPr>
          <w:rFonts w:ascii="Times New Roman" w:hAnsi="Times New Roman"/>
          <w:b/>
        </w:rPr>
      </w:pPr>
      <w:r w:rsidRPr="00917596">
        <w:rPr>
          <w:rFonts w:ascii="Times New Roman" w:hAnsi="Times New Roman"/>
          <w:b/>
        </w:rPr>
        <w:t>İşin Yürütülmesine İlişkin Kayıt ve Tutanaklar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22.</w:t>
      </w:r>
      <w:r w:rsidRPr="00917596">
        <w:rPr>
          <w:rFonts w:ascii="Times New Roman" w:eastAsia="Times New Roman" w:hAnsi="Times New Roman"/>
          <w:lang w:eastAsia="tr-TR"/>
        </w:rPr>
        <w:t xml:space="preserve">  </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 aylık nöbet çizelgesi ve vardiya defterinin tutulmasından sorumludur.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Teslim, Muayene ve Kabul İşlemlerine İlişkin Şartlar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23.</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Sözleşme konusu iş tamamlandığında Yüklenici, işin/ilgili kısmın teslim alınarak kabul işlemlerinin yapılması için bu talebini içeren bir dilekçe ile Ajansa başvuracaktır. Yüklenici, işin teslimi için sözleşme ve ekleri uyarınca üzerine düşen yükümlülükleri yerine getirmemesi nedeniyle oluşan zarardan sorumludur.</w:t>
      </w:r>
    </w:p>
    <w:p w:rsidR="00917596" w:rsidRPr="00917596" w:rsidRDefault="00917596" w:rsidP="00917596">
      <w:pPr>
        <w:keepNext/>
        <w:overflowPunct w:val="0"/>
        <w:autoSpaceDE w:val="0"/>
        <w:autoSpaceDN w:val="0"/>
        <w:adjustRightInd w:val="0"/>
        <w:spacing w:after="0" w:line="240" w:lineRule="auto"/>
        <w:jc w:val="both"/>
        <w:textAlignment w:val="baseline"/>
        <w:outlineLvl w:val="7"/>
        <w:rPr>
          <w:rFonts w:ascii="Times New Roman" w:eastAsia="Times New Roman" w:hAnsi="Times New Roman"/>
          <w:b/>
          <w:lang w:eastAsia="tr-TR"/>
        </w:rPr>
      </w:pPr>
      <w:r w:rsidRPr="00917596">
        <w:rPr>
          <w:rFonts w:ascii="Times New Roman" w:eastAsia="Times New Roman" w:hAnsi="Times New Roman"/>
          <w:b/>
          <w:lang w:eastAsia="tr-TR"/>
        </w:rPr>
        <w:t>İş ve İşyerlerinin Korunması ve Sigortalanması</w:t>
      </w:r>
    </w:p>
    <w:p w:rsidR="00917596" w:rsidRPr="00917596" w:rsidRDefault="00917596" w:rsidP="00917596">
      <w:pPr>
        <w:rPr>
          <w:rFonts w:ascii="Times New Roman" w:hAnsi="Times New Roman"/>
        </w:rPr>
      </w:pPr>
      <w:r w:rsidRPr="00917596">
        <w:rPr>
          <w:rFonts w:ascii="Times New Roman" w:hAnsi="Times New Roman"/>
          <w:b/>
        </w:rPr>
        <w:t xml:space="preserve">Madde 24- </w:t>
      </w:r>
      <w:r w:rsidRPr="00917596">
        <w:rPr>
          <w:rFonts w:ascii="Times New Roman" w:hAnsi="Times New Roman"/>
        </w:rPr>
        <w:t>Bu madde boş bırakılmıştır</w:t>
      </w:r>
    </w:p>
    <w:p w:rsidR="00917596" w:rsidRPr="00917596" w:rsidRDefault="00917596" w:rsidP="00917596">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bookmarkStart w:id="0" w:name="_Toc17897932"/>
      <w:bookmarkStart w:id="1" w:name="_Toc17863879"/>
      <w:r w:rsidRPr="00917596">
        <w:rPr>
          <w:rFonts w:ascii="Times New Roman" w:eastAsia="Times New Roman" w:hAnsi="Times New Roman"/>
          <w:b/>
          <w:lang w:eastAsia="tr-TR"/>
        </w:rPr>
        <w:t>Yüklenicinin Sözleşme Konusu İş İle İlgili Çalıştıracağı Personele İlişkin Sorumlulukları</w:t>
      </w:r>
    </w:p>
    <w:p w:rsidR="00917596" w:rsidRPr="00917596" w:rsidRDefault="00917596" w:rsidP="00917596">
      <w:pPr>
        <w:jc w:val="both"/>
        <w:rPr>
          <w:rFonts w:ascii="Times New Roman" w:hAnsi="Times New Roman"/>
        </w:rPr>
      </w:pPr>
      <w:r w:rsidRPr="00917596">
        <w:rPr>
          <w:rFonts w:ascii="Times New Roman" w:hAnsi="Times New Roman"/>
          <w:b/>
        </w:rPr>
        <w:t>Madde 25-</w:t>
      </w:r>
      <w:r w:rsidRPr="00917596">
        <w:rPr>
          <w:rFonts w:ascii="Times New Roman" w:hAnsi="Times New Roman"/>
        </w:rPr>
        <w:t>Yüklenicinin sözleşme konusu iş ile ilgili çalıştıracağı personele ilişkin sorumlulukları, ilgili mevzuatın bu konuy</w:t>
      </w:r>
      <w:r w:rsidR="00DA6FB5">
        <w:rPr>
          <w:rFonts w:ascii="Times New Roman" w:hAnsi="Times New Roman"/>
        </w:rPr>
        <w:t xml:space="preserve">u düzenleyen emredici hükümleri, idari şartname </w:t>
      </w:r>
      <w:r w:rsidRPr="00917596">
        <w:rPr>
          <w:rFonts w:ascii="Times New Roman" w:hAnsi="Times New Roman"/>
        </w:rPr>
        <w:t xml:space="preserve">ve </w:t>
      </w:r>
      <w:r w:rsidR="00DA6FB5">
        <w:rPr>
          <w:rFonts w:ascii="Times New Roman" w:hAnsi="Times New Roman"/>
        </w:rPr>
        <w:t>g</w:t>
      </w:r>
      <w:r w:rsidRPr="00917596">
        <w:rPr>
          <w:rFonts w:ascii="Times New Roman" w:hAnsi="Times New Roman"/>
        </w:rPr>
        <w:t xml:space="preserve">enel </w:t>
      </w:r>
      <w:r w:rsidR="00DA6FB5">
        <w:rPr>
          <w:rFonts w:ascii="Times New Roman" w:hAnsi="Times New Roman"/>
        </w:rPr>
        <w:t>ş</w:t>
      </w:r>
      <w:r w:rsidRPr="00917596">
        <w:rPr>
          <w:rFonts w:ascii="Times New Roman" w:hAnsi="Times New Roman"/>
        </w:rPr>
        <w:t xml:space="preserve">artnamenin </w:t>
      </w:r>
      <w:r w:rsidR="00DA6FB5">
        <w:rPr>
          <w:rFonts w:ascii="Times New Roman" w:hAnsi="Times New Roman"/>
        </w:rPr>
        <w:t>a</w:t>
      </w:r>
      <w:r w:rsidRPr="00917596">
        <w:rPr>
          <w:rFonts w:ascii="Times New Roman" w:hAnsi="Times New Roman"/>
        </w:rPr>
        <w:t xml:space="preserve">ltıncı </w:t>
      </w:r>
      <w:r w:rsidR="00DA6FB5">
        <w:rPr>
          <w:rFonts w:ascii="Times New Roman" w:hAnsi="Times New Roman"/>
        </w:rPr>
        <w:t>b</w:t>
      </w:r>
      <w:r w:rsidRPr="00917596">
        <w:rPr>
          <w:rFonts w:ascii="Times New Roman" w:hAnsi="Times New Roman"/>
        </w:rPr>
        <w:t>ölümünde belirlenmiş olup, Yüklenici bunları aynen uygulamakla yükümlüdür.</w:t>
      </w:r>
      <w:bookmarkEnd w:id="0"/>
      <w:bookmarkEnd w:id="1"/>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Sözleşmede Değişiklik Yapılması</w:t>
      </w:r>
    </w:p>
    <w:p w:rsidR="00C10577" w:rsidRDefault="00917596" w:rsidP="00C10577">
      <w:pPr>
        <w:spacing w:after="0"/>
        <w:jc w:val="both"/>
        <w:rPr>
          <w:rFonts w:ascii="Times New Roman" w:hAnsi="Times New Roman"/>
          <w:b/>
        </w:rPr>
      </w:pPr>
      <w:r w:rsidRPr="00917596">
        <w:rPr>
          <w:rFonts w:ascii="Times New Roman" w:hAnsi="Times New Roman"/>
          <w:b/>
        </w:rPr>
        <w:t>Madde 26-</w:t>
      </w:r>
    </w:p>
    <w:p w:rsidR="00917596" w:rsidRPr="00917596" w:rsidRDefault="00917596" w:rsidP="00917596">
      <w:pPr>
        <w:jc w:val="both"/>
        <w:rPr>
          <w:rFonts w:ascii="Times New Roman" w:hAnsi="Times New Roman"/>
        </w:rPr>
      </w:pPr>
      <w:r w:rsidRPr="00917596">
        <w:rPr>
          <w:rFonts w:ascii="Times New Roman" w:hAnsi="Times New Roman"/>
          <w:b/>
        </w:rPr>
        <w:t>26.1.</w:t>
      </w:r>
      <w:r w:rsidRPr="00917596">
        <w:rPr>
          <w:rFonts w:ascii="Times New Roman" w:hAnsi="Times New Roman"/>
        </w:rPr>
        <w:t xml:space="preserve"> Sözleşme bedelinin % 20 den fazla aşılmaması ve Ajans ile Yüklenicinin karşıl</w:t>
      </w:r>
      <w:r w:rsidR="00C10577">
        <w:rPr>
          <w:rFonts w:ascii="Times New Roman" w:hAnsi="Times New Roman"/>
        </w:rPr>
        <w:t>ıklı olarak anlaşması kaydıyla,</w:t>
      </w:r>
    </w:p>
    <w:p w:rsidR="00917596" w:rsidRPr="00917596" w:rsidRDefault="00917596" w:rsidP="00917596">
      <w:pPr>
        <w:ind w:firstLine="540"/>
        <w:jc w:val="both"/>
        <w:rPr>
          <w:rFonts w:ascii="Times New Roman" w:hAnsi="Times New Roman"/>
        </w:rPr>
      </w:pPr>
      <w:r w:rsidRPr="00917596">
        <w:rPr>
          <w:rFonts w:ascii="Times New Roman" w:hAnsi="Times New Roman"/>
          <w:b/>
        </w:rPr>
        <w:t>a)</w:t>
      </w:r>
      <w:r w:rsidRPr="00917596">
        <w:rPr>
          <w:rFonts w:ascii="Times New Roman" w:hAnsi="Times New Roman"/>
        </w:rPr>
        <w:t xml:space="preserve"> İşin yapılma, teslim yeri ve personel artışı,</w:t>
      </w:r>
    </w:p>
    <w:p w:rsidR="00917596" w:rsidRPr="00917596" w:rsidRDefault="00917596" w:rsidP="00917596">
      <w:pPr>
        <w:ind w:firstLine="540"/>
        <w:jc w:val="both"/>
        <w:rPr>
          <w:rFonts w:ascii="Times New Roman" w:hAnsi="Times New Roman"/>
        </w:rPr>
      </w:pPr>
      <w:r w:rsidRPr="00917596">
        <w:rPr>
          <w:rFonts w:ascii="Times New Roman" w:hAnsi="Times New Roman"/>
          <w:b/>
        </w:rPr>
        <w:t>b)</w:t>
      </w:r>
      <w:r w:rsidRPr="00917596">
        <w:rPr>
          <w:rFonts w:ascii="Times New Roman" w:hAnsi="Times New Roman"/>
        </w:rPr>
        <w:t xml:space="preserve"> İşin süresinden önce yapılması veya teslim edilmesi kaydıyla işin süresi ve bu süreye uygun olarak ödeme şartlarına ait hususlarda sözleşme hüküm</w:t>
      </w:r>
      <w:r w:rsidR="00C10577">
        <w:rPr>
          <w:rFonts w:ascii="Times New Roman" w:hAnsi="Times New Roman"/>
        </w:rPr>
        <w:t>lerinde değişiklik yapılabilir.</w:t>
      </w:r>
    </w:p>
    <w:p w:rsidR="00917596" w:rsidRPr="00917596" w:rsidRDefault="00917596" w:rsidP="00917596">
      <w:pPr>
        <w:keepNext/>
        <w:overflowPunct w:val="0"/>
        <w:autoSpaceDE w:val="0"/>
        <w:autoSpaceDN w:val="0"/>
        <w:adjustRightInd w:val="0"/>
        <w:spacing w:after="0" w:line="240" w:lineRule="auto"/>
        <w:jc w:val="both"/>
        <w:textAlignment w:val="baseline"/>
        <w:outlineLvl w:val="5"/>
        <w:rPr>
          <w:rFonts w:ascii="Times New Roman" w:eastAsia="Times New Roman" w:hAnsi="Times New Roman"/>
          <w:b/>
          <w:lang w:eastAsia="tr-TR"/>
        </w:rPr>
      </w:pPr>
      <w:r w:rsidRPr="00917596">
        <w:rPr>
          <w:rFonts w:ascii="Times New Roman" w:eastAsia="Times New Roman" w:hAnsi="Times New Roman"/>
          <w:b/>
          <w:lang w:eastAsia="tr-TR"/>
        </w:rPr>
        <w:t xml:space="preserve">Yüklenicinin Ölümü, İflası, Ağır Hastalığı, Tutukluluğu veya </w:t>
      </w:r>
      <w:proofErr w:type="gramStart"/>
      <w:r w:rsidRPr="00917596">
        <w:rPr>
          <w:rFonts w:ascii="Times New Roman" w:eastAsia="Times New Roman" w:hAnsi="Times New Roman"/>
          <w:b/>
          <w:lang w:eastAsia="tr-TR"/>
        </w:rPr>
        <w:t>Mahkumiyeti</w:t>
      </w:r>
      <w:proofErr w:type="gramEnd"/>
    </w:p>
    <w:p w:rsidR="00917596" w:rsidRPr="00917596" w:rsidRDefault="00917596" w:rsidP="00917596">
      <w:pPr>
        <w:rPr>
          <w:rFonts w:ascii="Times New Roman" w:hAnsi="Times New Roman"/>
        </w:rPr>
      </w:pPr>
      <w:r w:rsidRPr="00917596">
        <w:rPr>
          <w:rFonts w:ascii="Times New Roman" w:hAnsi="Times New Roman"/>
          <w:b/>
        </w:rPr>
        <w:t>Madde 27-</w:t>
      </w:r>
      <w:r w:rsidRPr="00917596">
        <w:rPr>
          <w:rFonts w:ascii="Times New Roman" w:hAnsi="Times New Roman"/>
        </w:rPr>
        <w:t xml:space="preserve"> Kalkınma Ajansları Mal, Hizmet ve Yapım İşleri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Esaslarının 32 maddesine göre hareket edilecektir.</w:t>
      </w:r>
    </w:p>
    <w:p w:rsidR="00917596" w:rsidRPr="00917596" w:rsidRDefault="00917596" w:rsidP="00746425">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lastRenderedPageBreak/>
        <w:t>Yüklenicinin Sözleşmeyi Feshetmesi</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 xml:space="preserve">Madde 28- </w:t>
      </w:r>
      <w:r w:rsidRPr="00917596">
        <w:rPr>
          <w:rFonts w:ascii="Times New Roman" w:eastAsia="Times New Roman" w:hAnsi="Times New Roman"/>
          <w:lang w:eastAsia="tr-TR"/>
        </w:rPr>
        <w:t xml:space="preserve">Yüklenicinin, sözleşme yapıldıktan sonra mücbir sebep halleri dışında, malî </w:t>
      </w:r>
      <w:proofErr w:type="spellStart"/>
      <w:r w:rsidRPr="00917596">
        <w:rPr>
          <w:rFonts w:ascii="Times New Roman" w:eastAsia="Times New Roman" w:hAnsi="Times New Roman"/>
          <w:lang w:eastAsia="tr-TR"/>
        </w:rPr>
        <w:t>acz</w:t>
      </w:r>
      <w:proofErr w:type="spellEnd"/>
      <w:r w:rsidRPr="00917596">
        <w:rPr>
          <w:rFonts w:ascii="Times New Roman" w:eastAsia="Times New Roman" w:hAnsi="Times New Roman"/>
          <w:lang w:eastAsia="tr-TR"/>
        </w:rPr>
        <w:t xml:space="preserve"> içinde bulunması nedeniyle taahhüdünü yerine getiremeyeceğini gerekçeleri ile birlikte Ajansa yazılı olarak bildirmesi halinde, ayrıca protesto çekmeye gerek kalmaksızın kesin teminat ve varsa ek kesin teminatlar gelir kaydedilir ve sözleşme feshedilerek hesabı genel hükümlere göre tasfiye edilir.</w:t>
      </w:r>
    </w:p>
    <w:p w:rsidR="00917596" w:rsidRPr="00917596" w:rsidRDefault="00917596" w:rsidP="00746425">
      <w:pPr>
        <w:tabs>
          <w:tab w:val="left" w:pos="1260"/>
        </w:tabs>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 xml:space="preserve">Ajansın Sözleşmeyi Feshetmesi </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29</w:t>
      </w:r>
      <w:r w:rsidRPr="00917596">
        <w:rPr>
          <w:rFonts w:ascii="Times New Roman" w:eastAsia="Times New Roman" w:hAnsi="Times New Roman"/>
          <w:lang w:eastAsia="tr-TR"/>
        </w:rPr>
        <w:t>-Aşağıda belirtilen hallerde Ajans sözleşmeyi fesheder:</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lang w:eastAsia="tr-TR"/>
        </w:rPr>
        <w:t>a) Yüklenicinin taahhüdünü ihale dokümanı ve sözleşme hükümlerine uygun olarak yerine getirmemesi veya işi süresinde bitirmemesi üzerine, sözleşmede belirlenen oranda gecikme cezası uygulanmak üzere, Ajansın en az yirmi (20) gün süreli ve nedenleri açıkça belirtilen ihtarına rağmen aynı durumun devam etmesi,</w:t>
      </w:r>
    </w:p>
    <w:p w:rsidR="00917596" w:rsidRPr="00917596" w:rsidRDefault="00917596" w:rsidP="00917596">
      <w:pPr>
        <w:tabs>
          <w:tab w:val="left" w:pos="720"/>
          <w:tab w:val="left" w:pos="1260"/>
          <w:tab w:val="left" w:pos="1800"/>
        </w:tabs>
        <w:spacing w:after="60"/>
        <w:ind w:firstLine="540"/>
        <w:jc w:val="both"/>
        <w:rPr>
          <w:rFonts w:ascii="Times New Roman" w:hAnsi="Times New Roman"/>
        </w:rPr>
      </w:pPr>
      <w:r w:rsidRPr="00917596">
        <w:rPr>
          <w:rFonts w:ascii="Times New Roman" w:hAnsi="Times New Roman"/>
        </w:rPr>
        <w:t xml:space="preserve">b) Sözleşmenin uygulanması sırasında Yüklenicinin Kalkınma Ajansları Mal, Hizmet ve Yapım İşleri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Esaslarının 41 inci maddesinde belirtilen yasak fiil ve davranışlarda bulunduğunun tespit edilmesi,</w:t>
      </w:r>
    </w:p>
    <w:p w:rsidR="00917596" w:rsidRPr="00917596" w:rsidRDefault="00917596" w:rsidP="00C10577">
      <w:pPr>
        <w:tabs>
          <w:tab w:val="left" w:pos="0"/>
        </w:tabs>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ab/>
      </w:r>
      <w:proofErr w:type="gramStart"/>
      <w:r w:rsidRPr="00917596">
        <w:rPr>
          <w:rFonts w:ascii="Times New Roman" w:eastAsia="Times New Roman" w:hAnsi="Times New Roman"/>
          <w:lang w:eastAsia="tr-TR"/>
        </w:rPr>
        <w:t>hallerinde</w:t>
      </w:r>
      <w:proofErr w:type="gramEnd"/>
      <w:r w:rsidRPr="00917596">
        <w:rPr>
          <w:rFonts w:ascii="Times New Roman" w:eastAsia="Times New Roman" w:hAnsi="Times New Roman"/>
          <w:lang w:eastAsia="tr-TR"/>
        </w:rPr>
        <w:t xml:space="preserve"> ayrıca protesto çekmeye gerek kalmaksızın kesin teminat ve varsa ek kesin teminatlar gelir kaydedilir ve sözleşme feshedilerek hesabı genel hükümlere göre tasfiye edilir. </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Sözleşmeden Önceki Yasak Fiil veya Davranışlar Nedeniyle Fesih</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 xml:space="preserve">Madde 30- </w:t>
      </w:r>
      <w:r w:rsidRPr="00917596">
        <w:rPr>
          <w:rFonts w:ascii="Times New Roman" w:eastAsia="Times New Roman" w:hAnsi="Times New Roman"/>
          <w:lang w:eastAsia="tr-TR"/>
        </w:rPr>
        <w:t xml:space="preserve">Yüklenicinin, ihale sürecinde Kalkınma Ajansları Mal, Hizmet ve Yapım İşleri </w:t>
      </w:r>
      <w:proofErr w:type="spellStart"/>
      <w:r w:rsidRPr="00917596">
        <w:rPr>
          <w:rFonts w:ascii="Times New Roman" w:eastAsia="Times New Roman" w:hAnsi="Times New Roman"/>
          <w:lang w:eastAsia="tr-TR"/>
        </w:rPr>
        <w:t>Satınalma</w:t>
      </w:r>
      <w:proofErr w:type="spellEnd"/>
      <w:r w:rsidRPr="00917596">
        <w:rPr>
          <w:rFonts w:ascii="Times New Roman" w:eastAsia="Times New Roman" w:hAnsi="Times New Roman"/>
          <w:lang w:eastAsia="tr-TR"/>
        </w:rPr>
        <w:t xml:space="preserve"> ve İhale Usul ve Esaslarının göre yasak fiil veya davranışlarda bulunduğunun sözleşme yapıldıktan sonra tespit edilmesi halinde, kesin teminat ve varsa ek kesin teminatlar gelir kaydedilir ve sözleşme feshedilerek hesabı genel hükümlere göre tasfiye edilir.</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lang w:eastAsia="tr-TR"/>
        </w:rPr>
        <w:t>Ancak, taahhüdün en az % 80’inin tamamlanmış olması ve taahhüdün tamamlattırılmasında kamu yararı bulunması kaydıyla;</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b/>
          <w:lang w:eastAsia="tr-TR"/>
        </w:rPr>
        <w:t>a)</w:t>
      </w:r>
      <w:r w:rsidRPr="00917596">
        <w:rPr>
          <w:rFonts w:ascii="Times New Roman" w:eastAsia="Times New Roman" w:hAnsi="Times New Roman"/>
          <w:lang w:eastAsia="tr-TR"/>
        </w:rPr>
        <w:t xml:space="preserve"> İvediliği nedeniyle taahhüdün kalan kısmının yeniden ihale edilmesi için yeterli sürenin bulunmaması,</w:t>
      </w:r>
    </w:p>
    <w:p w:rsidR="00917596" w:rsidRPr="00917596" w:rsidRDefault="00917596" w:rsidP="00917596">
      <w:pPr>
        <w:tabs>
          <w:tab w:val="left" w:pos="1260"/>
        </w:tabs>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b/>
          <w:lang w:eastAsia="tr-TR"/>
        </w:rPr>
        <w:t>b)</w:t>
      </w:r>
      <w:r w:rsidRPr="00917596">
        <w:rPr>
          <w:rFonts w:ascii="Times New Roman" w:eastAsia="Times New Roman" w:hAnsi="Times New Roman"/>
          <w:lang w:eastAsia="tr-TR"/>
        </w:rPr>
        <w:t xml:space="preserve"> Taahhüdün başka bir yükleniciye yaptırılmasının mümkün olmaması,</w:t>
      </w:r>
    </w:p>
    <w:p w:rsidR="00917596" w:rsidRPr="00917596" w:rsidRDefault="00917596" w:rsidP="00C10577">
      <w:pPr>
        <w:overflowPunct w:val="0"/>
        <w:autoSpaceDE w:val="0"/>
        <w:autoSpaceDN w:val="0"/>
        <w:adjustRightInd w:val="0"/>
        <w:spacing w:line="240" w:lineRule="auto"/>
        <w:ind w:firstLine="539"/>
        <w:jc w:val="both"/>
        <w:rPr>
          <w:rFonts w:ascii="Times New Roman" w:eastAsia="Times New Roman" w:hAnsi="Times New Roman"/>
          <w:lang w:eastAsia="tr-TR"/>
        </w:rPr>
      </w:pPr>
      <w:r w:rsidRPr="00917596">
        <w:rPr>
          <w:rFonts w:ascii="Times New Roman" w:eastAsia="Times New Roman" w:hAnsi="Times New Roman"/>
          <w:b/>
          <w:lang w:eastAsia="tr-TR"/>
        </w:rPr>
        <w:t>c)</w:t>
      </w:r>
      <w:r w:rsidRPr="00917596">
        <w:rPr>
          <w:rFonts w:ascii="Times New Roman" w:eastAsia="Times New Roman" w:hAnsi="Times New Roman"/>
          <w:lang w:eastAsia="tr-TR"/>
        </w:rPr>
        <w:t xml:space="preserve"> Yüklenicinin yasak fiil veya davranışının taahhüdünü tamamlamasını engelleyecek nitelikte olmaması, hallerinde, Ajans sözleşmeyi feshetmeksizin Yükleniciden taahhüdünü tamamlanmasını isteyebilir ve bu takdirde Yüklenici taahhüdünü tamamlamak zorundadır.</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Mücbir Sebeplerden Dolayı Sözleşmenin Feshi</w:t>
      </w:r>
    </w:p>
    <w:p w:rsidR="00917596" w:rsidRPr="00917596" w:rsidRDefault="00917596" w:rsidP="00C10577">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31-</w:t>
      </w:r>
      <w:r w:rsidRPr="00917596">
        <w:rPr>
          <w:rFonts w:ascii="Times New Roman" w:eastAsia="Times New Roman" w:hAnsi="Times New Roman"/>
          <w:lang w:eastAsia="tr-TR"/>
        </w:rPr>
        <w:t xml:space="preserve"> 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Öngörülemeyen Durumlar Nedeniyle İşin Tasfiyesi</w:t>
      </w:r>
    </w:p>
    <w:p w:rsidR="00917596" w:rsidRPr="00917596" w:rsidRDefault="00917596" w:rsidP="00C10577">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32-</w:t>
      </w:r>
      <w:r w:rsidRPr="00917596">
        <w:rPr>
          <w:rFonts w:ascii="Times New Roman" w:eastAsia="Times New Roman" w:hAnsi="Times New Roman"/>
          <w:lang w:eastAsia="tr-TR"/>
        </w:rPr>
        <w:t xml:space="preserve"> Ajans ve Yüklenici tarafından sözleşmenin imzalanması aşamasında objektif olarak öngörülemeyen durumlar nedeniyle işin, sözleşme bedelinin üzerinde bir artışla tamamlanabileceğinin tespit edilmesi halinde, hesabı genel hükümlere göre tasfiye edilerek kesin teminat ve varsa ek kesin teminatlar iade edilir. Ancak bu durumda, işin tamamının ihale dokümanı ve sözleşme hükümlerine uygun olarak</w:t>
      </w:r>
      <w:r w:rsidR="00C10577">
        <w:rPr>
          <w:rFonts w:ascii="Times New Roman" w:eastAsia="Times New Roman" w:hAnsi="Times New Roman"/>
          <w:lang w:eastAsia="tr-TR"/>
        </w:rPr>
        <w:t xml:space="preserve"> yerine getirilmesi zorunludur.</w:t>
      </w:r>
    </w:p>
    <w:p w:rsidR="00917596" w:rsidRPr="00917596" w:rsidRDefault="00917596" w:rsidP="00C10577">
      <w:pPr>
        <w:spacing w:after="0"/>
        <w:jc w:val="both"/>
        <w:rPr>
          <w:rFonts w:ascii="Times New Roman" w:hAnsi="Times New Roman"/>
        </w:rPr>
      </w:pPr>
      <w:r w:rsidRPr="00917596">
        <w:rPr>
          <w:rFonts w:ascii="Times New Roman" w:hAnsi="Times New Roman"/>
          <w:b/>
        </w:rPr>
        <w:t>Yüklenicinin Ceza Sorumluluğu</w:t>
      </w:r>
    </w:p>
    <w:p w:rsidR="00917596" w:rsidRPr="00917596" w:rsidRDefault="00917596" w:rsidP="00917596">
      <w:pPr>
        <w:jc w:val="both"/>
        <w:rPr>
          <w:rFonts w:ascii="Times New Roman" w:hAnsi="Times New Roman"/>
        </w:rPr>
      </w:pPr>
      <w:proofErr w:type="gramStart"/>
      <w:r w:rsidRPr="00917596">
        <w:rPr>
          <w:rFonts w:ascii="Times New Roman" w:hAnsi="Times New Roman"/>
          <w:b/>
        </w:rPr>
        <w:t>Madde 33-</w:t>
      </w:r>
      <w:r w:rsidRPr="00917596">
        <w:rPr>
          <w:rFonts w:ascii="Times New Roman" w:hAnsi="Times New Roman"/>
        </w:rPr>
        <w:t xml:space="preserve"> İş tamamlandıktan ve kabul işlemi yapıldıktan sonra tespit edilmiş olsa dahi Kalkınma Ajansları Mal, Hizmet ve Yapım İşleri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Esaslarının 41 inci maddesinde belirtilen fiil veya davranışlardan Türk Ceza Kanununa göre suç teşkil eden fiil veya davranışlarda </w:t>
      </w:r>
      <w:r w:rsidRPr="00917596">
        <w:rPr>
          <w:rFonts w:ascii="Times New Roman" w:hAnsi="Times New Roman"/>
        </w:rPr>
        <w:lastRenderedPageBreak/>
        <w:t xml:space="preserve">bulunan Yüklenici ile o işteki ortak veya vekilleri hakkında Türk Ceza Kanunu hükümlerine göre ceza kovuşturması yapılmak üzere yetkili Cumhuriyet Savcılığına suç duyurusunda bulunulur. </w:t>
      </w:r>
      <w:proofErr w:type="gramEnd"/>
      <w:r w:rsidRPr="00917596">
        <w:rPr>
          <w:rFonts w:ascii="Times New Roman" w:hAnsi="Times New Roman"/>
        </w:rPr>
        <w:t xml:space="preserve">Bu kişiler hakkında bir cezaya hükmedilmesi halinde, Kalkınma Ajansları Mal, Hizmet ve Yapım İşleri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Esaslarının 42 </w:t>
      </w:r>
      <w:proofErr w:type="spellStart"/>
      <w:r w:rsidRPr="00917596">
        <w:rPr>
          <w:rFonts w:ascii="Times New Roman" w:hAnsi="Times New Roman"/>
        </w:rPr>
        <w:t>nci</w:t>
      </w:r>
      <w:proofErr w:type="spellEnd"/>
      <w:r w:rsidRPr="00917596">
        <w:rPr>
          <w:rFonts w:ascii="Times New Roman" w:hAnsi="Times New Roman"/>
        </w:rPr>
        <w:t xml:space="preserve"> maddesi hükmü uygulanır.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Yüklenicinin Tazmin Sorumluluğu</w:t>
      </w:r>
    </w:p>
    <w:p w:rsidR="00917596" w:rsidRPr="00917596" w:rsidRDefault="00917596" w:rsidP="00917596">
      <w:pPr>
        <w:jc w:val="both"/>
        <w:rPr>
          <w:rFonts w:ascii="Times New Roman" w:hAnsi="Times New Roman"/>
        </w:rPr>
      </w:pPr>
      <w:r w:rsidRPr="00917596">
        <w:rPr>
          <w:rFonts w:ascii="Times New Roman" w:hAnsi="Times New Roman"/>
          <w:b/>
        </w:rPr>
        <w:t>Madde 34-</w:t>
      </w:r>
      <w:r w:rsidRPr="00917596">
        <w:rPr>
          <w:rFonts w:ascii="Times New Roman" w:hAnsi="Times New Roman"/>
        </w:rPr>
        <w:t xml:space="preserve">Yüklenici, taahhüdün sözleşme ve şartname hükümlerine uygun olarak yerine getirilmemesi ve benzeri nedenlerle ortaya çıkan zarar ve ziyandan doğrudan sorumludur. Bu zarar ve ziyan genel hükümlere göre Yükleniciye ikmal ve tazmin ettirileceği gibi, haklarında Kalkınma Ajansları Mal, Hizmet ve Yapım İşleri </w:t>
      </w:r>
      <w:proofErr w:type="spellStart"/>
      <w:r w:rsidRPr="00917596">
        <w:rPr>
          <w:rFonts w:ascii="Times New Roman" w:hAnsi="Times New Roman"/>
        </w:rPr>
        <w:t>Satınalma</w:t>
      </w:r>
      <w:proofErr w:type="spellEnd"/>
      <w:r w:rsidRPr="00917596">
        <w:rPr>
          <w:rFonts w:ascii="Times New Roman" w:hAnsi="Times New Roman"/>
        </w:rPr>
        <w:t xml:space="preserve"> ve İhale Usul ve Esaslarının 42 </w:t>
      </w:r>
      <w:proofErr w:type="spellStart"/>
      <w:r w:rsidRPr="00917596">
        <w:rPr>
          <w:rFonts w:ascii="Times New Roman" w:hAnsi="Times New Roman"/>
        </w:rPr>
        <w:t>nci</w:t>
      </w:r>
      <w:proofErr w:type="spellEnd"/>
      <w:r w:rsidRPr="00917596">
        <w:rPr>
          <w:rFonts w:ascii="Times New Roman" w:hAnsi="Times New Roman"/>
        </w:rPr>
        <w:t xml:space="preserve"> maddesi hükümleri de uygulanır.</w:t>
      </w:r>
    </w:p>
    <w:p w:rsidR="00917596" w:rsidRPr="00917596" w:rsidRDefault="00917596" w:rsidP="00C10577">
      <w:pPr>
        <w:spacing w:after="0"/>
        <w:jc w:val="both"/>
        <w:rPr>
          <w:rFonts w:ascii="Times New Roman" w:hAnsi="Times New Roman"/>
        </w:rPr>
      </w:pPr>
      <w:r w:rsidRPr="00917596">
        <w:rPr>
          <w:rFonts w:ascii="Times New Roman" w:hAnsi="Times New Roman"/>
          <w:b/>
        </w:rPr>
        <w:t xml:space="preserve">Fikri ve </w:t>
      </w:r>
      <w:proofErr w:type="gramStart"/>
      <w:r w:rsidRPr="00917596">
        <w:rPr>
          <w:rFonts w:ascii="Times New Roman" w:hAnsi="Times New Roman"/>
          <w:b/>
        </w:rPr>
        <w:t>Sınai</w:t>
      </w:r>
      <w:proofErr w:type="gramEnd"/>
      <w:r w:rsidRPr="00917596">
        <w:rPr>
          <w:rFonts w:ascii="Times New Roman" w:hAnsi="Times New Roman"/>
          <w:b/>
        </w:rPr>
        <w:t xml:space="preserve"> Mülkiyete Konu Olan Hususlar</w:t>
      </w:r>
    </w:p>
    <w:p w:rsidR="00917596" w:rsidRPr="00917596" w:rsidRDefault="00917596" w:rsidP="00917596">
      <w:pPr>
        <w:rPr>
          <w:rFonts w:ascii="Times New Roman" w:hAnsi="Times New Roman"/>
        </w:rPr>
      </w:pPr>
      <w:r w:rsidRPr="00917596">
        <w:rPr>
          <w:rFonts w:ascii="Times New Roman" w:hAnsi="Times New Roman"/>
          <w:b/>
        </w:rPr>
        <w:t>Madde 35</w:t>
      </w:r>
      <w:r w:rsidRPr="00917596">
        <w:rPr>
          <w:rFonts w:ascii="Times New Roman" w:hAnsi="Times New Roman"/>
        </w:rPr>
        <w:t>- Bu madde boş bırakılmıştır.</w:t>
      </w:r>
    </w:p>
    <w:p w:rsidR="00917596" w:rsidRPr="00917596" w:rsidRDefault="00917596" w:rsidP="00C10577">
      <w:pPr>
        <w:spacing w:after="0"/>
        <w:jc w:val="both"/>
        <w:rPr>
          <w:rFonts w:ascii="Times New Roman" w:hAnsi="Times New Roman"/>
          <w:b/>
        </w:rPr>
      </w:pPr>
      <w:r w:rsidRPr="00917596">
        <w:rPr>
          <w:rFonts w:ascii="Times New Roman" w:hAnsi="Times New Roman"/>
          <w:b/>
        </w:rPr>
        <w:t>Montaj, İşletmeye Alma, Eğitim, Bakım, Yedek Parça Gibi Destek Hizmetlerine Ait Şartlar</w:t>
      </w:r>
    </w:p>
    <w:p w:rsidR="00917596" w:rsidRPr="00917596" w:rsidRDefault="00917596" w:rsidP="00917596">
      <w:pPr>
        <w:jc w:val="both"/>
        <w:rPr>
          <w:rFonts w:ascii="Times New Roman" w:hAnsi="Times New Roman"/>
          <w:b/>
        </w:rPr>
      </w:pPr>
      <w:r w:rsidRPr="00917596">
        <w:rPr>
          <w:rFonts w:ascii="Times New Roman" w:hAnsi="Times New Roman"/>
          <w:b/>
        </w:rPr>
        <w:t xml:space="preserve">Madde 36- </w:t>
      </w:r>
      <w:r w:rsidRPr="00917596">
        <w:rPr>
          <w:rFonts w:ascii="Times New Roman" w:hAnsi="Times New Roman"/>
        </w:rPr>
        <w:t>Bu madde boş bırakılmıştır.</w:t>
      </w:r>
    </w:p>
    <w:p w:rsidR="00917596" w:rsidRPr="00917596" w:rsidRDefault="00917596" w:rsidP="00917596">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Garanti İle İlgili Şartlar</w:t>
      </w:r>
    </w:p>
    <w:p w:rsidR="00917596" w:rsidRPr="00917596" w:rsidRDefault="00917596" w:rsidP="00917596">
      <w:pPr>
        <w:jc w:val="both"/>
        <w:rPr>
          <w:rFonts w:ascii="Times New Roman" w:hAnsi="Times New Roman"/>
          <w:b/>
        </w:rPr>
      </w:pPr>
      <w:r w:rsidRPr="00917596">
        <w:rPr>
          <w:rFonts w:ascii="Times New Roman" w:hAnsi="Times New Roman"/>
          <w:b/>
        </w:rPr>
        <w:t xml:space="preserve">Madde 37- </w:t>
      </w:r>
      <w:r w:rsidRPr="00917596">
        <w:rPr>
          <w:rFonts w:ascii="Times New Roman" w:hAnsi="Times New Roman"/>
        </w:rPr>
        <w:t>Bu madde boş bırakılmıştır.</w:t>
      </w:r>
    </w:p>
    <w:p w:rsidR="00917596" w:rsidRPr="00917596" w:rsidRDefault="00917596" w:rsidP="00917596">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Hüküm Bulunmayan Haller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 xml:space="preserve">Madde 38- </w:t>
      </w:r>
      <w:r w:rsidRPr="00917596">
        <w:rPr>
          <w:rFonts w:ascii="Times New Roman" w:eastAsia="Times New Roman" w:hAnsi="Times New Roman"/>
          <w:lang w:eastAsia="tr-TR"/>
        </w:rPr>
        <w:t xml:space="preserve">Bu sözleşme ve eklerinde hüküm bulunmayan hallerde, ilgisine göre Kalkınma Ajansları Mal, Hizmet ve Yapım İşleri </w:t>
      </w:r>
      <w:proofErr w:type="spellStart"/>
      <w:r w:rsidRPr="00917596">
        <w:rPr>
          <w:rFonts w:ascii="Times New Roman" w:eastAsia="Times New Roman" w:hAnsi="Times New Roman"/>
          <w:lang w:eastAsia="tr-TR"/>
        </w:rPr>
        <w:t>Satınalma</w:t>
      </w:r>
      <w:proofErr w:type="spellEnd"/>
      <w:r w:rsidRPr="00917596">
        <w:rPr>
          <w:rFonts w:ascii="Times New Roman" w:eastAsia="Times New Roman" w:hAnsi="Times New Roman"/>
          <w:lang w:eastAsia="tr-TR"/>
        </w:rPr>
        <w:t xml:space="preserve"> ve İhale Usul ve Esaslarına, burada hüküm bulunmaması halinde ise genel hükümlere göre hareket edilir.</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Diğer Hususlar</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39-</w:t>
      </w:r>
    </w:p>
    <w:p w:rsidR="00917596" w:rsidRDefault="00917596" w:rsidP="00917596">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 Birimlerde istihdam edeceği Personelinin listesini Ajans’a ibraz edecektir.</w:t>
      </w:r>
    </w:p>
    <w:p w:rsidR="00DA6FB5" w:rsidRPr="00917596" w:rsidRDefault="00DA6FB5" w:rsidP="00DA6FB5">
      <w:p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Yüklenici firma tarafından işyeri mahallerinde çalıştırmış olduğu işçilerin uğrayacağı iş kazası (Ölüm, yaralanma) meslek hastalığı ve benzeri olaylar nedeniyle doğacak her türlü hukuki ve cezai sorumluluk yüklenici firmaya aittir.</w:t>
      </w: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 xml:space="preserve">İhale konusu işe ilişkin çalıştırılan personelle ilgili olarak 4857 sayılı İş Kanunu, 5510 sayılı Sosyal Sigortalar ve Genel Sağlık Sigortası Kanunu ile ilgili mevzuat gereğince işverene ait olan tüm yükümlülüklerden Yüklenici sorumludur. Yüklenicinin </w:t>
      </w:r>
      <w:proofErr w:type="spellStart"/>
      <w:r w:rsidRPr="00DA6FB5">
        <w:rPr>
          <w:rFonts w:ascii="Times New Roman" w:eastAsia="Times New Roman" w:hAnsi="Times New Roman"/>
          <w:lang w:eastAsia="tr-TR"/>
        </w:rPr>
        <w:t>sözkonusu</w:t>
      </w:r>
      <w:proofErr w:type="spellEnd"/>
      <w:r w:rsidRPr="00DA6FB5">
        <w:rPr>
          <w:rFonts w:ascii="Times New Roman" w:eastAsia="Times New Roman" w:hAnsi="Times New Roman"/>
          <w:lang w:eastAsia="tr-TR"/>
        </w:rPr>
        <w:t xml:space="preserve"> yükümlülükleri yerine getirmemesi veya başka bir nedenle İdarenin ilgili işçilerden kaynaklanan herhangi bir adla ödeme yapması durumunda ilgili miktar faizi ve masrafları ile birlikte Yükleniciden tahsil edilir.</w:t>
      </w:r>
    </w:p>
    <w:p w:rsidR="00DA6FB5"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Yüklenicinin, çalıştıracağı elemanlar kendi personeli olup, Ajans (ihale makamı) personeli değildir. Bu nedenlerle yüklenicinin çalıştıracağı işçiler yüklenici ile birlikte gelecek ve ihale süresi sonunda yenilenecek hizmet ihalesinin aynı yüklenicide kalmaması halinde yüklenici ile birlikte gideceklerdir. Ancak Ajansın istemesi halinde yeni yüklenici de aynı personeli istihdam edebilecektir.</w:t>
      </w:r>
    </w:p>
    <w:p w:rsidR="00917596" w:rsidRPr="00DA6FB5" w:rsidRDefault="00DA6FB5" w:rsidP="00DA6FB5">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lastRenderedPageBreak/>
        <w:t xml:space="preserve">Ajans elemanlarının yapacağı kontrollerde, yüklenicinin çalıştırdığı kendi elemanlarının sosyal sigorta primi ve diğer ödemeleri yapmadığının tespit edilmesi durumunda Yükleniciye gerekli düzeltmeleri yapana kadar </w:t>
      </w:r>
      <w:proofErr w:type="spellStart"/>
      <w:r w:rsidRPr="00DA6FB5">
        <w:rPr>
          <w:rFonts w:ascii="Times New Roman" w:eastAsia="Times New Roman" w:hAnsi="Times New Roman"/>
          <w:lang w:eastAsia="tr-TR"/>
        </w:rPr>
        <w:t>hakediş</w:t>
      </w:r>
      <w:proofErr w:type="spellEnd"/>
      <w:r w:rsidRPr="00DA6FB5">
        <w:rPr>
          <w:rFonts w:ascii="Times New Roman" w:eastAsia="Times New Roman" w:hAnsi="Times New Roman"/>
          <w:lang w:eastAsia="tr-TR"/>
        </w:rPr>
        <w:t xml:space="preserve"> ödenmeyecektir.</w:t>
      </w:r>
      <w:r w:rsidRPr="009A2BA2">
        <w:rPr>
          <w:rFonts w:ascii="Times New Roman" w:hAnsi="Times New Roman"/>
          <w:sz w:val="24"/>
          <w:szCs w:val="24"/>
        </w:rPr>
        <w:tab/>
      </w:r>
    </w:p>
    <w:p w:rsidR="00DA6FB5" w:rsidRPr="00917596" w:rsidRDefault="00DA6FB5" w:rsidP="00DA6FB5">
      <w:pPr>
        <w:tabs>
          <w:tab w:val="left" w:pos="0"/>
        </w:tabs>
        <w:overflowPunct w:val="0"/>
        <w:autoSpaceDE w:val="0"/>
        <w:autoSpaceDN w:val="0"/>
        <w:adjustRightInd w:val="0"/>
        <w:spacing w:after="0" w:line="240" w:lineRule="auto"/>
        <w:ind w:left="1065"/>
        <w:jc w:val="both"/>
        <w:rPr>
          <w:rFonts w:ascii="Times New Roman" w:eastAsia="Times New Roman" w:hAnsi="Times New Roman"/>
          <w:lang w:eastAsia="tr-TR"/>
        </w:rPr>
      </w:pPr>
    </w:p>
    <w:p w:rsidR="00917596" w:rsidRPr="00917596" w:rsidRDefault="00917596" w:rsidP="00C10577">
      <w:pPr>
        <w:spacing w:after="0"/>
        <w:jc w:val="both"/>
        <w:rPr>
          <w:rFonts w:ascii="Times New Roman" w:hAnsi="Times New Roman"/>
        </w:rPr>
      </w:pPr>
      <w:r w:rsidRPr="00917596">
        <w:rPr>
          <w:rFonts w:ascii="Times New Roman" w:hAnsi="Times New Roman"/>
          <w:b/>
        </w:rPr>
        <w:t>Anlaşmazlıkların Çözümü</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b/>
          <w:lang w:eastAsia="tr-TR"/>
        </w:rPr>
        <w:t>Madde 40</w:t>
      </w:r>
      <w:r w:rsidRPr="00917596">
        <w:rPr>
          <w:rFonts w:ascii="Times New Roman" w:eastAsia="Times New Roman" w:hAnsi="Times New Roman"/>
          <w:lang w:eastAsia="tr-TR"/>
        </w:rPr>
        <w:t xml:space="preserve">- Bu sözleşme ve eklerinin uygulanmasından doğabilecek her türlü anlaşmazlığın çözümünde </w:t>
      </w:r>
      <w:r w:rsidR="001658D3" w:rsidRPr="001658D3">
        <w:rPr>
          <w:rFonts w:ascii="Times New Roman" w:eastAsia="Times New Roman" w:hAnsi="Times New Roman"/>
          <w:b/>
          <w:lang w:eastAsia="tr-TR"/>
        </w:rPr>
        <w:t>Konya</w:t>
      </w:r>
      <w:r w:rsidRPr="00917596">
        <w:rPr>
          <w:rFonts w:ascii="Times New Roman" w:eastAsia="Times New Roman" w:hAnsi="Times New Roman"/>
          <w:b/>
          <w:lang w:eastAsia="tr-TR"/>
        </w:rPr>
        <w:t xml:space="preserve"> Mahkemeleri ve İcra Daireleri</w:t>
      </w:r>
      <w:r w:rsidRPr="00917596">
        <w:rPr>
          <w:rFonts w:ascii="Times New Roman" w:eastAsia="Times New Roman" w:hAnsi="Times New Roman"/>
          <w:lang w:eastAsia="tr-TR"/>
        </w:rPr>
        <w:t xml:space="preserve"> yetkilidir.</w:t>
      </w:r>
      <w:r w:rsidRPr="00917596">
        <w:rPr>
          <w:rFonts w:ascii="Times New Roman" w:eastAsia="Times New Roman" w:hAnsi="Times New Roman"/>
          <w:b/>
          <w:lang w:eastAsia="tr-TR"/>
        </w:rPr>
        <w:t xml:space="preserve"> </w:t>
      </w:r>
    </w:p>
    <w:p w:rsidR="00917596" w:rsidRPr="00917596" w:rsidRDefault="00917596" w:rsidP="00C10577">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Yürürlük</w:t>
      </w:r>
    </w:p>
    <w:p w:rsidR="00917596" w:rsidRPr="00917596" w:rsidRDefault="00917596" w:rsidP="00C10577">
      <w:pPr>
        <w:keepNext/>
        <w:overflowPunct w:val="0"/>
        <w:autoSpaceDE w:val="0"/>
        <w:autoSpaceDN w:val="0"/>
        <w:adjustRightInd w:val="0"/>
        <w:spacing w:after="0" w:line="240" w:lineRule="auto"/>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 xml:space="preserve">Madde 41 </w:t>
      </w:r>
    </w:p>
    <w:p w:rsidR="00917596" w:rsidRPr="00917596" w:rsidRDefault="00917596" w:rsidP="00917596">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İş</w:t>
      </w:r>
      <w:r w:rsidR="00C05543">
        <w:rPr>
          <w:rFonts w:ascii="Times New Roman" w:eastAsia="Times New Roman" w:hAnsi="Times New Roman"/>
          <w:lang w:eastAsia="tr-TR"/>
        </w:rPr>
        <w:t xml:space="preserve"> </w:t>
      </w:r>
      <w:r w:rsidRPr="00917596">
        <w:rPr>
          <w:rFonts w:ascii="Times New Roman" w:eastAsia="Times New Roman" w:hAnsi="Times New Roman"/>
          <w:lang w:eastAsia="tr-TR"/>
        </w:rPr>
        <w:t xml:space="preserve">bu sözleşme </w:t>
      </w:r>
      <w:r w:rsidRPr="00917596">
        <w:rPr>
          <w:rFonts w:ascii="Times New Roman" w:eastAsia="Times New Roman" w:hAnsi="Times New Roman"/>
          <w:b/>
          <w:lang w:eastAsia="tr-TR"/>
        </w:rPr>
        <w:t>41 (</w:t>
      </w:r>
      <w:proofErr w:type="spellStart"/>
      <w:r w:rsidRPr="00917596">
        <w:rPr>
          <w:rFonts w:ascii="Times New Roman" w:eastAsia="Times New Roman" w:hAnsi="Times New Roman"/>
          <w:b/>
          <w:lang w:eastAsia="tr-TR"/>
        </w:rPr>
        <w:t>kırkbir</w:t>
      </w:r>
      <w:proofErr w:type="spellEnd"/>
      <w:r w:rsidRPr="00917596">
        <w:rPr>
          <w:rFonts w:ascii="Times New Roman" w:eastAsia="Times New Roman" w:hAnsi="Times New Roman"/>
          <w:b/>
          <w:lang w:eastAsia="tr-TR"/>
        </w:rPr>
        <w:t>)  maddeden</w:t>
      </w:r>
      <w:r w:rsidRPr="00917596">
        <w:rPr>
          <w:rFonts w:ascii="Times New Roman" w:eastAsia="Times New Roman" w:hAnsi="Times New Roman"/>
          <w:lang w:eastAsia="tr-TR"/>
        </w:rPr>
        <w:t xml:space="preserve"> ibaret olup, İdare ve Yüklenici tarafından tam olarak okunup anlaşıldıktan sonra </w:t>
      </w:r>
      <w:r w:rsidR="001658D3">
        <w:rPr>
          <w:rFonts w:ascii="Times New Roman" w:eastAsia="Times New Roman" w:hAnsi="Times New Roman"/>
          <w:lang w:eastAsia="tr-TR"/>
        </w:rPr>
        <w:t>…</w:t>
      </w:r>
      <w:r w:rsidRPr="00917596">
        <w:rPr>
          <w:rFonts w:ascii="Times New Roman" w:eastAsia="Times New Roman" w:hAnsi="Times New Roman"/>
          <w:b/>
          <w:lang w:eastAsia="tr-TR"/>
        </w:rPr>
        <w:t>/</w:t>
      </w:r>
      <w:r w:rsidR="001658D3">
        <w:rPr>
          <w:rFonts w:ascii="Times New Roman" w:eastAsia="Times New Roman" w:hAnsi="Times New Roman"/>
          <w:b/>
          <w:lang w:eastAsia="tr-TR"/>
        </w:rPr>
        <w:t>…</w:t>
      </w:r>
      <w:r w:rsidRPr="00917596">
        <w:rPr>
          <w:rFonts w:ascii="Times New Roman" w:eastAsia="Times New Roman" w:hAnsi="Times New Roman"/>
          <w:b/>
          <w:lang w:eastAsia="tr-TR"/>
        </w:rPr>
        <w:t>/201</w:t>
      </w:r>
      <w:r w:rsidR="003405FE">
        <w:rPr>
          <w:rFonts w:ascii="Times New Roman" w:eastAsia="Times New Roman" w:hAnsi="Times New Roman"/>
          <w:b/>
          <w:lang w:eastAsia="tr-TR"/>
        </w:rPr>
        <w:t>2</w:t>
      </w:r>
      <w:r w:rsidRPr="00917596">
        <w:rPr>
          <w:rFonts w:ascii="Times New Roman" w:eastAsia="Times New Roman" w:hAnsi="Times New Roman"/>
          <w:lang w:eastAsia="tr-TR"/>
        </w:rPr>
        <w:t xml:space="preserve"> tarihinde </w:t>
      </w:r>
      <w:r w:rsidRPr="00917596">
        <w:rPr>
          <w:rFonts w:ascii="Times New Roman" w:eastAsia="Times New Roman" w:hAnsi="Times New Roman"/>
          <w:b/>
          <w:lang w:eastAsia="tr-TR"/>
        </w:rPr>
        <w:t>1 (bir)</w:t>
      </w:r>
      <w:r w:rsidRPr="00917596">
        <w:rPr>
          <w:rFonts w:ascii="Times New Roman" w:eastAsia="Times New Roman" w:hAnsi="Times New Roman"/>
          <w:lang w:eastAsia="tr-TR"/>
        </w:rPr>
        <w:t xml:space="preserve"> nüsha olarak imza altına alınmıştır. Ayrıca, İdare, Yüklenicinin talebi halinde sözleşmenin </w:t>
      </w:r>
      <w:r w:rsidRPr="00917596">
        <w:rPr>
          <w:rFonts w:ascii="Times New Roman" w:eastAsia="Times New Roman" w:hAnsi="Times New Roman"/>
          <w:i/>
          <w:lang w:eastAsia="tr-TR"/>
        </w:rPr>
        <w:t>“aslına uygun idarece onaylı suretini”</w:t>
      </w:r>
      <w:r w:rsidRPr="00917596">
        <w:rPr>
          <w:rFonts w:ascii="Times New Roman" w:eastAsia="Times New Roman" w:hAnsi="Times New Roman"/>
          <w:lang w:eastAsia="tr-TR"/>
        </w:rPr>
        <w:t xml:space="preserve"> düzenleyip yükleniciye verecektir. </w:t>
      </w:r>
    </w:p>
    <w:p w:rsidR="00E431B2" w:rsidRDefault="00917596" w:rsidP="00746425">
      <w:pPr>
        <w:spacing w:after="120"/>
        <w:jc w:val="both"/>
        <w:rPr>
          <w:rFonts w:ascii="Times New Roman" w:hAnsi="Times New Roman"/>
          <w:color w:val="0000FF"/>
          <w:szCs w:val="24"/>
        </w:rPr>
      </w:pPr>
      <w:r w:rsidRPr="00917596">
        <w:rPr>
          <w:rFonts w:ascii="Times New Roman" w:hAnsi="Times New Roman"/>
          <w:color w:val="0000FF"/>
          <w:szCs w:val="24"/>
        </w:rPr>
        <w:t xml:space="preserve"> </w:t>
      </w:r>
      <w:r w:rsidRPr="00917596">
        <w:rPr>
          <w:rFonts w:ascii="Times New Roman" w:hAnsi="Times New Roman"/>
          <w:color w:val="0000FF"/>
          <w:szCs w:val="24"/>
        </w:rPr>
        <w:tab/>
      </w:r>
    </w:p>
    <w:p w:rsidR="00746425" w:rsidRPr="00244027" w:rsidRDefault="00746425" w:rsidP="00244027">
      <w:pPr>
        <w:spacing w:after="120"/>
        <w:ind w:left="1416"/>
        <w:rPr>
          <w:rFonts w:ascii="Times New Roman" w:hAnsi="Times New Roman"/>
          <w:szCs w:val="24"/>
        </w:rPr>
      </w:pPr>
      <w:r w:rsidRPr="00244027">
        <w:rPr>
          <w:rFonts w:ascii="Times New Roman" w:hAnsi="Times New Roman"/>
          <w:szCs w:val="24"/>
        </w:rPr>
        <w:t>İDARE</w:t>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t>YÜKLENİCİ</w:t>
      </w:r>
    </w:p>
    <w:p w:rsid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P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r w:rsidRPr="00244027">
        <w:rPr>
          <w:rFonts w:ascii="Times New Roman" w:hAnsi="Times New Roman"/>
          <w:szCs w:val="24"/>
        </w:rPr>
        <w:t>GENEL SEKRETER</w:t>
      </w:r>
    </w:p>
    <w:p w:rsidR="00244027" w:rsidRPr="003E1657" w:rsidRDefault="00244027" w:rsidP="00746425">
      <w:pPr>
        <w:spacing w:after="120"/>
        <w:jc w:val="both"/>
      </w:pPr>
    </w:p>
    <w:sectPr w:rsidR="00244027" w:rsidRPr="003E1657"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CF" w:rsidRDefault="00BA6BCF" w:rsidP="00843B51">
      <w:pPr>
        <w:spacing w:after="0" w:line="240" w:lineRule="auto"/>
      </w:pPr>
      <w:r>
        <w:separator/>
      </w:r>
    </w:p>
  </w:endnote>
  <w:endnote w:type="continuationSeparator" w:id="0">
    <w:p w:rsidR="00BA6BCF" w:rsidRDefault="00BA6BCF" w:rsidP="00843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5704"/>
      <w:docPartObj>
        <w:docPartGallery w:val="Page Numbers (Bottom of Page)"/>
        <w:docPartUnique/>
      </w:docPartObj>
    </w:sdtPr>
    <w:sdtContent>
      <w:p w:rsidR="007F03DB" w:rsidRDefault="007F03DB">
        <w:pPr>
          <w:pStyle w:val="Altbilgi"/>
          <w:jc w:val="right"/>
        </w:pPr>
        <w:fldSimple w:instr=" PAGE   \* MERGEFORMAT ">
          <w:r>
            <w:rPr>
              <w:noProof/>
            </w:rPr>
            <w:t>1</w:t>
          </w:r>
        </w:fldSimple>
      </w:p>
    </w:sdtContent>
  </w:sdt>
  <w:p w:rsidR="00EE608E" w:rsidRDefault="00EE608E" w:rsidP="00FB760C">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CF" w:rsidRDefault="00BA6BCF" w:rsidP="00843B51">
      <w:pPr>
        <w:spacing w:after="0" w:line="240" w:lineRule="auto"/>
      </w:pPr>
      <w:r>
        <w:separator/>
      </w:r>
    </w:p>
  </w:footnote>
  <w:footnote w:type="continuationSeparator" w:id="0">
    <w:p w:rsidR="00BA6BCF" w:rsidRDefault="00BA6BCF" w:rsidP="00843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D7597A"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EE608E" w:rsidRDefault="00EE608E" w:rsidP="00EE608E">
    <w:pPr>
      <w:spacing w:after="0" w:line="240" w:lineRule="auto"/>
      <w:jc w:val="center"/>
      <w:rPr>
        <w:rFonts w:ascii="Futura Bk BT" w:hAnsi="Futura Bk BT" w:cs="Futura Hv BT"/>
        <w:color w:val="222120"/>
        <w:sz w:val="20"/>
        <w:szCs w:val="20"/>
      </w:rPr>
    </w:pPr>
  </w:p>
  <w:p w:rsidR="00EE608E" w:rsidRDefault="00EE608E">
    <w:pPr>
      <w:pStyle w:val="stbilgi"/>
    </w:pPr>
  </w:p>
  <w:p w:rsidR="00EE608E" w:rsidRDefault="00EE608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7B34"/>
    <w:multiLevelType w:val="hybridMultilevel"/>
    <w:tmpl w:val="4C7802AA"/>
    <w:lvl w:ilvl="0" w:tplc="E7EE2840">
      <w:start w:val="1"/>
      <w:numFmt w:val="lowerLetter"/>
      <w:lvlText w:val="%1)"/>
      <w:lvlJc w:val="left"/>
      <w:pPr>
        <w:tabs>
          <w:tab w:val="num" w:pos="720"/>
        </w:tabs>
        <w:ind w:left="720" w:hanging="360"/>
      </w:pPr>
      <w:rPr>
        <w:rFonts w:hint="default"/>
        <w:b/>
      </w:rPr>
    </w:lvl>
    <w:lvl w:ilvl="1" w:tplc="AD9013E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A01412"/>
    <w:multiLevelType w:val="hybridMultilevel"/>
    <w:tmpl w:val="4E2EBF16"/>
    <w:lvl w:ilvl="0" w:tplc="9E2CA924">
      <w:start w:val="1"/>
      <w:numFmt w:val="lowerLetter"/>
      <w:lvlText w:val="%1)"/>
      <w:lvlJc w:val="left"/>
      <w:pPr>
        <w:tabs>
          <w:tab w:val="num" w:pos="1065"/>
        </w:tabs>
        <w:ind w:left="1065"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47319F2"/>
    <w:multiLevelType w:val="hybridMultilevel"/>
    <w:tmpl w:val="79C86498"/>
    <w:lvl w:ilvl="0" w:tplc="99003B80">
      <w:start w:val="1"/>
      <w:numFmt w:val="lowerLetter"/>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nsid w:val="66A93C72"/>
    <w:multiLevelType w:val="hybridMultilevel"/>
    <w:tmpl w:val="33C6A8D8"/>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01">
      <w:start w:val="1"/>
      <w:numFmt w:val="bullet"/>
      <w:lvlText w:val=""/>
      <w:lvlJc w:val="left"/>
      <w:pPr>
        <w:tabs>
          <w:tab w:val="num" w:pos="720"/>
        </w:tabs>
        <w:ind w:left="720" w:hanging="360"/>
      </w:pPr>
      <w:rPr>
        <w:rFonts w:ascii="Symbol" w:hAnsi="Symbol" w:hint="default"/>
      </w:rPr>
    </w:lvl>
    <w:lvl w:ilvl="3" w:tplc="E6ACD98C">
      <w:start w:val="6"/>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CB7A2B"/>
    <w:rsid w:val="000579CD"/>
    <w:rsid w:val="000639D8"/>
    <w:rsid w:val="000A6829"/>
    <w:rsid w:val="00155E7D"/>
    <w:rsid w:val="001658D3"/>
    <w:rsid w:val="001B6744"/>
    <w:rsid w:val="001E5A06"/>
    <w:rsid w:val="00206911"/>
    <w:rsid w:val="00244027"/>
    <w:rsid w:val="002878B3"/>
    <w:rsid w:val="002915F4"/>
    <w:rsid w:val="002E615C"/>
    <w:rsid w:val="003405FE"/>
    <w:rsid w:val="0036375F"/>
    <w:rsid w:val="0038623B"/>
    <w:rsid w:val="003A227F"/>
    <w:rsid w:val="003B6F6F"/>
    <w:rsid w:val="003E1657"/>
    <w:rsid w:val="003F2424"/>
    <w:rsid w:val="00410BAF"/>
    <w:rsid w:val="00437676"/>
    <w:rsid w:val="004616EC"/>
    <w:rsid w:val="004C1400"/>
    <w:rsid w:val="004E24DF"/>
    <w:rsid w:val="004F7767"/>
    <w:rsid w:val="00521C7B"/>
    <w:rsid w:val="0055381A"/>
    <w:rsid w:val="00612769"/>
    <w:rsid w:val="00690B97"/>
    <w:rsid w:val="0069230C"/>
    <w:rsid w:val="0073535C"/>
    <w:rsid w:val="00746425"/>
    <w:rsid w:val="00775CD7"/>
    <w:rsid w:val="007F03DB"/>
    <w:rsid w:val="007F6419"/>
    <w:rsid w:val="008171AF"/>
    <w:rsid w:val="00843B51"/>
    <w:rsid w:val="00845520"/>
    <w:rsid w:val="00917596"/>
    <w:rsid w:val="0094641C"/>
    <w:rsid w:val="009B05B2"/>
    <w:rsid w:val="00A50D26"/>
    <w:rsid w:val="00AC68F4"/>
    <w:rsid w:val="00AF7D62"/>
    <w:rsid w:val="00B0369A"/>
    <w:rsid w:val="00B071FC"/>
    <w:rsid w:val="00B4293C"/>
    <w:rsid w:val="00BA6BCF"/>
    <w:rsid w:val="00C05543"/>
    <w:rsid w:val="00C10577"/>
    <w:rsid w:val="00CB7A2B"/>
    <w:rsid w:val="00D07B56"/>
    <w:rsid w:val="00D579B0"/>
    <w:rsid w:val="00D7597A"/>
    <w:rsid w:val="00D762B1"/>
    <w:rsid w:val="00DA6FB5"/>
    <w:rsid w:val="00DE0D0A"/>
    <w:rsid w:val="00E13A05"/>
    <w:rsid w:val="00E431B2"/>
    <w:rsid w:val="00EE608E"/>
    <w:rsid w:val="00F04EA9"/>
    <w:rsid w:val="00F05057"/>
    <w:rsid w:val="00F90D48"/>
    <w:rsid w:val="00FB6809"/>
    <w:rsid w:val="00FB760C"/>
    <w:rsid w:val="00FD05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E156-DAF0-4683-BEE3-C5E39EF7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3336</Words>
  <Characters>19018</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aosman</cp:lastModifiedBy>
  <cp:revision>15</cp:revision>
  <cp:lastPrinted>2011-03-30T13:01:00Z</cp:lastPrinted>
  <dcterms:created xsi:type="dcterms:W3CDTF">2011-11-28T17:15:00Z</dcterms:created>
  <dcterms:modified xsi:type="dcterms:W3CDTF">2012-11-23T13:10:00Z</dcterms:modified>
</cp:coreProperties>
</file>