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Ayrancı İlçe Milli Eğitim Müdürlüğü MİLLİ EĞİTİM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Bilgisayar(Masaüstü, Taşınabilir ve Öğretmen ve 3D tasarım)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