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BCD" w:rsidRPr="000B609C" w:rsidRDefault="00B07BCD" w:rsidP="0062165D">
      <w:pPr>
        <w:jc w:val="both"/>
        <w:rPr>
          <w:lang w:val="tr-TR"/>
        </w:rPr>
      </w:pPr>
      <w:r w:rsidRPr="000B609C">
        <w:rPr>
          <w:noProof/>
          <w:lang w:val="tr-TR" w:eastAsia="tr-TR" w:bidi="ar-SA"/>
        </w:rPr>
        <w:drawing>
          <wp:anchor distT="0" distB="0" distL="114300" distR="114300" simplePos="0" relativeHeight="251658240" behindDoc="0" locked="0" layoutInCell="1" allowOverlap="1">
            <wp:simplePos x="0" y="0"/>
            <wp:positionH relativeFrom="column">
              <wp:posOffset>2057400</wp:posOffset>
            </wp:positionH>
            <wp:positionV relativeFrom="paragraph">
              <wp:posOffset>-36195</wp:posOffset>
            </wp:positionV>
            <wp:extent cx="1009650" cy="1009650"/>
            <wp:effectExtent l="19050" t="0" r="0" b="0"/>
            <wp:wrapNone/>
            <wp:docPr id="4" name="Resim 4" descr="Kalkınma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lkınma_Bakanlığı_logo"/>
                    <pic:cNvPicPr>
                      <a:picLocks noChangeAspect="1" noChangeArrowheads="1"/>
                    </pic:cNvPicPr>
                  </pic:nvPicPr>
                  <pic:blipFill>
                    <a:blip r:embed="rId8"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Pr="000B609C">
        <w:rPr>
          <w:noProof/>
          <w:lang w:val="tr-TR" w:eastAsia="tr-TR" w:bidi="ar-SA"/>
        </w:rPr>
        <w:drawing>
          <wp:anchor distT="0" distB="0" distL="114300" distR="114300" simplePos="0" relativeHeight="251659264" behindDoc="0" locked="0" layoutInCell="1" allowOverlap="1">
            <wp:simplePos x="0" y="0"/>
            <wp:positionH relativeFrom="column">
              <wp:posOffset>-277495</wp:posOffset>
            </wp:positionH>
            <wp:positionV relativeFrom="paragraph">
              <wp:posOffset>-80645</wp:posOffset>
            </wp:positionV>
            <wp:extent cx="2730500" cy="1060450"/>
            <wp:effectExtent l="19050" t="0" r="0" b="0"/>
            <wp:wrapSquare wrapText="bothSides"/>
            <wp:docPr id="1" name="Resim 1" descr="me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ka"/>
                    <pic:cNvPicPr>
                      <a:picLocks noChangeAspect="1" noChangeArrowheads="1"/>
                    </pic:cNvPicPr>
                  </pic:nvPicPr>
                  <pic:blipFill>
                    <a:blip r:embed="rId9" cstate="print"/>
                    <a:srcRect/>
                    <a:stretch>
                      <a:fillRect/>
                    </a:stretch>
                  </pic:blipFill>
                  <pic:spPr bwMode="auto">
                    <a:xfrm>
                      <a:off x="0" y="0"/>
                      <a:ext cx="2730500" cy="1060450"/>
                    </a:xfrm>
                    <a:prstGeom prst="rect">
                      <a:avLst/>
                    </a:prstGeom>
                    <a:noFill/>
                    <a:ln w="9525">
                      <a:noFill/>
                      <a:miter lim="800000"/>
                      <a:headEnd/>
                      <a:tailEnd/>
                    </a:ln>
                  </pic:spPr>
                </pic:pic>
              </a:graphicData>
            </a:graphic>
          </wp:anchor>
        </w:drawing>
      </w:r>
    </w:p>
    <w:p w:rsidR="00B07BCD" w:rsidRPr="000B609C" w:rsidRDefault="00B07BCD" w:rsidP="0062165D">
      <w:pPr>
        <w:jc w:val="both"/>
        <w:rPr>
          <w:lang w:val="tr-TR"/>
        </w:rPr>
      </w:pPr>
    </w:p>
    <w:p w:rsidR="00B07BCD" w:rsidRPr="000B609C" w:rsidRDefault="00B07BCD" w:rsidP="0062165D">
      <w:pPr>
        <w:jc w:val="both"/>
        <w:rPr>
          <w:lang w:val="tr-TR"/>
        </w:rPr>
      </w:pPr>
    </w:p>
    <w:p w:rsidR="00B07BCD" w:rsidRPr="000B609C" w:rsidRDefault="00B07BCD" w:rsidP="0062165D">
      <w:pPr>
        <w:jc w:val="both"/>
        <w:rPr>
          <w:lang w:val="tr-TR"/>
        </w:rPr>
      </w:pPr>
    </w:p>
    <w:p w:rsidR="00B07BCD" w:rsidRPr="000B609C" w:rsidRDefault="00B07BCD" w:rsidP="0062165D">
      <w:pPr>
        <w:jc w:val="both"/>
        <w:rPr>
          <w:lang w:val="tr-TR"/>
        </w:rPr>
      </w:pPr>
    </w:p>
    <w:p w:rsidR="00B07BCD" w:rsidRPr="000B609C" w:rsidRDefault="00B07BCD" w:rsidP="00A2416A">
      <w:pPr>
        <w:jc w:val="center"/>
        <w:rPr>
          <w:b/>
          <w:sz w:val="36"/>
          <w:szCs w:val="36"/>
          <w:lang w:val="tr-TR"/>
        </w:rPr>
      </w:pPr>
      <w:r w:rsidRPr="000B609C">
        <w:rPr>
          <w:b/>
          <w:sz w:val="36"/>
          <w:szCs w:val="36"/>
          <w:lang w:val="tr-TR"/>
        </w:rPr>
        <w:t>T.C.</w:t>
      </w:r>
    </w:p>
    <w:p w:rsidR="00B07BCD" w:rsidRPr="000B609C" w:rsidRDefault="00B07BCD" w:rsidP="00A2416A">
      <w:pPr>
        <w:jc w:val="center"/>
        <w:rPr>
          <w:b/>
          <w:sz w:val="36"/>
          <w:szCs w:val="36"/>
          <w:lang w:val="tr-TR"/>
        </w:rPr>
      </w:pPr>
      <w:r w:rsidRPr="000B609C">
        <w:rPr>
          <w:b/>
          <w:sz w:val="36"/>
          <w:szCs w:val="36"/>
          <w:lang w:val="tr-TR"/>
        </w:rPr>
        <w:t>MEVLANA KALKINMA AJANSI</w:t>
      </w:r>
    </w:p>
    <w:p w:rsidR="00B07BCD" w:rsidRPr="000B609C" w:rsidRDefault="00B07BCD" w:rsidP="00A2416A">
      <w:pPr>
        <w:pStyle w:val="SubTitle2"/>
        <w:spacing w:after="0" w:line="276" w:lineRule="auto"/>
        <w:ind w:firstLine="0"/>
        <w:rPr>
          <w:rFonts w:ascii="Cambria" w:hAnsi="Cambria" w:cs="Times New Roman"/>
          <w:sz w:val="28"/>
          <w:szCs w:val="24"/>
          <w:lang w:val="tr-TR" w:eastAsia="es-ES"/>
        </w:rPr>
      </w:pPr>
    </w:p>
    <w:p w:rsidR="00B07BCD" w:rsidRPr="000B609C" w:rsidRDefault="00B07BCD" w:rsidP="00A2416A">
      <w:pPr>
        <w:pStyle w:val="SubTitle2"/>
        <w:spacing w:after="0" w:line="276" w:lineRule="auto"/>
        <w:ind w:firstLine="0"/>
        <w:rPr>
          <w:rFonts w:ascii="Cambria" w:hAnsi="Cambria" w:cs="Times New Roman"/>
          <w:sz w:val="28"/>
          <w:szCs w:val="24"/>
          <w:lang w:val="tr-TR" w:eastAsia="es-ES"/>
        </w:rPr>
      </w:pPr>
    </w:p>
    <w:p w:rsidR="00B07BCD" w:rsidRPr="00A83F3D" w:rsidRDefault="00B07BCD" w:rsidP="00A2416A">
      <w:pPr>
        <w:pStyle w:val="SubTitle2"/>
        <w:spacing w:after="0" w:line="276" w:lineRule="auto"/>
        <w:ind w:firstLine="0"/>
        <w:rPr>
          <w:rFonts w:ascii="Cambria" w:hAnsi="Cambria" w:cs="Times New Roman"/>
          <w:sz w:val="36"/>
          <w:szCs w:val="32"/>
          <w:lang w:val="tr-TR" w:eastAsia="es-ES"/>
        </w:rPr>
      </w:pPr>
      <w:r w:rsidRPr="00A83F3D">
        <w:rPr>
          <w:rFonts w:ascii="Cambria" w:hAnsi="Cambria" w:cs="Times New Roman"/>
          <w:sz w:val="36"/>
          <w:szCs w:val="32"/>
          <w:lang w:val="tr-TR" w:eastAsia="es-ES"/>
        </w:rPr>
        <w:t>TEKNİK DESTEK</w:t>
      </w:r>
    </w:p>
    <w:p w:rsidR="00B07BCD" w:rsidRPr="00A83F3D" w:rsidRDefault="00B07BCD" w:rsidP="00A2416A">
      <w:pPr>
        <w:pStyle w:val="SubTitle2"/>
        <w:spacing w:after="0" w:line="276" w:lineRule="auto"/>
        <w:ind w:firstLine="0"/>
        <w:rPr>
          <w:rFonts w:ascii="Cambria" w:hAnsi="Cambria" w:cs="Times New Roman"/>
          <w:sz w:val="36"/>
          <w:szCs w:val="32"/>
          <w:lang w:val="tr-TR" w:eastAsia="es-ES"/>
        </w:rPr>
      </w:pPr>
      <w:r w:rsidRPr="00A83F3D">
        <w:rPr>
          <w:rFonts w:ascii="Cambria" w:hAnsi="Cambria" w:cs="Times New Roman"/>
          <w:sz w:val="36"/>
          <w:szCs w:val="32"/>
          <w:lang w:val="tr-TR" w:eastAsia="es-ES"/>
        </w:rPr>
        <w:t>PROGRAMI</w:t>
      </w:r>
    </w:p>
    <w:p w:rsidR="00B07BCD" w:rsidRPr="000B609C" w:rsidRDefault="00B07BCD" w:rsidP="00A2416A">
      <w:pPr>
        <w:pStyle w:val="SubTitle2"/>
        <w:spacing w:after="0" w:line="276" w:lineRule="auto"/>
        <w:ind w:firstLine="0"/>
        <w:rPr>
          <w:rFonts w:ascii="Cambria" w:hAnsi="Cambria" w:cs="Times New Roman"/>
          <w:bCs/>
          <w:szCs w:val="32"/>
          <w:lang w:val="tr-TR"/>
        </w:rPr>
      </w:pPr>
    </w:p>
    <w:p w:rsidR="00B07BCD" w:rsidRPr="000B609C" w:rsidRDefault="00B07BCD" w:rsidP="00A2416A">
      <w:pPr>
        <w:pStyle w:val="SubTitle2"/>
        <w:spacing w:after="0" w:line="276" w:lineRule="auto"/>
        <w:ind w:firstLine="0"/>
        <w:rPr>
          <w:rFonts w:ascii="Cambria" w:hAnsi="Cambria" w:cs="Times New Roman"/>
          <w:bCs/>
          <w:szCs w:val="32"/>
          <w:lang w:val="tr-TR"/>
        </w:rPr>
      </w:pPr>
    </w:p>
    <w:p w:rsidR="00B07BCD" w:rsidRPr="00A83F3D" w:rsidRDefault="00B07BCD" w:rsidP="00A83F3D">
      <w:pPr>
        <w:tabs>
          <w:tab w:val="left" w:pos="2865"/>
        </w:tabs>
        <w:spacing w:after="0" w:line="240" w:lineRule="auto"/>
        <w:ind w:left="360"/>
        <w:jc w:val="center"/>
        <w:rPr>
          <w:rFonts w:eastAsiaTheme="minorEastAsia" w:cstheme="minorHAnsi"/>
          <w:b/>
          <w:color w:val="000000" w:themeColor="text1"/>
          <w:sz w:val="32"/>
          <w:szCs w:val="48"/>
          <w:lang w:val="tr-TR"/>
        </w:rPr>
      </w:pPr>
      <w:r w:rsidRPr="00A83F3D">
        <w:rPr>
          <w:rFonts w:eastAsiaTheme="minorEastAsia" w:cstheme="minorHAnsi"/>
          <w:b/>
          <w:color w:val="000000" w:themeColor="text1"/>
          <w:sz w:val="32"/>
          <w:szCs w:val="48"/>
          <w:lang w:val="tr-TR"/>
        </w:rPr>
        <w:t>201</w:t>
      </w:r>
      <w:r w:rsidR="00E00F77" w:rsidRPr="00A83F3D">
        <w:rPr>
          <w:rFonts w:eastAsiaTheme="minorEastAsia" w:cstheme="minorHAnsi"/>
          <w:b/>
          <w:color w:val="000000" w:themeColor="text1"/>
          <w:sz w:val="32"/>
          <w:szCs w:val="48"/>
          <w:lang w:val="tr-TR"/>
        </w:rPr>
        <w:t>4</w:t>
      </w:r>
      <w:r w:rsidRPr="00A83F3D">
        <w:rPr>
          <w:rFonts w:eastAsiaTheme="minorEastAsia" w:cstheme="minorHAnsi"/>
          <w:b/>
          <w:color w:val="000000" w:themeColor="text1"/>
          <w:sz w:val="32"/>
          <w:szCs w:val="48"/>
          <w:lang w:val="tr-TR"/>
        </w:rPr>
        <w:t xml:space="preserve"> Yılı Teknik Destek Programı</w:t>
      </w:r>
    </w:p>
    <w:p w:rsidR="00B07BCD" w:rsidRPr="00A83F3D" w:rsidRDefault="00B07BCD" w:rsidP="00A83F3D">
      <w:pPr>
        <w:tabs>
          <w:tab w:val="left" w:pos="2865"/>
        </w:tabs>
        <w:spacing w:after="0" w:line="240" w:lineRule="auto"/>
        <w:ind w:left="360"/>
        <w:jc w:val="center"/>
        <w:rPr>
          <w:rFonts w:eastAsiaTheme="minorEastAsia" w:cstheme="minorHAnsi"/>
          <w:b/>
          <w:color w:val="000000" w:themeColor="text1"/>
          <w:sz w:val="32"/>
          <w:szCs w:val="48"/>
          <w:lang w:val="tr-TR"/>
        </w:rPr>
      </w:pPr>
      <w:r w:rsidRPr="00A83F3D">
        <w:rPr>
          <w:rFonts w:eastAsiaTheme="minorEastAsia" w:cstheme="minorHAnsi"/>
          <w:b/>
          <w:color w:val="000000" w:themeColor="text1"/>
          <w:sz w:val="32"/>
          <w:szCs w:val="48"/>
          <w:lang w:val="tr-TR"/>
        </w:rPr>
        <w:t>Başvuru Rehberi</w:t>
      </w:r>
    </w:p>
    <w:p w:rsidR="00B07BCD" w:rsidRPr="000B609C" w:rsidRDefault="00B07BCD" w:rsidP="00A2416A">
      <w:pPr>
        <w:pStyle w:val="SubTitle2"/>
        <w:ind w:firstLine="0"/>
        <w:jc w:val="both"/>
        <w:rPr>
          <w:lang w:val="tr-TR"/>
        </w:rPr>
      </w:pPr>
    </w:p>
    <w:p w:rsidR="00B07BCD" w:rsidRPr="000B609C" w:rsidRDefault="00B07BCD" w:rsidP="00A2416A">
      <w:pPr>
        <w:pStyle w:val="SubTitle2"/>
        <w:ind w:firstLine="0"/>
        <w:jc w:val="both"/>
        <w:rPr>
          <w:lang w:val="tr-TR"/>
        </w:rPr>
      </w:pPr>
    </w:p>
    <w:p w:rsidR="001343A0" w:rsidRPr="000B609C" w:rsidRDefault="001343A0" w:rsidP="00A2416A">
      <w:pPr>
        <w:pStyle w:val="SubTitle2"/>
        <w:ind w:firstLine="0"/>
        <w:jc w:val="both"/>
        <w:rPr>
          <w:lang w:val="tr-TR"/>
        </w:rPr>
      </w:pPr>
    </w:p>
    <w:p w:rsidR="00B07BCD" w:rsidRPr="000B609C" w:rsidRDefault="00B07BCD" w:rsidP="00A2416A">
      <w:pPr>
        <w:pStyle w:val="SubTitle2"/>
        <w:ind w:firstLine="0"/>
        <w:rPr>
          <w:rFonts w:ascii="Cambria" w:hAnsi="Cambria"/>
          <w:sz w:val="24"/>
          <w:lang w:val="tr-TR"/>
        </w:rPr>
      </w:pPr>
      <w:r w:rsidRPr="000B609C">
        <w:rPr>
          <w:rFonts w:ascii="Cambria" w:hAnsi="Cambria"/>
          <w:sz w:val="24"/>
          <w:lang w:val="tr-TR"/>
        </w:rPr>
        <w:t>BAŞVURU DÖNEMLERİ VE SON BAŞVURU TARİHLERİ</w:t>
      </w:r>
    </w:p>
    <w:tbl>
      <w:tblPr>
        <w:tblW w:w="10349" w:type="dxa"/>
        <w:tblInd w:w="-176"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6" w:space="0" w:color="215868" w:themeColor="accent5" w:themeShade="80"/>
          <w:insideV w:val="single" w:sz="6" w:space="0" w:color="215868" w:themeColor="accent5" w:themeShade="80"/>
        </w:tblBorders>
        <w:tblLook w:val="04A0"/>
      </w:tblPr>
      <w:tblGrid>
        <w:gridCol w:w="1402"/>
        <w:gridCol w:w="1950"/>
        <w:gridCol w:w="1684"/>
        <w:gridCol w:w="2336"/>
        <w:gridCol w:w="2977"/>
      </w:tblGrid>
      <w:tr w:rsidR="0034453F" w:rsidRPr="000B609C" w:rsidTr="00141351">
        <w:tc>
          <w:tcPr>
            <w:tcW w:w="1402" w:type="dxa"/>
            <w:shd w:val="clear" w:color="auto" w:fill="215868" w:themeFill="accent5" w:themeFillShade="80"/>
            <w:vAlign w:val="center"/>
          </w:tcPr>
          <w:p w:rsidR="0034453F" w:rsidRPr="00141351" w:rsidRDefault="0034453F"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DÖNEM</w:t>
            </w:r>
          </w:p>
        </w:tc>
        <w:tc>
          <w:tcPr>
            <w:tcW w:w="1950" w:type="dxa"/>
            <w:shd w:val="clear" w:color="auto" w:fill="215868" w:themeFill="accent5" w:themeFillShade="80"/>
            <w:vAlign w:val="center"/>
          </w:tcPr>
          <w:p w:rsidR="0034453F" w:rsidRPr="00141351" w:rsidRDefault="0034453F"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AYLAR</w:t>
            </w:r>
          </w:p>
        </w:tc>
        <w:tc>
          <w:tcPr>
            <w:tcW w:w="1684" w:type="dxa"/>
            <w:shd w:val="clear" w:color="auto" w:fill="215868" w:themeFill="accent5" w:themeFillShade="80"/>
            <w:vAlign w:val="center"/>
          </w:tcPr>
          <w:p w:rsidR="0034453F" w:rsidRPr="00141351" w:rsidRDefault="0034453F"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REFERANS NO</w:t>
            </w:r>
          </w:p>
        </w:tc>
        <w:tc>
          <w:tcPr>
            <w:tcW w:w="2336" w:type="dxa"/>
            <w:shd w:val="clear" w:color="auto" w:fill="215868" w:themeFill="accent5" w:themeFillShade="80"/>
            <w:vAlign w:val="center"/>
          </w:tcPr>
          <w:p w:rsidR="0034453F" w:rsidRPr="00141351" w:rsidRDefault="0034453F"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SON KAYS’A GİRİŞ TARİHİ VE ZAMANI</w:t>
            </w:r>
          </w:p>
        </w:tc>
        <w:tc>
          <w:tcPr>
            <w:tcW w:w="2977" w:type="dxa"/>
            <w:shd w:val="clear" w:color="auto" w:fill="215868" w:themeFill="accent5" w:themeFillShade="80"/>
            <w:vAlign w:val="center"/>
          </w:tcPr>
          <w:p w:rsidR="0034453F" w:rsidRPr="00141351" w:rsidRDefault="0034453F"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SON TESLİM TARİHİ VE ZAMANI</w:t>
            </w:r>
          </w:p>
        </w:tc>
      </w:tr>
      <w:tr w:rsidR="0034453F" w:rsidRPr="000B609C" w:rsidTr="00141351">
        <w:tc>
          <w:tcPr>
            <w:tcW w:w="1402"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1. DÖNEM</w:t>
            </w:r>
          </w:p>
        </w:tc>
        <w:tc>
          <w:tcPr>
            <w:tcW w:w="1950"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Mart-Nisan</w:t>
            </w:r>
          </w:p>
        </w:tc>
        <w:tc>
          <w:tcPr>
            <w:tcW w:w="1684" w:type="dxa"/>
            <w:shd w:val="clear" w:color="auto" w:fill="auto"/>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TR52-14-TD01</w:t>
            </w:r>
          </w:p>
        </w:tc>
        <w:tc>
          <w:tcPr>
            <w:tcW w:w="2336" w:type="dxa"/>
            <w:vAlign w:val="center"/>
          </w:tcPr>
          <w:p w:rsidR="0034453F" w:rsidRPr="000B609C"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30</w:t>
            </w:r>
            <w:r w:rsidRPr="000B609C">
              <w:rPr>
                <w:rFonts w:ascii="Cambria" w:hAnsi="Cambria"/>
                <w:spacing w:val="-1"/>
                <w:lang w:val="tr-TR"/>
              </w:rPr>
              <w:t xml:space="preserve"> Nisan 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34453F" w:rsidRPr="000B609C"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2 Mayıs</w:t>
            </w:r>
            <w:r w:rsidRPr="000B609C">
              <w:rPr>
                <w:rFonts w:ascii="Cambria" w:hAnsi="Cambria"/>
                <w:spacing w:val="-1"/>
                <w:lang w:val="tr-TR"/>
              </w:rPr>
              <w:t xml:space="preserve"> 2014</w:t>
            </w:r>
            <w:r>
              <w:rPr>
                <w:rFonts w:ascii="Cambria" w:hAnsi="Cambria"/>
                <w:spacing w:val="-1"/>
                <w:lang w:val="tr-TR"/>
              </w:rPr>
              <w:t xml:space="preserve">,  </w:t>
            </w:r>
            <w:proofErr w:type="gramStart"/>
            <w:r>
              <w:rPr>
                <w:rFonts w:ascii="Cambria" w:hAnsi="Cambria"/>
                <w:spacing w:val="-1"/>
                <w:lang w:val="tr-TR"/>
              </w:rPr>
              <w:t>17:00</w:t>
            </w:r>
            <w:proofErr w:type="gramEnd"/>
          </w:p>
        </w:tc>
      </w:tr>
      <w:tr w:rsidR="0034453F" w:rsidRPr="000B609C" w:rsidTr="00141351">
        <w:tc>
          <w:tcPr>
            <w:tcW w:w="1402"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2. DÖNEM</w:t>
            </w:r>
          </w:p>
        </w:tc>
        <w:tc>
          <w:tcPr>
            <w:tcW w:w="1950"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Mayıs-Haziran</w:t>
            </w:r>
          </w:p>
        </w:tc>
        <w:tc>
          <w:tcPr>
            <w:tcW w:w="1684" w:type="dxa"/>
            <w:shd w:val="clear" w:color="auto" w:fill="auto"/>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TR52-14-TD02</w:t>
            </w:r>
          </w:p>
        </w:tc>
        <w:tc>
          <w:tcPr>
            <w:tcW w:w="2336" w:type="dxa"/>
            <w:vAlign w:val="center"/>
          </w:tcPr>
          <w:p w:rsidR="0034453F" w:rsidRPr="000B609C"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30 </w:t>
            </w:r>
            <w:r w:rsidRPr="000B609C">
              <w:rPr>
                <w:rFonts w:ascii="Cambria" w:hAnsi="Cambria"/>
                <w:spacing w:val="-1"/>
                <w:lang w:val="tr-TR"/>
              </w:rPr>
              <w:t>Haziran 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34453F" w:rsidRPr="000B609C"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1 Temmuz</w:t>
            </w:r>
            <w:r w:rsidRPr="000B609C">
              <w:rPr>
                <w:rFonts w:ascii="Cambria" w:hAnsi="Cambria"/>
                <w:spacing w:val="-1"/>
                <w:lang w:val="tr-TR"/>
              </w:rPr>
              <w:t xml:space="preserve"> 2014</w:t>
            </w:r>
            <w:r>
              <w:rPr>
                <w:rFonts w:ascii="Cambria" w:hAnsi="Cambria"/>
                <w:spacing w:val="-1"/>
                <w:lang w:val="tr-TR"/>
              </w:rPr>
              <w:t xml:space="preserve">, </w:t>
            </w:r>
            <w:proofErr w:type="gramStart"/>
            <w:r>
              <w:rPr>
                <w:rFonts w:ascii="Cambria" w:hAnsi="Cambria"/>
                <w:spacing w:val="-1"/>
                <w:lang w:val="tr-TR"/>
              </w:rPr>
              <w:t>17:00</w:t>
            </w:r>
            <w:proofErr w:type="gramEnd"/>
          </w:p>
        </w:tc>
      </w:tr>
      <w:tr w:rsidR="0034453F" w:rsidRPr="000B609C" w:rsidTr="00141351">
        <w:tc>
          <w:tcPr>
            <w:tcW w:w="1402"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3. DÖNEM</w:t>
            </w:r>
          </w:p>
        </w:tc>
        <w:tc>
          <w:tcPr>
            <w:tcW w:w="1950"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Temmuz-Ağustos</w:t>
            </w:r>
          </w:p>
        </w:tc>
        <w:tc>
          <w:tcPr>
            <w:tcW w:w="1684" w:type="dxa"/>
            <w:shd w:val="clear" w:color="auto" w:fill="auto"/>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TR52-14-TD03</w:t>
            </w:r>
          </w:p>
        </w:tc>
        <w:tc>
          <w:tcPr>
            <w:tcW w:w="2336" w:type="dxa"/>
            <w:vAlign w:val="center"/>
          </w:tcPr>
          <w:p w:rsidR="0034453F" w:rsidRPr="000B609C"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29 Ağustos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34453F" w:rsidRPr="000B609C"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1 Eylül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17:00</w:t>
            </w:r>
            <w:proofErr w:type="gramEnd"/>
          </w:p>
        </w:tc>
      </w:tr>
      <w:tr w:rsidR="0034453F" w:rsidRPr="000B609C" w:rsidTr="00141351">
        <w:tc>
          <w:tcPr>
            <w:tcW w:w="1402"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Pr>
                <w:rFonts w:ascii="Cambria" w:hAnsi="Cambria"/>
                <w:spacing w:val="-1"/>
                <w:lang w:val="tr-TR"/>
              </w:rPr>
              <w:t>4.DÖNEM</w:t>
            </w:r>
          </w:p>
        </w:tc>
        <w:tc>
          <w:tcPr>
            <w:tcW w:w="1950"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Pr>
                <w:rFonts w:ascii="Cambria" w:hAnsi="Cambria"/>
                <w:spacing w:val="-1"/>
                <w:lang w:val="tr-TR"/>
              </w:rPr>
              <w:t>Eylül-Ekim</w:t>
            </w:r>
          </w:p>
        </w:tc>
        <w:tc>
          <w:tcPr>
            <w:tcW w:w="1684" w:type="dxa"/>
            <w:shd w:val="clear" w:color="auto" w:fill="auto"/>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w:t>
            </w:r>
            <w:r>
              <w:rPr>
                <w:rFonts w:ascii="Cambria" w:hAnsi="Cambria"/>
                <w:spacing w:val="-1"/>
                <w:lang w:val="tr-TR"/>
              </w:rPr>
              <w:t>4</w:t>
            </w:r>
          </w:p>
        </w:tc>
        <w:tc>
          <w:tcPr>
            <w:tcW w:w="2336" w:type="dxa"/>
            <w:vAlign w:val="center"/>
          </w:tcPr>
          <w:p w:rsidR="0034453F"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31 Ekim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34453F" w:rsidRPr="000B609C"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3 Kasım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17:00</w:t>
            </w:r>
            <w:proofErr w:type="gramEnd"/>
          </w:p>
        </w:tc>
      </w:tr>
      <w:tr w:rsidR="0034453F" w:rsidRPr="000B609C" w:rsidTr="00141351">
        <w:tc>
          <w:tcPr>
            <w:tcW w:w="1402"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Pr>
                <w:rFonts w:ascii="Cambria" w:hAnsi="Cambria"/>
                <w:spacing w:val="-1"/>
                <w:lang w:val="tr-TR"/>
              </w:rPr>
              <w:t>5. DÖNEM</w:t>
            </w:r>
          </w:p>
        </w:tc>
        <w:tc>
          <w:tcPr>
            <w:tcW w:w="1950" w:type="dxa"/>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Pr>
                <w:rFonts w:ascii="Cambria" w:hAnsi="Cambria"/>
                <w:spacing w:val="-1"/>
                <w:lang w:val="tr-TR"/>
              </w:rPr>
              <w:t>Kasım-Aralık</w:t>
            </w:r>
          </w:p>
        </w:tc>
        <w:tc>
          <w:tcPr>
            <w:tcW w:w="1684" w:type="dxa"/>
            <w:shd w:val="clear" w:color="auto" w:fill="auto"/>
            <w:vAlign w:val="center"/>
          </w:tcPr>
          <w:p w:rsidR="0034453F" w:rsidRPr="000B609C" w:rsidRDefault="0034453F"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w:t>
            </w:r>
            <w:r>
              <w:rPr>
                <w:rFonts w:ascii="Cambria" w:hAnsi="Cambria"/>
                <w:spacing w:val="-1"/>
                <w:lang w:val="tr-TR"/>
              </w:rPr>
              <w:t>5</w:t>
            </w:r>
          </w:p>
        </w:tc>
        <w:tc>
          <w:tcPr>
            <w:tcW w:w="2336" w:type="dxa"/>
            <w:vAlign w:val="center"/>
          </w:tcPr>
          <w:p w:rsidR="0034453F"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29 Aralık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34453F" w:rsidRPr="000B609C" w:rsidRDefault="0034453F"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30 Aralık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17:00</w:t>
            </w:r>
            <w:proofErr w:type="gramEnd"/>
          </w:p>
        </w:tc>
      </w:tr>
    </w:tbl>
    <w:p w:rsidR="00CB64DE" w:rsidRDefault="00CB64DE" w:rsidP="00CB64DE">
      <w:pPr>
        <w:rPr>
          <w:lang w:val="tr-TR"/>
        </w:rPr>
      </w:pPr>
    </w:p>
    <w:p w:rsidR="0034453F" w:rsidRPr="000B609C" w:rsidRDefault="0034453F" w:rsidP="00CB64DE">
      <w:pPr>
        <w:rPr>
          <w:lang w:val="tr-TR"/>
        </w:rPr>
      </w:pPr>
    </w:p>
    <w:sdt>
      <w:sdtPr>
        <w:rPr>
          <w:b/>
          <w:bCs/>
          <w:lang w:val="tr-TR"/>
        </w:rPr>
        <w:id w:val="25766637"/>
        <w:docPartObj>
          <w:docPartGallery w:val="Table of Contents"/>
          <w:docPartUnique/>
        </w:docPartObj>
      </w:sdtPr>
      <w:sdtEndPr>
        <w:rPr>
          <w:b w:val="0"/>
          <w:bCs w:val="0"/>
        </w:rPr>
      </w:sdtEndPr>
      <w:sdtContent>
        <w:p w:rsidR="00283E00" w:rsidRPr="000B609C" w:rsidRDefault="00283E00" w:rsidP="0080008B">
          <w:pPr>
            <w:spacing w:line="240" w:lineRule="auto"/>
            <w:rPr>
              <w:lang w:val="tr-TR"/>
            </w:rPr>
          </w:pPr>
          <w:r w:rsidRPr="000B609C">
            <w:rPr>
              <w:b/>
              <w:sz w:val="28"/>
              <w:lang w:val="tr-TR"/>
            </w:rPr>
            <w:t>İçindekiler</w:t>
          </w:r>
        </w:p>
        <w:p w:rsidR="0080008B" w:rsidRDefault="005C5BF3" w:rsidP="0080008B">
          <w:pPr>
            <w:pStyle w:val="T1"/>
            <w:rPr>
              <w:rFonts w:asciiTheme="minorHAnsi" w:eastAsiaTheme="minorEastAsia" w:hAnsiTheme="minorHAnsi" w:cstheme="minorBidi"/>
              <w:noProof/>
              <w:lang w:val="tr-TR" w:eastAsia="tr-TR" w:bidi="ar-SA"/>
            </w:rPr>
          </w:pPr>
          <w:r w:rsidRPr="000B609C">
            <w:rPr>
              <w:lang w:val="tr-TR"/>
            </w:rPr>
            <w:fldChar w:fldCharType="begin"/>
          </w:r>
          <w:r w:rsidR="00283E00" w:rsidRPr="000B609C">
            <w:rPr>
              <w:lang w:val="tr-TR"/>
            </w:rPr>
            <w:instrText xml:space="preserve"> TOC \o "1-3" \h \z \u </w:instrText>
          </w:r>
          <w:r w:rsidRPr="000B609C">
            <w:rPr>
              <w:lang w:val="tr-TR"/>
            </w:rPr>
            <w:fldChar w:fldCharType="separate"/>
          </w:r>
          <w:hyperlink w:anchor="_Toc381616575" w:history="1">
            <w:r w:rsidR="0080008B" w:rsidRPr="005B7ED3">
              <w:rPr>
                <w:rStyle w:val="Kpr"/>
                <w:noProof/>
              </w:rPr>
              <w:t>1.</w:t>
            </w:r>
            <w:r w:rsidR="0080008B">
              <w:rPr>
                <w:rFonts w:asciiTheme="minorHAnsi" w:eastAsiaTheme="minorEastAsia" w:hAnsiTheme="minorHAnsi" w:cstheme="minorBidi"/>
                <w:noProof/>
                <w:lang w:val="tr-TR" w:eastAsia="tr-TR" w:bidi="ar-SA"/>
              </w:rPr>
              <w:tab/>
            </w:r>
            <w:r w:rsidR="0080008B" w:rsidRPr="005B7ED3">
              <w:rPr>
                <w:rStyle w:val="Kpr"/>
                <w:noProof/>
              </w:rPr>
              <w:t>2014 TEKNİK DESTEK PROGRAMI</w:t>
            </w:r>
            <w:r w:rsidR="0080008B">
              <w:rPr>
                <w:noProof/>
                <w:webHidden/>
              </w:rPr>
              <w:tab/>
            </w:r>
            <w:r w:rsidR="0080008B">
              <w:rPr>
                <w:rStyle w:val="Kpr"/>
                <w:noProof/>
              </w:rPr>
              <w:fldChar w:fldCharType="begin"/>
            </w:r>
            <w:r w:rsidR="0080008B">
              <w:rPr>
                <w:noProof/>
                <w:webHidden/>
              </w:rPr>
              <w:instrText xml:space="preserve"> PAGEREF _Toc381616575 \h </w:instrText>
            </w:r>
            <w:r w:rsidR="0080008B">
              <w:rPr>
                <w:rStyle w:val="Kpr"/>
                <w:noProof/>
              </w:rPr>
            </w:r>
            <w:r w:rsidR="0080008B">
              <w:rPr>
                <w:rStyle w:val="Kpr"/>
                <w:noProof/>
              </w:rPr>
              <w:fldChar w:fldCharType="separate"/>
            </w:r>
            <w:r w:rsidR="0080008B">
              <w:rPr>
                <w:noProof/>
                <w:webHidden/>
              </w:rPr>
              <w:t>4</w:t>
            </w:r>
            <w:r w:rsidR="0080008B">
              <w:rPr>
                <w:rStyle w:val="Kpr"/>
                <w:noProof/>
              </w:rPr>
              <w:fldChar w:fldCharType="end"/>
            </w:r>
          </w:hyperlink>
        </w:p>
        <w:p w:rsidR="0080008B" w:rsidRDefault="0080008B" w:rsidP="0080008B">
          <w:pPr>
            <w:pStyle w:val="T2"/>
            <w:tabs>
              <w:tab w:val="right" w:leader="dot" w:pos="9629"/>
            </w:tabs>
            <w:spacing w:line="240" w:lineRule="auto"/>
            <w:rPr>
              <w:rFonts w:asciiTheme="minorHAnsi" w:eastAsiaTheme="minorEastAsia" w:hAnsiTheme="minorHAnsi" w:cstheme="minorBidi"/>
              <w:noProof/>
              <w:lang w:val="tr-TR" w:eastAsia="tr-TR" w:bidi="ar-SA"/>
            </w:rPr>
          </w:pPr>
          <w:hyperlink w:anchor="_Toc381616576" w:history="1">
            <w:r w:rsidRPr="005B7ED3">
              <w:rPr>
                <w:rStyle w:val="Kpr"/>
                <w:noProof/>
              </w:rPr>
              <w:t>1.1 Giriş</w:t>
            </w:r>
            <w:r>
              <w:rPr>
                <w:noProof/>
                <w:webHidden/>
              </w:rPr>
              <w:tab/>
            </w:r>
            <w:r>
              <w:rPr>
                <w:rStyle w:val="Kpr"/>
                <w:noProof/>
              </w:rPr>
              <w:fldChar w:fldCharType="begin"/>
            </w:r>
            <w:r>
              <w:rPr>
                <w:noProof/>
                <w:webHidden/>
              </w:rPr>
              <w:instrText xml:space="preserve"> PAGEREF _Toc381616576 \h </w:instrText>
            </w:r>
            <w:r>
              <w:rPr>
                <w:rStyle w:val="Kpr"/>
                <w:noProof/>
              </w:rPr>
            </w:r>
            <w:r>
              <w:rPr>
                <w:rStyle w:val="Kpr"/>
                <w:noProof/>
              </w:rPr>
              <w:fldChar w:fldCharType="separate"/>
            </w:r>
            <w:r>
              <w:rPr>
                <w:noProof/>
                <w:webHidden/>
              </w:rPr>
              <w:t>4</w:t>
            </w:r>
            <w:r>
              <w:rPr>
                <w:rStyle w:val="Kpr"/>
                <w:noProof/>
              </w:rPr>
              <w:fldChar w:fldCharType="end"/>
            </w:r>
          </w:hyperlink>
        </w:p>
        <w:p w:rsidR="0080008B" w:rsidRDefault="0080008B" w:rsidP="0080008B">
          <w:pPr>
            <w:pStyle w:val="T2"/>
            <w:tabs>
              <w:tab w:val="right" w:leader="dot" w:pos="9629"/>
            </w:tabs>
            <w:spacing w:line="240" w:lineRule="auto"/>
            <w:rPr>
              <w:rFonts w:asciiTheme="minorHAnsi" w:eastAsiaTheme="minorEastAsia" w:hAnsiTheme="minorHAnsi" w:cstheme="minorBidi"/>
              <w:noProof/>
              <w:lang w:val="tr-TR" w:eastAsia="tr-TR" w:bidi="ar-SA"/>
            </w:rPr>
          </w:pPr>
          <w:hyperlink w:anchor="_Toc381616577" w:history="1">
            <w:r w:rsidRPr="005B7ED3">
              <w:rPr>
                <w:rStyle w:val="Kpr"/>
                <w:noProof/>
              </w:rPr>
              <w:t>1.2 Teknik Destek Programı Öncelikleri ve Proje Konuları</w:t>
            </w:r>
            <w:r>
              <w:rPr>
                <w:noProof/>
                <w:webHidden/>
              </w:rPr>
              <w:tab/>
            </w:r>
            <w:r>
              <w:rPr>
                <w:rStyle w:val="Kpr"/>
                <w:noProof/>
              </w:rPr>
              <w:fldChar w:fldCharType="begin"/>
            </w:r>
            <w:r>
              <w:rPr>
                <w:noProof/>
                <w:webHidden/>
              </w:rPr>
              <w:instrText xml:space="preserve"> PAGEREF _Toc381616577 \h </w:instrText>
            </w:r>
            <w:r>
              <w:rPr>
                <w:rStyle w:val="Kpr"/>
                <w:noProof/>
              </w:rPr>
            </w:r>
            <w:r>
              <w:rPr>
                <w:rStyle w:val="Kpr"/>
                <w:noProof/>
              </w:rPr>
              <w:fldChar w:fldCharType="separate"/>
            </w:r>
            <w:r>
              <w:rPr>
                <w:noProof/>
                <w:webHidden/>
              </w:rPr>
              <w:t>4</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78" w:history="1">
            <w:r w:rsidRPr="005B7ED3">
              <w:rPr>
                <w:rStyle w:val="Kpr"/>
                <w:noProof/>
              </w:rPr>
              <w:t>1.2.1 Program Amacı</w:t>
            </w:r>
            <w:r>
              <w:rPr>
                <w:noProof/>
                <w:webHidden/>
              </w:rPr>
              <w:tab/>
            </w:r>
            <w:r>
              <w:rPr>
                <w:rStyle w:val="Kpr"/>
                <w:noProof/>
              </w:rPr>
              <w:fldChar w:fldCharType="begin"/>
            </w:r>
            <w:r>
              <w:rPr>
                <w:noProof/>
                <w:webHidden/>
              </w:rPr>
              <w:instrText xml:space="preserve"> PAGEREF _Toc381616578 \h </w:instrText>
            </w:r>
            <w:r>
              <w:rPr>
                <w:rStyle w:val="Kpr"/>
                <w:noProof/>
              </w:rPr>
            </w:r>
            <w:r>
              <w:rPr>
                <w:rStyle w:val="Kpr"/>
                <w:noProof/>
              </w:rPr>
              <w:fldChar w:fldCharType="separate"/>
            </w:r>
            <w:r>
              <w:rPr>
                <w:noProof/>
                <w:webHidden/>
              </w:rPr>
              <w:t>4</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79" w:history="1">
            <w:r w:rsidRPr="005B7ED3">
              <w:rPr>
                <w:rStyle w:val="Kpr"/>
                <w:noProof/>
              </w:rPr>
              <w:t>1.2.2. porgram Öncelikleri ve Proje Konuları</w:t>
            </w:r>
            <w:r>
              <w:rPr>
                <w:noProof/>
                <w:webHidden/>
              </w:rPr>
              <w:tab/>
            </w:r>
            <w:r>
              <w:rPr>
                <w:rStyle w:val="Kpr"/>
                <w:noProof/>
              </w:rPr>
              <w:fldChar w:fldCharType="begin"/>
            </w:r>
            <w:r>
              <w:rPr>
                <w:noProof/>
                <w:webHidden/>
              </w:rPr>
              <w:instrText xml:space="preserve"> PAGEREF _Toc381616579 \h </w:instrText>
            </w:r>
            <w:r>
              <w:rPr>
                <w:rStyle w:val="Kpr"/>
                <w:noProof/>
              </w:rPr>
            </w:r>
            <w:r>
              <w:rPr>
                <w:rStyle w:val="Kpr"/>
                <w:noProof/>
              </w:rPr>
              <w:fldChar w:fldCharType="separate"/>
            </w:r>
            <w:r>
              <w:rPr>
                <w:noProof/>
                <w:webHidden/>
              </w:rPr>
              <w:t>5</w:t>
            </w:r>
            <w:r>
              <w:rPr>
                <w:rStyle w:val="Kpr"/>
                <w:noProof/>
              </w:rPr>
              <w:fldChar w:fldCharType="end"/>
            </w:r>
          </w:hyperlink>
        </w:p>
        <w:p w:rsidR="0080008B" w:rsidRDefault="0080008B" w:rsidP="0080008B">
          <w:pPr>
            <w:pStyle w:val="T1"/>
            <w:rPr>
              <w:rFonts w:asciiTheme="minorHAnsi" w:eastAsiaTheme="minorEastAsia" w:hAnsiTheme="minorHAnsi" w:cstheme="minorBidi"/>
              <w:noProof/>
              <w:lang w:val="tr-TR" w:eastAsia="tr-TR" w:bidi="ar-SA"/>
            </w:rPr>
          </w:pPr>
          <w:hyperlink w:anchor="_Toc381616580" w:history="1">
            <w:r w:rsidRPr="005B7ED3">
              <w:rPr>
                <w:rStyle w:val="Kpr"/>
                <w:noProof/>
              </w:rPr>
              <w:t>2 TEKNİK DESTEK PROGRAMINA İLİŞKİN KURALLAR</w:t>
            </w:r>
            <w:r>
              <w:rPr>
                <w:noProof/>
                <w:webHidden/>
              </w:rPr>
              <w:tab/>
            </w:r>
            <w:r>
              <w:rPr>
                <w:rStyle w:val="Kpr"/>
                <w:noProof/>
              </w:rPr>
              <w:fldChar w:fldCharType="begin"/>
            </w:r>
            <w:r>
              <w:rPr>
                <w:noProof/>
                <w:webHidden/>
              </w:rPr>
              <w:instrText xml:space="preserve"> PAGEREF _Toc381616580 \h </w:instrText>
            </w:r>
            <w:r>
              <w:rPr>
                <w:rStyle w:val="Kpr"/>
                <w:noProof/>
              </w:rPr>
            </w:r>
            <w:r>
              <w:rPr>
                <w:rStyle w:val="Kpr"/>
                <w:noProof/>
              </w:rPr>
              <w:fldChar w:fldCharType="separate"/>
            </w:r>
            <w:r>
              <w:rPr>
                <w:noProof/>
                <w:webHidden/>
              </w:rPr>
              <w:t>7</w:t>
            </w:r>
            <w:r>
              <w:rPr>
                <w:rStyle w:val="Kpr"/>
                <w:noProof/>
              </w:rPr>
              <w:fldChar w:fldCharType="end"/>
            </w:r>
          </w:hyperlink>
        </w:p>
        <w:p w:rsidR="0080008B" w:rsidRDefault="0080008B" w:rsidP="0080008B">
          <w:pPr>
            <w:pStyle w:val="T2"/>
            <w:tabs>
              <w:tab w:val="right" w:leader="dot" w:pos="9629"/>
            </w:tabs>
            <w:spacing w:line="240" w:lineRule="auto"/>
            <w:rPr>
              <w:rFonts w:asciiTheme="minorHAnsi" w:eastAsiaTheme="minorEastAsia" w:hAnsiTheme="minorHAnsi" w:cstheme="minorBidi"/>
              <w:noProof/>
              <w:lang w:val="tr-TR" w:eastAsia="tr-TR" w:bidi="ar-SA"/>
            </w:rPr>
          </w:pPr>
          <w:hyperlink w:anchor="_Toc381616581" w:history="1">
            <w:r w:rsidRPr="005B7ED3">
              <w:rPr>
                <w:rStyle w:val="Kpr"/>
                <w:noProof/>
              </w:rPr>
              <w:t>2.1 Uygunluk Kriterleri</w:t>
            </w:r>
            <w:r>
              <w:rPr>
                <w:noProof/>
                <w:webHidden/>
              </w:rPr>
              <w:tab/>
            </w:r>
            <w:r>
              <w:rPr>
                <w:rStyle w:val="Kpr"/>
                <w:noProof/>
              </w:rPr>
              <w:fldChar w:fldCharType="begin"/>
            </w:r>
            <w:r>
              <w:rPr>
                <w:noProof/>
                <w:webHidden/>
              </w:rPr>
              <w:instrText xml:space="preserve"> PAGEREF _Toc381616581 \h </w:instrText>
            </w:r>
            <w:r>
              <w:rPr>
                <w:rStyle w:val="Kpr"/>
                <w:noProof/>
              </w:rPr>
            </w:r>
            <w:r>
              <w:rPr>
                <w:rStyle w:val="Kpr"/>
                <w:noProof/>
              </w:rPr>
              <w:fldChar w:fldCharType="separate"/>
            </w:r>
            <w:r>
              <w:rPr>
                <w:noProof/>
                <w:webHidden/>
              </w:rPr>
              <w:t>8</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82" w:history="1">
            <w:r w:rsidRPr="005B7ED3">
              <w:rPr>
                <w:rStyle w:val="Kpr"/>
                <w:iCs/>
                <w:noProof/>
              </w:rPr>
              <w:t>2.1.1 Başvuru Sahibinin Uygunluğu</w:t>
            </w:r>
            <w:r>
              <w:rPr>
                <w:noProof/>
                <w:webHidden/>
              </w:rPr>
              <w:tab/>
            </w:r>
            <w:r>
              <w:rPr>
                <w:rStyle w:val="Kpr"/>
                <w:noProof/>
              </w:rPr>
              <w:fldChar w:fldCharType="begin"/>
            </w:r>
            <w:r>
              <w:rPr>
                <w:noProof/>
                <w:webHidden/>
              </w:rPr>
              <w:instrText xml:space="preserve"> PAGEREF _Toc381616582 \h </w:instrText>
            </w:r>
            <w:r>
              <w:rPr>
                <w:rStyle w:val="Kpr"/>
                <w:noProof/>
              </w:rPr>
            </w:r>
            <w:r>
              <w:rPr>
                <w:rStyle w:val="Kpr"/>
                <w:noProof/>
              </w:rPr>
              <w:fldChar w:fldCharType="separate"/>
            </w:r>
            <w:r>
              <w:rPr>
                <w:noProof/>
                <w:webHidden/>
              </w:rPr>
              <w:t>8</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83" w:history="1">
            <w:r w:rsidRPr="005B7ED3">
              <w:rPr>
                <w:rStyle w:val="Kpr"/>
                <w:iCs/>
                <w:noProof/>
              </w:rPr>
              <w:t>2.1.2 Ortakların Uygunluğu</w:t>
            </w:r>
            <w:r>
              <w:rPr>
                <w:noProof/>
                <w:webHidden/>
              </w:rPr>
              <w:tab/>
            </w:r>
            <w:r>
              <w:rPr>
                <w:rStyle w:val="Kpr"/>
                <w:noProof/>
              </w:rPr>
              <w:fldChar w:fldCharType="begin"/>
            </w:r>
            <w:r>
              <w:rPr>
                <w:noProof/>
                <w:webHidden/>
              </w:rPr>
              <w:instrText xml:space="preserve"> PAGEREF _Toc381616583 \h </w:instrText>
            </w:r>
            <w:r>
              <w:rPr>
                <w:rStyle w:val="Kpr"/>
                <w:noProof/>
              </w:rPr>
            </w:r>
            <w:r>
              <w:rPr>
                <w:rStyle w:val="Kpr"/>
                <w:noProof/>
              </w:rPr>
              <w:fldChar w:fldCharType="separate"/>
            </w:r>
            <w:r>
              <w:rPr>
                <w:noProof/>
                <w:webHidden/>
              </w:rPr>
              <w:t>10</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84" w:history="1">
            <w:r w:rsidRPr="005B7ED3">
              <w:rPr>
                <w:rStyle w:val="Kpr"/>
                <w:iCs/>
                <w:noProof/>
              </w:rPr>
              <w:t>2.1.3 Faaliyetlerin Uygunluğu</w:t>
            </w:r>
            <w:r>
              <w:rPr>
                <w:noProof/>
                <w:webHidden/>
              </w:rPr>
              <w:tab/>
            </w:r>
            <w:r>
              <w:rPr>
                <w:rStyle w:val="Kpr"/>
                <w:noProof/>
              </w:rPr>
              <w:fldChar w:fldCharType="begin"/>
            </w:r>
            <w:r>
              <w:rPr>
                <w:noProof/>
                <w:webHidden/>
              </w:rPr>
              <w:instrText xml:space="preserve"> PAGEREF _Toc381616584 \h </w:instrText>
            </w:r>
            <w:r>
              <w:rPr>
                <w:rStyle w:val="Kpr"/>
                <w:noProof/>
              </w:rPr>
            </w:r>
            <w:r>
              <w:rPr>
                <w:rStyle w:val="Kpr"/>
                <w:noProof/>
              </w:rPr>
              <w:fldChar w:fldCharType="separate"/>
            </w:r>
            <w:r>
              <w:rPr>
                <w:noProof/>
                <w:webHidden/>
              </w:rPr>
              <w:t>10</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85" w:history="1">
            <w:r w:rsidRPr="005B7ED3">
              <w:rPr>
                <w:rStyle w:val="Kpr"/>
                <w:iCs/>
                <w:noProof/>
              </w:rPr>
              <w:t>2.1.4 Maliyetlerin Uygunluğu</w:t>
            </w:r>
            <w:r>
              <w:rPr>
                <w:noProof/>
                <w:webHidden/>
              </w:rPr>
              <w:tab/>
            </w:r>
            <w:r>
              <w:rPr>
                <w:rStyle w:val="Kpr"/>
                <w:noProof/>
              </w:rPr>
              <w:fldChar w:fldCharType="begin"/>
            </w:r>
            <w:r>
              <w:rPr>
                <w:noProof/>
                <w:webHidden/>
              </w:rPr>
              <w:instrText xml:space="preserve"> PAGEREF _Toc381616585 \h </w:instrText>
            </w:r>
            <w:r>
              <w:rPr>
                <w:rStyle w:val="Kpr"/>
                <w:noProof/>
              </w:rPr>
            </w:r>
            <w:r>
              <w:rPr>
                <w:rStyle w:val="Kpr"/>
                <w:noProof/>
              </w:rPr>
              <w:fldChar w:fldCharType="separate"/>
            </w:r>
            <w:r>
              <w:rPr>
                <w:noProof/>
                <w:webHidden/>
              </w:rPr>
              <w:t>11</w:t>
            </w:r>
            <w:r>
              <w:rPr>
                <w:rStyle w:val="Kpr"/>
                <w:noProof/>
              </w:rPr>
              <w:fldChar w:fldCharType="end"/>
            </w:r>
          </w:hyperlink>
        </w:p>
        <w:p w:rsidR="0080008B" w:rsidRDefault="0080008B" w:rsidP="0080008B">
          <w:pPr>
            <w:pStyle w:val="T2"/>
            <w:tabs>
              <w:tab w:val="right" w:leader="dot" w:pos="9629"/>
            </w:tabs>
            <w:spacing w:line="240" w:lineRule="auto"/>
            <w:rPr>
              <w:rFonts w:asciiTheme="minorHAnsi" w:eastAsiaTheme="minorEastAsia" w:hAnsiTheme="minorHAnsi" w:cstheme="minorBidi"/>
              <w:noProof/>
              <w:lang w:val="tr-TR" w:eastAsia="tr-TR" w:bidi="ar-SA"/>
            </w:rPr>
          </w:pPr>
          <w:hyperlink w:anchor="_Toc381616586" w:history="1">
            <w:r w:rsidRPr="005B7ED3">
              <w:rPr>
                <w:rStyle w:val="Kpr"/>
                <w:noProof/>
              </w:rPr>
              <w:t>2.2 Başvuru Şekli ve Yapılacak İşlemler</w:t>
            </w:r>
            <w:r>
              <w:rPr>
                <w:noProof/>
                <w:webHidden/>
              </w:rPr>
              <w:tab/>
            </w:r>
            <w:r>
              <w:rPr>
                <w:rStyle w:val="Kpr"/>
                <w:noProof/>
              </w:rPr>
              <w:fldChar w:fldCharType="begin"/>
            </w:r>
            <w:r>
              <w:rPr>
                <w:noProof/>
                <w:webHidden/>
              </w:rPr>
              <w:instrText xml:space="preserve"> PAGEREF _Toc381616586 \h </w:instrText>
            </w:r>
            <w:r>
              <w:rPr>
                <w:rStyle w:val="Kpr"/>
                <w:noProof/>
              </w:rPr>
            </w:r>
            <w:r>
              <w:rPr>
                <w:rStyle w:val="Kpr"/>
                <w:noProof/>
              </w:rPr>
              <w:fldChar w:fldCharType="separate"/>
            </w:r>
            <w:r>
              <w:rPr>
                <w:noProof/>
                <w:webHidden/>
              </w:rPr>
              <w:t>12</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87" w:history="1">
            <w:r w:rsidRPr="005B7ED3">
              <w:rPr>
                <w:rStyle w:val="Kpr"/>
                <w:iCs/>
                <w:noProof/>
              </w:rPr>
              <w:t>2.2.1 Teknik Destek Talep Formu ve Diğer Belgeler</w:t>
            </w:r>
            <w:r>
              <w:rPr>
                <w:noProof/>
                <w:webHidden/>
              </w:rPr>
              <w:tab/>
            </w:r>
            <w:r>
              <w:rPr>
                <w:rStyle w:val="Kpr"/>
                <w:noProof/>
              </w:rPr>
              <w:fldChar w:fldCharType="begin"/>
            </w:r>
            <w:r>
              <w:rPr>
                <w:noProof/>
                <w:webHidden/>
              </w:rPr>
              <w:instrText xml:space="preserve"> PAGEREF _Toc381616587 \h </w:instrText>
            </w:r>
            <w:r>
              <w:rPr>
                <w:rStyle w:val="Kpr"/>
                <w:noProof/>
              </w:rPr>
            </w:r>
            <w:r>
              <w:rPr>
                <w:rStyle w:val="Kpr"/>
                <w:noProof/>
              </w:rPr>
              <w:fldChar w:fldCharType="separate"/>
            </w:r>
            <w:r>
              <w:rPr>
                <w:noProof/>
                <w:webHidden/>
              </w:rPr>
              <w:t>12</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88" w:history="1">
            <w:r w:rsidRPr="005B7ED3">
              <w:rPr>
                <w:rStyle w:val="Kpr"/>
                <w:iCs/>
                <w:noProof/>
              </w:rPr>
              <w:t xml:space="preserve">2.2.2 Başvuruların </w:t>
            </w:r>
            <w:r w:rsidRPr="005B7ED3">
              <w:rPr>
                <w:rStyle w:val="Kpr"/>
                <w:noProof/>
              </w:rPr>
              <w:t>Nereye</w:t>
            </w:r>
            <w:r w:rsidRPr="005B7ED3">
              <w:rPr>
                <w:rStyle w:val="Kpr"/>
                <w:iCs/>
                <w:noProof/>
              </w:rPr>
              <w:t xml:space="preserve"> ve Nasıl Yapılacağı</w:t>
            </w:r>
            <w:r>
              <w:rPr>
                <w:noProof/>
                <w:webHidden/>
              </w:rPr>
              <w:tab/>
            </w:r>
            <w:r>
              <w:rPr>
                <w:rStyle w:val="Kpr"/>
                <w:noProof/>
              </w:rPr>
              <w:fldChar w:fldCharType="begin"/>
            </w:r>
            <w:r>
              <w:rPr>
                <w:noProof/>
                <w:webHidden/>
              </w:rPr>
              <w:instrText xml:space="preserve"> PAGEREF _Toc381616588 \h </w:instrText>
            </w:r>
            <w:r>
              <w:rPr>
                <w:rStyle w:val="Kpr"/>
                <w:noProof/>
              </w:rPr>
            </w:r>
            <w:r>
              <w:rPr>
                <w:rStyle w:val="Kpr"/>
                <w:noProof/>
              </w:rPr>
              <w:fldChar w:fldCharType="separate"/>
            </w:r>
            <w:r>
              <w:rPr>
                <w:noProof/>
                <w:webHidden/>
              </w:rPr>
              <w:t>13</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89" w:history="1">
            <w:r w:rsidRPr="005B7ED3">
              <w:rPr>
                <w:rStyle w:val="Kpr"/>
                <w:iCs/>
                <w:noProof/>
              </w:rPr>
              <w:t>2.2.3 Başvuruların Alınması İçin Son Tarih</w:t>
            </w:r>
            <w:r>
              <w:rPr>
                <w:noProof/>
                <w:webHidden/>
              </w:rPr>
              <w:tab/>
            </w:r>
            <w:r>
              <w:rPr>
                <w:rStyle w:val="Kpr"/>
                <w:noProof/>
              </w:rPr>
              <w:fldChar w:fldCharType="begin"/>
            </w:r>
            <w:r>
              <w:rPr>
                <w:noProof/>
                <w:webHidden/>
              </w:rPr>
              <w:instrText xml:space="preserve"> PAGEREF _Toc381616589 \h </w:instrText>
            </w:r>
            <w:r>
              <w:rPr>
                <w:rStyle w:val="Kpr"/>
                <w:noProof/>
              </w:rPr>
            </w:r>
            <w:r>
              <w:rPr>
                <w:rStyle w:val="Kpr"/>
                <w:noProof/>
              </w:rPr>
              <w:fldChar w:fldCharType="separate"/>
            </w:r>
            <w:r>
              <w:rPr>
                <w:noProof/>
                <w:webHidden/>
              </w:rPr>
              <w:t>14</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90" w:history="1">
            <w:r w:rsidRPr="005B7ED3">
              <w:rPr>
                <w:rStyle w:val="Kpr"/>
                <w:iCs/>
                <w:noProof/>
              </w:rPr>
              <w:t>2.2.4 Teknik Destek Programı ile İlgili Soruların Cevaplanması</w:t>
            </w:r>
            <w:r>
              <w:rPr>
                <w:noProof/>
                <w:webHidden/>
              </w:rPr>
              <w:tab/>
            </w:r>
            <w:r>
              <w:rPr>
                <w:rStyle w:val="Kpr"/>
                <w:noProof/>
              </w:rPr>
              <w:fldChar w:fldCharType="begin"/>
            </w:r>
            <w:r>
              <w:rPr>
                <w:noProof/>
                <w:webHidden/>
              </w:rPr>
              <w:instrText xml:space="preserve"> PAGEREF _Toc381616590 \h </w:instrText>
            </w:r>
            <w:r>
              <w:rPr>
                <w:rStyle w:val="Kpr"/>
                <w:noProof/>
              </w:rPr>
            </w:r>
            <w:r>
              <w:rPr>
                <w:rStyle w:val="Kpr"/>
                <w:noProof/>
              </w:rPr>
              <w:fldChar w:fldCharType="separate"/>
            </w:r>
            <w:r>
              <w:rPr>
                <w:noProof/>
                <w:webHidden/>
              </w:rPr>
              <w:t>14</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91" w:history="1">
            <w:r w:rsidRPr="005B7ED3">
              <w:rPr>
                <w:rStyle w:val="Kpr"/>
                <w:noProof/>
              </w:rPr>
              <w:t>2.3 Başvuruların Değerlendirilmesi ve Seçilmesi</w:t>
            </w:r>
            <w:r>
              <w:rPr>
                <w:noProof/>
                <w:webHidden/>
              </w:rPr>
              <w:tab/>
            </w:r>
            <w:r>
              <w:rPr>
                <w:rStyle w:val="Kpr"/>
                <w:noProof/>
              </w:rPr>
              <w:fldChar w:fldCharType="begin"/>
            </w:r>
            <w:r>
              <w:rPr>
                <w:noProof/>
                <w:webHidden/>
              </w:rPr>
              <w:instrText xml:space="preserve"> PAGEREF _Toc381616591 \h </w:instrText>
            </w:r>
            <w:r>
              <w:rPr>
                <w:rStyle w:val="Kpr"/>
                <w:noProof/>
              </w:rPr>
            </w:r>
            <w:r>
              <w:rPr>
                <w:rStyle w:val="Kpr"/>
                <w:noProof/>
              </w:rPr>
              <w:fldChar w:fldCharType="separate"/>
            </w:r>
            <w:r>
              <w:rPr>
                <w:noProof/>
                <w:webHidden/>
              </w:rPr>
              <w:t>15</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92" w:history="1">
            <w:r w:rsidRPr="005B7ED3">
              <w:rPr>
                <w:rStyle w:val="Kpr"/>
                <w:noProof/>
              </w:rPr>
              <w:t>2.3.1 Ön İnceleme</w:t>
            </w:r>
            <w:r>
              <w:rPr>
                <w:noProof/>
                <w:webHidden/>
              </w:rPr>
              <w:tab/>
            </w:r>
            <w:r>
              <w:rPr>
                <w:rStyle w:val="Kpr"/>
                <w:noProof/>
              </w:rPr>
              <w:fldChar w:fldCharType="begin"/>
            </w:r>
            <w:r>
              <w:rPr>
                <w:noProof/>
                <w:webHidden/>
              </w:rPr>
              <w:instrText xml:space="preserve"> PAGEREF _Toc381616592 \h </w:instrText>
            </w:r>
            <w:r>
              <w:rPr>
                <w:rStyle w:val="Kpr"/>
                <w:noProof/>
              </w:rPr>
            </w:r>
            <w:r>
              <w:rPr>
                <w:rStyle w:val="Kpr"/>
                <w:noProof/>
              </w:rPr>
              <w:fldChar w:fldCharType="separate"/>
            </w:r>
            <w:r>
              <w:rPr>
                <w:noProof/>
                <w:webHidden/>
              </w:rPr>
              <w:t>15</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93" w:history="1">
            <w:r w:rsidRPr="005B7ED3">
              <w:rPr>
                <w:rStyle w:val="Kpr"/>
                <w:bCs/>
                <w:iCs/>
                <w:noProof/>
              </w:rPr>
              <w:t>2.3.2 Nihai Değerlendirme</w:t>
            </w:r>
            <w:r>
              <w:rPr>
                <w:noProof/>
                <w:webHidden/>
              </w:rPr>
              <w:tab/>
            </w:r>
            <w:r>
              <w:rPr>
                <w:rStyle w:val="Kpr"/>
                <w:noProof/>
              </w:rPr>
              <w:fldChar w:fldCharType="begin"/>
            </w:r>
            <w:r>
              <w:rPr>
                <w:noProof/>
                <w:webHidden/>
              </w:rPr>
              <w:instrText xml:space="preserve"> PAGEREF _Toc381616593 \h </w:instrText>
            </w:r>
            <w:r>
              <w:rPr>
                <w:rStyle w:val="Kpr"/>
                <w:noProof/>
              </w:rPr>
            </w:r>
            <w:r>
              <w:rPr>
                <w:rStyle w:val="Kpr"/>
                <w:noProof/>
              </w:rPr>
              <w:fldChar w:fldCharType="separate"/>
            </w:r>
            <w:r>
              <w:rPr>
                <w:noProof/>
                <w:webHidden/>
              </w:rPr>
              <w:t>16</w:t>
            </w:r>
            <w:r>
              <w:rPr>
                <w:rStyle w:val="Kpr"/>
                <w:noProof/>
              </w:rPr>
              <w:fldChar w:fldCharType="end"/>
            </w:r>
          </w:hyperlink>
        </w:p>
        <w:p w:rsidR="0080008B" w:rsidRDefault="0080008B" w:rsidP="0080008B">
          <w:pPr>
            <w:pStyle w:val="T2"/>
            <w:tabs>
              <w:tab w:val="right" w:leader="dot" w:pos="9629"/>
            </w:tabs>
            <w:spacing w:line="240" w:lineRule="auto"/>
            <w:rPr>
              <w:rFonts w:asciiTheme="minorHAnsi" w:eastAsiaTheme="minorEastAsia" w:hAnsiTheme="minorHAnsi" w:cstheme="minorBidi"/>
              <w:noProof/>
              <w:lang w:val="tr-TR" w:eastAsia="tr-TR" w:bidi="ar-SA"/>
            </w:rPr>
          </w:pPr>
          <w:hyperlink w:anchor="_Toc381616594" w:history="1">
            <w:r w:rsidRPr="005B7ED3">
              <w:rPr>
                <w:rStyle w:val="Kpr"/>
                <w:noProof/>
              </w:rPr>
              <w:t>2.4 Değerlendirme Sonucunun Bildirilmesi</w:t>
            </w:r>
            <w:r>
              <w:rPr>
                <w:noProof/>
                <w:webHidden/>
              </w:rPr>
              <w:tab/>
            </w:r>
            <w:r>
              <w:rPr>
                <w:rStyle w:val="Kpr"/>
                <w:noProof/>
              </w:rPr>
              <w:fldChar w:fldCharType="begin"/>
            </w:r>
            <w:r>
              <w:rPr>
                <w:noProof/>
                <w:webHidden/>
              </w:rPr>
              <w:instrText xml:space="preserve"> PAGEREF _Toc381616594 \h </w:instrText>
            </w:r>
            <w:r>
              <w:rPr>
                <w:rStyle w:val="Kpr"/>
                <w:noProof/>
              </w:rPr>
            </w:r>
            <w:r>
              <w:rPr>
                <w:rStyle w:val="Kpr"/>
                <w:noProof/>
              </w:rPr>
              <w:fldChar w:fldCharType="separate"/>
            </w:r>
            <w:r>
              <w:rPr>
                <w:noProof/>
                <w:webHidden/>
              </w:rPr>
              <w:t>17</w:t>
            </w:r>
            <w:r>
              <w:rPr>
                <w:rStyle w:val="Kpr"/>
                <w:noProof/>
              </w:rPr>
              <w:fldChar w:fldCharType="end"/>
            </w:r>
          </w:hyperlink>
        </w:p>
        <w:p w:rsidR="0080008B" w:rsidRDefault="0080008B" w:rsidP="0080008B">
          <w:pPr>
            <w:pStyle w:val="T2"/>
            <w:tabs>
              <w:tab w:val="right" w:leader="dot" w:pos="9629"/>
            </w:tabs>
            <w:spacing w:line="240" w:lineRule="auto"/>
            <w:rPr>
              <w:rFonts w:asciiTheme="minorHAnsi" w:eastAsiaTheme="minorEastAsia" w:hAnsiTheme="minorHAnsi" w:cstheme="minorBidi"/>
              <w:noProof/>
              <w:lang w:val="tr-TR" w:eastAsia="tr-TR" w:bidi="ar-SA"/>
            </w:rPr>
          </w:pPr>
          <w:hyperlink w:anchor="_Toc381616595" w:history="1">
            <w:r w:rsidRPr="005B7ED3">
              <w:rPr>
                <w:rStyle w:val="Kpr"/>
                <w:noProof/>
              </w:rPr>
              <w:t>2.5 Sözleşme İmzalanması ve Uygulama Koşulları</w:t>
            </w:r>
            <w:r>
              <w:rPr>
                <w:noProof/>
                <w:webHidden/>
              </w:rPr>
              <w:tab/>
            </w:r>
            <w:r>
              <w:rPr>
                <w:rStyle w:val="Kpr"/>
                <w:noProof/>
              </w:rPr>
              <w:fldChar w:fldCharType="begin"/>
            </w:r>
            <w:r>
              <w:rPr>
                <w:noProof/>
                <w:webHidden/>
              </w:rPr>
              <w:instrText xml:space="preserve"> PAGEREF _Toc381616595 \h </w:instrText>
            </w:r>
            <w:r>
              <w:rPr>
                <w:rStyle w:val="Kpr"/>
                <w:noProof/>
              </w:rPr>
            </w:r>
            <w:r>
              <w:rPr>
                <w:rStyle w:val="Kpr"/>
                <w:noProof/>
              </w:rPr>
              <w:fldChar w:fldCharType="separate"/>
            </w:r>
            <w:r>
              <w:rPr>
                <w:noProof/>
                <w:webHidden/>
              </w:rPr>
              <w:t>17</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96" w:history="1">
            <w:r w:rsidRPr="005B7ED3">
              <w:rPr>
                <w:rStyle w:val="Kpr"/>
                <w:bCs/>
                <w:iCs/>
                <w:noProof/>
              </w:rPr>
              <w:t>2.5.1 Hedeflerin gerçekleştirilememesi</w:t>
            </w:r>
            <w:r>
              <w:rPr>
                <w:noProof/>
                <w:webHidden/>
              </w:rPr>
              <w:tab/>
            </w:r>
            <w:r>
              <w:rPr>
                <w:rStyle w:val="Kpr"/>
                <w:noProof/>
              </w:rPr>
              <w:fldChar w:fldCharType="begin"/>
            </w:r>
            <w:r>
              <w:rPr>
                <w:noProof/>
                <w:webHidden/>
              </w:rPr>
              <w:instrText xml:space="preserve"> PAGEREF _Toc381616596 \h </w:instrText>
            </w:r>
            <w:r>
              <w:rPr>
                <w:rStyle w:val="Kpr"/>
                <w:noProof/>
              </w:rPr>
            </w:r>
            <w:r>
              <w:rPr>
                <w:rStyle w:val="Kpr"/>
                <w:noProof/>
              </w:rPr>
              <w:fldChar w:fldCharType="separate"/>
            </w:r>
            <w:r>
              <w:rPr>
                <w:noProof/>
                <w:webHidden/>
              </w:rPr>
              <w:t>17</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97" w:history="1">
            <w:r w:rsidRPr="005B7ED3">
              <w:rPr>
                <w:rStyle w:val="Kpr"/>
                <w:bCs/>
                <w:iCs/>
                <w:noProof/>
              </w:rPr>
              <w:t>2.5.2 Sözleşmenin değiştirilmesi</w:t>
            </w:r>
            <w:r>
              <w:rPr>
                <w:noProof/>
                <w:webHidden/>
              </w:rPr>
              <w:tab/>
            </w:r>
            <w:r>
              <w:rPr>
                <w:rStyle w:val="Kpr"/>
                <w:noProof/>
              </w:rPr>
              <w:fldChar w:fldCharType="begin"/>
            </w:r>
            <w:r>
              <w:rPr>
                <w:noProof/>
                <w:webHidden/>
              </w:rPr>
              <w:instrText xml:space="preserve"> PAGEREF _Toc381616597 \h </w:instrText>
            </w:r>
            <w:r>
              <w:rPr>
                <w:rStyle w:val="Kpr"/>
                <w:noProof/>
              </w:rPr>
            </w:r>
            <w:r>
              <w:rPr>
                <w:rStyle w:val="Kpr"/>
                <w:noProof/>
              </w:rPr>
              <w:fldChar w:fldCharType="separate"/>
            </w:r>
            <w:r>
              <w:rPr>
                <w:noProof/>
                <w:webHidden/>
              </w:rPr>
              <w:t>18</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98" w:history="1">
            <w:r w:rsidRPr="005B7ED3">
              <w:rPr>
                <w:rStyle w:val="Kpr"/>
                <w:bCs/>
                <w:iCs/>
                <w:noProof/>
              </w:rPr>
              <w:t>2.5.3 Raporlar</w:t>
            </w:r>
            <w:r>
              <w:rPr>
                <w:noProof/>
                <w:webHidden/>
              </w:rPr>
              <w:tab/>
            </w:r>
            <w:r>
              <w:rPr>
                <w:rStyle w:val="Kpr"/>
                <w:noProof/>
              </w:rPr>
              <w:fldChar w:fldCharType="begin"/>
            </w:r>
            <w:r>
              <w:rPr>
                <w:noProof/>
                <w:webHidden/>
              </w:rPr>
              <w:instrText xml:space="preserve"> PAGEREF _Toc381616598 \h </w:instrText>
            </w:r>
            <w:r>
              <w:rPr>
                <w:rStyle w:val="Kpr"/>
                <w:noProof/>
              </w:rPr>
            </w:r>
            <w:r>
              <w:rPr>
                <w:rStyle w:val="Kpr"/>
                <w:noProof/>
              </w:rPr>
              <w:fldChar w:fldCharType="separate"/>
            </w:r>
            <w:r>
              <w:rPr>
                <w:noProof/>
                <w:webHidden/>
              </w:rPr>
              <w:t>18</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599" w:history="1">
            <w:r w:rsidRPr="005B7ED3">
              <w:rPr>
                <w:rStyle w:val="Kpr"/>
                <w:bCs/>
                <w:iCs/>
                <w:noProof/>
              </w:rPr>
              <w:t>2.5.4 Teknik Desteğe Ait Kayıtlar</w:t>
            </w:r>
            <w:r>
              <w:rPr>
                <w:noProof/>
                <w:webHidden/>
              </w:rPr>
              <w:tab/>
            </w:r>
            <w:r>
              <w:rPr>
                <w:rStyle w:val="Kpr"/>
                <w:noProof/>
              </w:rPr>
              <w:fldChar w:fldCharType="begin"/>
            </w:r>
            <w:r>
              <w:rPr>
                <w:noProof/>
                <w:webHidden/>
              </w:rPr>
              <w:instrText xml:space="preserve"> PAGEREF _Toc381616599 \h </w:instrText>
            </w:r>
            <w:r>
              <w:rPr>
                <w:rStyle w:val="Kpr"/>
                <w:noProof/>
              </w:rPr>
            </w:r>
            <w:r>
              <w:rPr>
                <w:rStyle w:val="Kpr"/>
                <w:noProof/>
              </w:rPr>
              <w:fldChar w:fldCharType="separate"/>
            </w:r>
            <w:r>
              <w:rPr>
                <w:noProof/>
                <w:webHidden/>
              </w:rPr>
              <w:t>18</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600" w:history="1">
            <w:r w:rsidRPr="005B7ED3">
              <w:rPr>
                <w:rStyle w:val="Kpr"/>
                <w:bCs/>
                <w:iCs/>
                <w:noProof/>
              </w:rPr>
              <w:t>2.5.5 Denetim</w:t>
            </w:r>
            <w:r>
              <w:rPr>
                <w:noProof/>
                <w:webHidden/>
              </w:rPr>
              <w:tab/>
            </w:r>
            <w:r>
              <w:rPr>
                <w:rStyle w:val="Kpr"/>
                <w:noProof/>
              </w:rPr>
              <w:fldChar w:fldCharType="begin"/>
            </w:r>
            <w:r>
              <w:rPr>
                <w:noProof/>
                <w:webHidden/>
              </w:rPr>
              <w:instrText xml:space="preserve"> PAGEREF _Toc381616600 \h </w:instrText>
            </w:r>
            <w:r>
              <w:rPr>
                <w:rStyle w:val="Kpr"/>
                <w:noProof/>
              </w:rPr>
            </w:r>
            <w:r>
              <w:rPr>
                <w:rStyle w:val="Kpr"/>
                <w:noProof/>
              </w:rPr>
              <w:fldChar w:fldCharType="separate"/>
            </w:r>
            <w:r>
              <w:rPr>
                <w:noProof/>
                <w:webHidden/>
              </w:rPr>
              <w:t>18</w:t>
            </w:r>
            <w:r>
              <w:rPr>
                <w:rStyle w:val="Kpr"/>
                <w:noProof/>
              </w:rPr>
              <w:fldChar w:fldCharType="end"/>
            </w:r>
          </w:hyperlink>
        </w:p>
        <w:p w:rsidR="0080008B" w:rsidRDefault="0080008B" w:rsidP="0080008B">
          <w:pPr>
            <w:pStyle w:val="T3"/>
            <w:tabs>
              <w:tab w:val="right" w:leader="dot" w:pos="9629"/>
            </w:tabs>
            <w:spacing w:line="240" w:lineRule="auto"/>
            <w:rPr>
              <w:rFonts w:asciiTheme="minorHAnsi" w:eastAsiaTheme="minorEastAsia" w:hAnsiTheme="minorHAnsi" w:cstheme="minorBidi"/>
              <w:noProof/>
              <w:lang w:val="tr-TR" w:eastAsia="tr-TR" w:bidi="ar-SA"/>
            </w:rPr>
          </w:pPr>
          <w:hyperlink w:anchor="_Toc381616601" w:history="1">
            <w:r w:rsidRPr="005B7ED3">
              <w:rPr>
                <w:rStyle w:val="Kpr"/>
                <w:bCs/>
                <w:iCs/>
                <w:noProof/>
              </w:rPr>
              <w:t>2.5.6 Tanıtım ve Görünürlük</w:t>
            </w:r>
            <w:r>
              <w:rPr>
                <w:noProof/>
                <w:webHidden/>
              </w:rPr>
              <w:tab/>
            </w:r>
            <w:r>
              <w:rPr>
                <w:rStyle w:val="Kpr"/>
                <w:noProof/>
              </w:rPr>
              <w:fldChar w:fldCharType="begin"/>
            </w:r>
            <w:r>
              <w:rPr>
                <w:noProof/>
                <w:webHidden/>
              </w:rPr>
              <w:instrText xml:space="preserve"> PAGEREF _Toc381616601 \h </w:instrText>
            </w:r>
            <w:r>
              <w:rPr>
                <w:rStyle w:val="Kpr"/>
                <w:noProof/>
              </w:rPr>
            </w:r>
            <w:r>
              <w:rPr>
                <w:rStyle w:val="Kpr"/>
                <w:noProof/>
              </w:rPr>
              <w:fldChar w:fldCharType="separate"/>
            </w:r>
            <w:r>
              <w:rPr>
                <w:noProof/>
                <w:webHidden/>
              </w:rPr>
              <w:t>18</w:t>
            </w:r>
            <w:r>
              <w:rPr>
                <w:rStyle w:val="Kpr"/>
                <w:noProof/>
              </w:rPr>
              <w:fldChar w:fldCharType="end"/>
            </w:r>
          </w:hyperlink>
        </w:p>
        <w:p w:rsidR="0080008B" w:rsidRDefault="0080008B" w:rsidP="0080008B">
          <w:pPr>
            <w:pStyle w:val="T1"/>
            <w:rPr>
              <w:rFonts w:asciiTheme="minorHAnsi" w:eastAsiaTheme="minorEastAsia" w:hAnsiTheme="minorHAnsi" w:cstheme="minorBidi"/>
              <w:noProof/>
              <w:lang w:val="tr-TR" w:eastAsia="tr-TR" w:bidi="ar-SA"/>
            </w:rPr>
          </w:pPr>
          <w:hyperlink w:anchor="_Toc381616602" w:history="1">
            <w:r w:rsidRPr="005B7ED3">
              <w:rPr>
                <w:rStyle w:val="Kpr"/>
                <w:noProof/>
              </w:rPr>
              <w:t>3.</w:t>
            </w:r>
            <w:r>
              <w:rPr>
                <w:rFonts w:asciiTheme="minorHAnsi" w:eastAsiaTheme="minorEastAsia" w:hAnsiTheme="minorHAnsi" w:cstheme="minorBidi"/>
                <w:noProof/>
                <w:lang w:val="tr-TR" w:eastAsia="tr-TR" w:bidi="ar-SA"/>
              </w:rPr>
              <w:tab/>
            </w:r>
            <w:r w:rsidRPr="005B7ED3">
              <w:rPr>
                <w:rStyle w:val="Kpr"/>
                <w:noProof/>
              </w:rPr>
              <w:t>PERFORMANS GÖSTERGELERİ</w:t>
            </w:r>
            <w:r>
              <w:rPr>
                <w:noProof/>
                <w:webHidden/>
              </w:rPr>
              <w:tab/>
            </w:r>
            <w:r>
              <w:rPr>
                <w:rStyle w:val="Kpr"/>
                <w:noProof/>
              </w:rPr>
              <w:fldChar w:fldCharType="begin"/>
            </w:r>
            <w:r>
              <w:rPr>
                <w:noProof/>
                <w:webHidden/>
              </w:rPr>
              <w:instrText xml:space="preserve"> PAGEREF _Toc381616602 \h </w:instrText>
            </w:r>
            <w:r>
              <w:rPr>
                <w:rStyle w:val="Kpr"/>
                <w:noProof/>
              </w:rPr>
            </w:r>
            <w:r>
              <w:rPr>
                <w:rStyle w:val="Kpr"/>
                <w:noProof/>
              </w:rPr>
              <w:fldChar w:fldCharType="separate"/>
            </w:r>
            <w:r>
              <w:rPr>
                <w:noProof/>
                <w:webHidden/>
              </w:rPr>
              <w:t>18</w:t>
            </w:r>
            <w:r>
              <w:rPr>
                <w:rStyle w:val="Kpr"/>
                <w:noProof/>
              </w:rPr>
              <w:fldChar w:fldCharType="end"/>
            </w:r>
          </w:hyperlink>
        </w:p>
        <w:p w:rsidR="0080008B" w:rsidRDefault="0080008B" w:rsidP="0080008B">
          <w:pPr>
            <w:pStyle w:val="T1"/>
            <w:rPr>
              <w:rFonts w:asciiTheme="minorHAnsi" w:eastAsiaTheme="minorEastAsia" w:hAnsiTheme="minorHAnsi" w:cstheme="minorBidi"/>
              <w:noProof/>
              <w:lang w:val="tr-TR" w:eastAsia="tr-TR" w:bidi="ar-SA"/>
            </w:rPr>
          </w:pPr>
          <w:hyperlink w:anchor="_Toc381616603" w:history="1">
            <w:r w:rsidRPr="005B7ED3">
              <w:rPr>
                <w:rStyle w:val="Kpr"/>
                <w:noProof/>
              </w:rPr>
              <w:t>4.</w:t>
            </w:r>
            <w:r>
              <w:rPr>
                <w:rFonts w:asciiTheme="minorHAnsi" w:eastAsiaTheme="minorEastAsia" w:hAnsiTheme="minorHAnsi" w:cstheme="minorBidi"/>
                <w:noProof/>
                <w:lang w:val="tr-TR" w:eastAsia="tr-TR" w:bidi="ar-SA"/>
              </w:rPr>
              <w:tab/>
            </w:r>
            <w:r w:rsidRPr="005B7ED3">
              <w:rPr>
                <w:rStyle w:val="Kpr"/>
                <w:noProof/>
              </w:rPr>
              <w:t>BAŞVURU PAKETINDE OLMASI GEREKEN BELGE VE DOKÜMANLAR</w:t>
            </w:r>
            <w:r>
              <w:rPr>
                <w:noProof/>
                <w:webHidden/>
              </w:rPr>
              <w:tab/>
            </w:r>
            <w:r>
              <w:rPr>
                <w:rStyle w:val="Kpr"/>
                <w:noProof/>
              </w:rPr>
              <w:fldChar w:fldCharType="begin"/>
            </w:r>
            <w:r>
              <w:rPr>
                <w:noProof/>
                <w:webHidden/>
              </w:rPr>
              <w:instrText xml:space="preserve"> PAGEREF _Toc381616603 \h </w:instrText>
            </w:r>
            <w:r>
              <w:rPr>
                <w:rStyle w:val="Kpr"/>
                <w:noProof/>
              </w:rPr>
            </w:r>
            <w:r>
              <w:rPr>
                <w:rStyle w:val="Kpr"/>
                <w:noProof/>
              </w:rPr>
              <w:fldChar w:fldCharType="separate"/>
            </w:r>
            <w:r>
              <w:rPr>
                <w:noProof/>
                <w:webHidden/>
              </w:rPr>
              <w:t>20</w:t>
            </w:r>
            <w:r>
              <w:rPr>
                <w:rStyle w:val="Kpr"/>
                <w:noProof/>
              </w:rPr>
              <w:fldChar w:fldCharType="end"/>
            </w:r>
          </w:hyperlink>
        </w:p>
        <w:p w:rsidR="0080008B" w:rsidRDefault="0080008B" w:rsidP="0080008B">
          <w:pPr>
            <w:pStyle w:val="T2"/>
            <w:tabs>
              <w:tab w:val="left" w:pos="880"/>
              <w:tab w:val="right" w:leader="dot" w:pos="9629"/>
            </w:tabs>
            <w:spacing w:line="240" w:lineRule="auto"/>
            <w:rPr>
              <w:rFonts w:asciiTheme="minorHAnsi" w:eastAsiaTheme="minorEastAsia" w:hAnsiTheme="minorHAnsi" w:cstheme="minorBidi"/>
              <w:noProof/>
              <w:lang w:val="tr-TR" w:eastAsia="tr-TR" w:bidi="ar-SA"/>
            </w:rPr>
          </w:pPr>
          <w:hyperlink w:anchor="_Toc381616604" w:history="1">
            <w:r w:rsidRPr="005B7ED3">
              <w:rPr>
                <w:rStyle w:val="Kpr"/>
                <w:noProof/>
              </w:rPr>
              <w:t>3.1.</w:t>
            </w:r>
            <w:r>
              <w:rPr>
                <w:rFonts w:asciiTheme="minorHAnsi" w:eastAsiaTheme="minorEastAsia" w:hAnsiTheme="minorHAnsi" w:cstheme="minorBidi"/>
                <w:noProof/>
                <w:lang w:val="tr-TR" w:eastAsia="tr-TR" w:bidi="ar-SA"/>
              </w:rPr>
              <w:tab/>
            </w:r>
            <w:r w:rsidRPr="005B7ED3">
              <w:rPr>
                <w:rStyle w:val="Kpr"/>
                <w:noProof/>
              </w:rPr>
              <w:t>Olmadığı Takdire Ön İnceleme Aşamasında Başvurunun Doğrudan Elenmesine Neden Olacak Belge</w:t>
            </w:r>
            <w:r>
              <w:rPr>
                <w:noProof/>
                <w:webHidden/>
              </w:rPr>
              <w:tab/>
            </w:r>
            <w:r>
              <w:rPr>
                <w:rStyle w:val="Kpr"/>
                <w:noProof/>
              </w:rPr>
              <w:fldChar w:fldCharType="begin"/>
            </w:r>
            <w:r>
              <w:rPr>
                <w:noProof/>
                <w:webHidden/>
              </w:rPr>
              <w:instrText xml:space="preserve"> PAGEREF _Toc381616604 \h </w:instrText>
            </w:r>
            <w:r>
              <w:rPr>
                <w:rStyle w:val="Kpr"/>
                <w:noProof/>
              </w:rPr>
            </w:r>
            <w:r>
              <w:rPr>
                <w:rStyle w:val="Kpr"/>
                <w:noProof/>
              </w:rPr>
              <w:fldChar w:fldCharType="separate"/>
            </w:r>
            <w:r>
              <w:rPr>
                <w:noProof/>
                <w:webHidden/>
              </w:rPr>
              <w:t>20</w:t>
            </w:r>
            <w:r>
              <w:rPr>
                <w:rStyle w:val="Kpr"/>
                <w:noProof/>
              </w:rPr>
              <w:fldChar w:fldCharType="end"/>
            </w:r>
          </w:hyperlink>
        </w:p>
        <w:p w:rsidR="0080008B" w:rsidRDefault="0080008B" w:rsidP="0080008B">
          <w:pPr>
            <w:pStyle w:val="T2"/>
            <w:tabs>
              <w:tab w:val="left" w:pos="880"/>
              <w:tab w:val="right" w:leader="dot" w:pos="9629"/>
            </w:tabs>
            <w:spacing w:line="240" w:lineRule="auto"/>
            <w:rPr>
              <w:rFonts w:asciiTheme="minorHAnsi" w:eastAsiaTheme="minorEastAsia" w:hAnsiTheme="minorHAnsi" w:cstheme="minorBidi"/>
              <w:noProof/>
              <w:lang w:val="tr-TR" w:eastAsia="tr-TR" w:bidi="ar-SA"/>
            </w:rPr>
          </w:pPr>
          <w:hyperlink w:anchor="_Toc381616605" w:history="1">
            <w:r w:rsidRPr="005B7ED3">
              <w:rPr>
                <w:rStyle w:val="Kpr"/>
                <w:noProof/>
              </w:rPr>
              <w:t>3.2.</w:t>
            </w:r>
            <w:r>
              <w:rPr>
                <w:rFonts w:asciiTheme="minorHAnsi" w:eastAsiaTheme="minorEastAsia" w:hAnsiTheme="minorHAnsi" w:cstheme="minorBidi"/>
                <w:noProof/>
                <w:lang w:val="tr-TR" w:eastAsia="tr-TR" w:bidi="ar-SA"/>
              </w:rPr>
              <w:tab/>
            </w:r>
            <w:r w:rsidRPr="005B7ED3">
              <w:rPr>
                <w:rStyle w:val="Kpr"/>
                <w:noProof/>
              </w:rPr>
              <w:t xml:space="preserve"> Eksik Olduğunda “Eksik Evrak” Bildirimi Yapılabilecek Belgeler</w:t>
            </w:r>
            <w:r>
              <w:rPr>
                <w:noProof/>
                <w:webHidden/>
              </w:rPr>
              <w:tab/>
            </w:r>
            <w:r>
              <w:rPr>
                <w:rStyle w:val="Kpr"/>
                <w:noProof/>
              </w:rPr>
              <w:fldChar w:fldCharType="begin"/>
            </w:r>
            <w:r>
              <w:rPr>
                <w:noProof/>
                <w:webHidden/>
              </w:rPr>
              <w:instrText xml:space="preserve"> PAGEREF _Toc381616605 \h </w:instrText>
            </w:r>
            <w:r>
              <w:rPr>
                <w:rStyle w:val="Kpr"/>
                <w:noProof/>
              </w:rPr>
            </w:r>
            <w:r>
              <w:rPr>
                <w:rStyle w:val="Kpr"/>
                <w:noProof/>
              </w:rPr>
              <w:fldChar w:fldCharType="separate"/>
            </w:r>
            <w:r>
              <w:rPr>
                <w:noProof/>
                <w:webHidden/>
              </w:rPr>
              <w:t>20</w:t>
            </w:r>
            <w:r>
              <w:rPr>
                <w:rStyle w:val="Kpr"/>
                <w:noProof/>
              </w:rPr>
              <w:fldChar w:fldCharType="end"/>
            </w:r>
          </w:hyperlink>
        </w:p>
        <w:p w:rsidR="0080008B" w:rsidRDefault="0080008B" w:rsidP="0080008B">
          <w:pPr>
            <w:pStyle w:val="T2"/>
            <w:tabs>
              <w:tab w:val="left" w:pos="880"/>
              <w:tab w:val="right" w:leader="dot" w:pos="9629"/>
            </w:tabs>
            <w:spacing w:line="240" w:lineRule="auto"/>
            <w:rPr>
              <w:rFonts w:asciiTheme="minorHAnsi" w:eastAsiaTheme="minorEastAsia" w:hAnsiTheme="minorHAnsi" w:cstheme="minorBidi"/>
              <w:noProof/>
              <w:lang w:val="tr-TR" w:eastAsia="tr-TR" w:bidi="ar-SA"/>
            </w:rPr>
          </w:pPr>
          <w:hyperlink w:anchor="_Toc381616606" w:history="1">
            <w:r w:rsidRPr="005B7ED3">
              <w:rPr>
                <w:rStyle w:val="Kpr"/>
                <w:noProof/>
              </w:rPr>
              <w:t>3.3.</w:t>
            </w:r>
            <w:r>
              <w:rPr>
                <w:rFonts w:asciiTheme="minorHAnsi" w:eastAsiaTheme="minorEastAsia" w:hAnsiTheme="minorHAnsi" w:cstheme="minorBidi"/>
                <w:noProof/>
                <w:lang w:val="tr-TR" w:eastAsia="tr-TR" w:bidi="ar-SA"/>
              </w:rPr>
              <w:tab/>
            </w:r>
            <w:r w:rsidRPr="005B7ED3">
              <w:rPr>
                <w:rStyle w:val="Kpr"/>
                <w:noProof/>
              </w:rPr>
              <w:t xml:space="preserve"> Bilgi Amaçlı Olarak Sağlanan Belge</w:t>
            </w:r>
            <w:r>
              <w:rPr>
                <w:noProof/>
                <w:webHidden/>
              </w:rPr>
              <w:tab/>
            </w:r>
            <w:r>
              <w:rPr>
                <w:rStyle w:val="Kpr"/>
                <w:noProof/>
              </w:rPr>
              <w:fldChar w:fldCharType="begin"/>
            </w:r>
            <w:r>
              <w:rPr>
                <w:noProof/>
                <w:webHidden/>
              </w:rPr>
              <w:instrText xml:space="preserve"> PAGEREF _Toc381616606 \h </w:instrText>
            </w:r>
            <w:r>
              <w:rPr>
                <w:rStyle w:val="Kpr"/>
                <w:noProof/>
              </w:rPr>
            </w:r>
            <w:r>
              <w:rPr>
                <w:rStyle w:val="Kpr"/>
                <w:noProof/>
              </w:rPr>
              <w:fldChar w:fldCharType="separate"/>
            </w:r>
            <w:r>
              <w:rPr>
                <w:noProof/>
                <w:webHidden/>
              </w:rPr>
              <w:t>20</w:t>
            </w:r>
            <w:r>
              <w:rPr>
                <w:rStyle w:val="Kpr"/>
                <w:noProof/>
              </w:rPr>
              <w:fldChar w:fldCharType="end"/>
            </w:r>
          </w:hyperlink>
        </w:p>
        <w:p w:rsidR="0080008B" w:rsidRDefault="0080008B" w:rsidP="0080008B">
          <w:pPr>
            <w:pStyle w:val="T2"/>
            <w:tabs>
              <w:tab w:val="left" w:pos="880"/>
              <w:tab w:val="right" w:leader="dot" w:pos="9629"/>
            </w:tabs>
            <w:spacing w:line="240" w:lineRule="auto"/>
            <w:rPr>
              <w:rFonts w:asciiTheme="minorHAnsi" w:eastAsiaTheme="minorEastAsia" w:hAnsiTheme="minorHAnsi" w:cstheme="minorBidi"/>
              <w:noProof/>
              <w:lang w:val="tr-TR" w:eastAsia="tr-TR" w:bidi="ar-SA"/>
            </w:rPr>
          </w:pPr>
          <w:hyperlink w:anchor="_Toc381616607" w:history="1">
            <w:r w:rsidRPr="005B7ED3">
              <w:rPr>
                <w:rStyle w:val="Kpr"/>
                <w:noProof/>
              </w:rPr>
              <w:t>3.3.</w:t>
            </w:r>
            <w:r>
              <w:rPr>
                <w:rFonts w:asciiTheme="minorHAnsi" w:eastAsiaTheme="minorEastAsia" w:hAnsiTheme="minorHAnsi" w:cstheme="minorBidi"/>
                <w:noProof/>
                <w:lang w:val="tr-TR" w:eastAsia="tr-TR" w:bidi="ar-SA"/>
              </w:rPr>
              <w:tab/>
            </w:r>
            <w:r w:rsidRPr="005B7ED3">
              <w:rPr>
                <w:rStyle w:val="Kpr"/>
                <w:noProof/>
              </w:rPr>
              <w:t xml:space="preserve"> Bilgi Amaçlı Olarak Sağlanan Belgeler (Ajans İnternet Sitesinde Bulunmaktadır)</w:t>
            </w:r>
            <w:r>
              <w:rPr>
                <w:noProof/>
                <w:webHidden/>
              </w:rPr>
              <w:tab/>
            </w:r>
            <w:r>
              <w:rPr>
                <w:rStyle w:val="Kpr"/>
                <w:noProof/>
              </w:rPr>
              <w:fldChar w:fldCharType="begin"/>
            </w:r>
            <w:r>
              <w:rPr>
                <w:noProof/>
                <w:webHidden/>
              </w:rPr>
              <w:instrText xml:space="preserve"> PAGEREF _Toc381616607 \h </w:instrText>
            </w:r>
            <w:r>
              <w:rPr>
                <w:rStyle w:val="Kpr"/>
                <w:noProof/>
              </w:rPr>
            </w:r>
            <w:r>
              <w:rPr>
                <w:rStyle w:val="Kpr"/>
                <w:noProof/>
              </w:rPr>
              <w:fldChar w:fldCharType="separate"/>
            </w:r>
            <w:r>
              <w:rPr>
                <w:noProof/>
                <w:webHidden/>
              </w:rPr>
              <w:t>20</w:t>
            </w:r>
            <w:r>
              <w:rPr>
                <w:rStyle w:val="Kpr"/>
                <w:noProof/>
              </w:rPr>
              <w:fldChar w:fldCharType="end"/>
            </w:r>
          </w:hyperlink>
        </w:p>
        <w:p w:rsidR="0080008B" w:rsidRDefault="0080008B" w:rsidP="0080008B">
          <w:pPr>
            <w:pStyle w:val="T1"/>
            <w:rPr>
              <w:rFonts w:asciiTheme="minorHAnsi" w:eastAsiaTheme="minorEastAsia" w:hAnsiTheme="minorHAnsi" w:cstheme="minorBidi"/>
              <w:noProof/>
              <w:lang w:val="tr-TR" w:eastAsia="tr-TR" w:bidi="ar-SA"/>
            </w:rPr>
          </w:pPr>
          <w:hyperlink w:anchor="_Toc381616608" w:history="1">
            <w:r w:rsidRPr="005B7ED3">
              <w:rPr>
                <w:rStyle w:val="Kpr"/>
                <w:noProof/>
              </w:rPr>
              <w:t>5.</w:t>
            </w:r>
            <w:r>
              <w:rPr>
                <w:rFonts w:asciiTheme="minorHAnsi" w:eastAsiaTheme="minorEastAsia" w:hAnsiTheme="minorHAnsi" w:cstheme="minorBidi"/>
                <w:noProof/>
                <w:lang w:val="tr-TR" w:eastAsia="tr-TR" w:bidi="ar-SA"/>
              </w:rPr>
              <w:tab/>
            </w:r>
            <w:r w:rsidRPr="005B7ED3">
              <w:rPr>
                <w:rStyle w:val="Kpr"/>
                <w:noProof/>
              </w:rPr>
              <w:t>ADIM ADIM BAŞVURU SÜRECİ</w:t>
            </w:r>
            <w:r>
              <w:rPr>
                <w:noProof/>
                <w:webHidden/>
              </w:rPr>
              <w:tab/>
            </w:r>
            <w:r>
              <w:rPr>
                <w:rStyle w:val="Kpr"/>
                <w:noProof/>
              </w:rPr>
              <w:fldChar w:fldCharType="begin"/>
            </w:r>
            <w:r>
              <w:rPr>
                <w:noProof/>
                <w:webHidden/>
              </w:rPr>
              <w:instrText xml:space="preserve"> PAGEREF _Toc381616608 \h </w:instrText>
            </w:r>
            <w:r>
              <w:rPr>
                <w:rStyle w:val="Kpr"/>
                <w:noProof/>
              </w:rPr>
            </w:r>
            <w:r>
              <w:rPr>
                <w:rStyle w:val="Kpr"/>
                <w:noProof/>
              </w:rPr>
              <w:fldChar w:fldCharType="separate"/>
            </w:r>
            <w:r>
              <w:rPr>
                <w:noProof/>
                <w:webHidden/>
              </w:rPr>
              <w:t>21</w:t>
            </w:r>
            <w:r>
              <w:rPr>
                <w:rStyle w:val="Kpr"/>
                <w:noProof/>
              </w:rPr>
              <w:fldChar w:fldCharType="end"/>
            </w:r>
          </w:hyperlink>
        </w:p>
        <w:p w:rsidR="007B0C96" w:rsidRDefault="005C5BF3" w:rsidP="0080008B">
          <w:pPr>
            <w:pStyle w:val="T1"/>
            <w:rPr>
              <w:lang w:val="tr-TR"/>
            </w:rPr>
          </w:pPr>
          <w:r w:rsidRPr="000B609C">
            <w:rPr>
              <w:lang w:val="tr-TR"/>
            </w:rPr>
            <w:fldChar w:fldCharType="end"/>
          </w:r>
        </w:p>
      </w:sdtContent>
    </w:sdt>
    <w:p w:rsidR="0034453F" w:rsidRDefault="0034453F" w:rsidP="007B0C96">
      <w:pPr>
        <w:spacing w:line="240" w:lineRule="auto"/>
        <w:jc w:val="both"/>
        <w:rPr>
          <w:lang w:val="tr-TR"/>
        </w:rPr>
      </w:pPr>
    </w:p>
    <w:p w:rsidR="00CB64DE" w:rsidRDefault="00CB64DE" w:rsidP="007B0C96">
      <w:pPr>
        <w:spacing w:line="240" w:lineRule="auto"/>
        <w:jc w:val="both"/>
        <w:rPr>
          <w:lang w:val="tr-TR"/>
        </w:rPr>
      </w:pPr>
    </w:p>
    <w:tbl>
      <w:tblPr>
        <w:tblpPr w:leftFromText="141" w:rightFromText="141" w:bottomFromText="200" w:vertAnchor="text" w:horzAnchor="margin" w:tblpX="-176" w:tblpY="201"/>
        <w:tblW w:w="5102" w:type="pct"/>
        <w:tblLook w:val="04A0"/>
      </w:tblPr>
      <w:tblGrid>
        <w:gridCol w:w="1742"/>
        <w:gridCol w:w="1627"/>
        <w:gridCol w:w="6687"/>
      </w:tblGrid>
      <w:tr w:rsidR="0034453F" w:rsidRPr="000B609C" w:rsidTr="00141351">
        <w:trPr>
          <w:trHeight w:val="699"/>
        </w:trPr>
        <w:tc>
          <w:tcPr>
            <w:tcW w:w="5000" w:type="pct"/>
            <w:gridSpan w:val="3"/>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4453F" w:rsidRPr="000B609C" w:rsidRDefault="0034453F" w:rsidP="00141351">
            <w:pPr>
              <w:pStyle w:val="AralkYok"/>
              <w:jc w:val="center"/>
              <w:rPr>
                <w:b/>
                <w:color w:val="FFFFFF" w:themeColor="background1"/>
                <w:sz w:val="40"/>
                <w:lang w:val="tr-TR"/>
              </w:rPr>
            </w:pPr>
            <w:r w:rsidRPr="000B609C">
              <w:rPr>
                <w:b/>
                <w:color w:val="FFFFFF" w:themeColor="background1"/>
                <w:sz w:val="40"/>
                <w:lang w:val="tr-TR"/>
              </w:rPr>
              <w:lastRenderedPageBreak/>
              <w:t>TEKNİK DESTEK PROGRAMI KÜNYESİ</w:t>
            </w:r>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color w:val="002060"/>
                <w:sz w:val="24"/>
                <w:lang w:val="tr-TR"/>
              </w:rPr>
            </w:pPr>
            <w:r w:rsidRPr="000B609C">
              <w:rPr>
                <w:b/>
                <w:color w:val="002060"/>
                <w:sz w:val="24"/>
                <w:lang w:val="tr-TR"/>
              </w:rPr>
              <w:t xml:space="preserve">Referans No </w:t>
            </w:r>
          </w:p>
        </w:tc>
        <w:tc>
          <w:tcPr>
            <w:tcW w:w="4134" w:type="pct"/>
            <w:gridSpan w:val="2"/>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sz w:val="28"/>
                <w:szCs w:val="28"/>
                <w:lang w:val="tr-TR"/>
              </w:rPr>
            </w:pPr>
            <w:r w:rsidRPr="000B609C">
              <w:rPr>
                <w:rFonts w:cstheme="minorHAnsi"/>
                <w:b/>
                <w:sz w:val="28"/>
                <w:szCs w:val="28"/>
                <w:lang w:val="tr-TR"/>
              </w:rPr>
              <w:t>TR52-14-TD-</w:t>
            </w:r>
            <w:proofErr w:type="gramStart"/>
            <w:r w:rsidRPr="000B609C">
              <w:rPr>
                <w:rFonts w:cstheme="minorHAnsi"/>
                <w:b/>
                <w:sz w:val="28"/>
                <w:szCs w:val="28"/>
                <w:lang w:val="tr-TR"/>
              </w:rPr>
              <w:t>01/02/03</w:t>
            </w:r>
            <w:proofErr w:type="gramEnd"/>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color w:val="002060"/>
                <w:sz w:val="24"/>
                <w:lang w:val="tr-TR"/>
              </w:rPr>
            </w:pPr>
            <w:r w:rsidRPr="000B609C">
              <w:rPr>
                <w:b/>
                <w:color w:val="002060"/>
                <w:sz w:val="24"/>
                <w:lang w:val="tr-TR"/>
              </w:rPr>
              <w:t xml:space="preserve">Türü </w:t>
            </w:r>
          </w:p>
        </w:tc>
        <w:tc>
          <w:tcPr>
            <w:tcW w:w="4134" w:type="pct"/>
            <w:gridSpan w:val="2"/>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sz w:val="28"/>
                <w:szCs w:val="28"/>
                <w:lang w:val="tr-TR"/>
              </w:rPr>
            </w:pPr>
            <w:r w:rsidRPr="000B609C">
              <w:rPr>
                <w:b/>
                <w:sz w:val="28"/>
                <w:szCs w:val="28"/>
                <w:lang w:val="tr-TR"/>
              </w:rPr>
              <w:t>TEKNİK DESTEK</w:t>
            </w:r>
          </w:p>
        </w:tc>
      </w:tr>
      <w:tr w:rsidR="0034453F" w:rsidRPr="000B609C" w:rsidTr="00141351">
        <w:trPr>
          <w:trHeight w:val="170"/>
        </w:trPr>
        <w:tc>
          <w:tcPr>
            <w:tcW w:w="866" w:type="pct"/>
            <w:tcBorders>
              <w:top w:val="single" w:sz="4" w:space="0" w:color="auto"/>
              <w:left w:val="single" w:sz="4" w:space="0" w:color="auto"/>
              <w:right w:val="single" w:sz="4" w:space="0" w:color="auto"/>
            </w:tcBorders>
            <w:vAlign w:val="center"/>
            <w:hideMark/>
          </w:tcPr>
          <w:p w:rsidR="0034453F" w:rsidRPr="000B609C" w:rsidRDefault="0034453F" w:rsidP="00141351">
            <w:pPr>
              <w:pStyle w:val="AralkYok"/>
              <w:rPr>
                <w:b/>
                <w:color w:val="002060"/>
                <w:sz w:val="24"/>
                <w:lang w:val="tr-TR"/>
              </w:rPr>
            </w:pPr>
            <w:r w:rsidRPr="000B609C">
              <w:rPr>
                <w:b/>
                <w:color w:val="002060"/>
                <w:sz w:val="24"/>
                <w:szCs w:val="24"/>
                <w:lang w:val="tr-TR"/>
              </w:rPr>
              <w:t>Program İlan Tarihi</w:t>
            </w:r>
          </w:p>
        </w:tc>
        <w:tc>
          <w:tcPr>
            <w:tcW w:w="809" w:type="pct"/>
            <w:tcBorders>
              <w:top w:val="single" w:sz="4" w:space="0" w:color="auto"/>
              <w:left w:val="single" w:sz="4" w:space="0" w:color="auto"/>
              <w:right w:val="single" w:sz="4" w:space="0" w:color="auto"/>
            </w:tcBorders>
            <w:vAlign w:val="center"/>
            <w:hideMark/>
          </w:tcPr>
          <w:p w:rsidR="0034453F" w:rsidRPr="000B609C" w:rsidRDefault="00141351" w:rsidP="00141351">
            <w:pPr>
              <w:pStyle w:val="AralkYok"/>
              <w:jc w:val="center"/>
              <w:rPr>
                <w:b/>
                <w:color w:val="002060"/>
                <w:sz w:val="24"/>
                <w:szCs w:val="24"/>
                <w:lang w:val="tr-TR"/>
              </w:rPr>
            </w:pPr>
            <w:r>
              <w:rPr>
                <w:b/>
                <w:color w:val="000000" w:themeColor="text1"/>
                <w:sz w:val="20"/>
                <w:szCs w:val="24"/>
                <w:lang w:val="tr-TR"/>
              </w:rPr>
              <w:t>3</w:t>
            </w:r>
            <w:r w:rsidR="0034453F" w:rsidRPr="005346A7">
              <w:rPr>
                <w:b/>
                <w:color w:val="000000" w:themeColor="text1"/>
                <w:sz w:val="20"/>
                <w:szCs w:val="24"/>
                <w:lang w:val="tr-TR"/>
              </w:rPr>
              <w:t xml:space="preserve"> Mart 2014 </w:t>
            </w:r>
          </w:p>
        </w:tc>
        <w:tc>
          <w:tcPr>
            <w:tcW w:w="3325" w:type="pct"/>
            <w:tcBorders>
              <w:top w:val="single" w:sz="4" w:space="0" w:color="auto"/>
              <w:left w:val="single" w:sz="4" w:space="0" w:color="auto"/>
              <w:right w:val="single" w:sz="4" w:space="0" w:color="auto"/>
            </w:tcBorders>
            <w:vAlign w:val="center"/>
            <w:hideMark/>
          </w:tcPr>
          <w:p w:rsidR="0034453F" w:rsidRPr="000B609C" w:rsidRDefault="0034453F" w:rsidP="00141351">
            <w:pPr>
              <w:pStyle w:val="AralkYok"/>
              <w:rPr>
                <w:b/>
                <w:color w:val="002060"/>
                <w:sz w:val="24"/>
                <w:szCs w:val="24"/>
                <w:lang w:val="tr-TR"/>
              </w:rPr>
            </w:pPr>
            <w:r w:rsidRPr="0003028A">
              <w:rPr>
                <w:color w:val="000000" w:themeColor="text1"/>
                <w:sz w:val="24"/>
                <w:szCs w:val="24"/>
                <w:lang w:val="tr-TR"/>
              </w:rPr>
              <w:t>Başvurular ikişer aylık dönemler halinde alınır; son başvuru tarihinden önce program bütçesi biterse Ajans internet sitesinde ilan edilip KAYS sistemi başvurulara kapatılacaktır.</w:t>
            </w:r>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color w:val="002060"/>
                <w:sz w:val="24"/>
                <w:lang w:val="tr-TR"/>
              </w:rPr>
            </w:pPr>
            <w:r w:rsidRPr="000B609C">
              <w:rPr>
                <w:b/>
                <w:color w:val="002060"/>
                <w:sz w:val="24"/>
                <w:lang w:val="tr-TR"/>
              </w:rPr>
              <w:t xml:space="preserve">Program Hakkında </w:t>
            </w:r>
          </w:p>
        </w:tc>
        <w:tc>
          <w:tcPr>
            <w:tcW w:w="4134" w:type="pct"/>
            <w:gridSpan w:val="2"/>
            <w:tcBorders>
              <w:top w:val="single" w:sz="4" w:space="0" w:color="auto"/>
              <w:left w:val="single" w:sz="4" w:space="0" w:color="auto"/>
              <w:bottom w:val="single" w:sz="4" w:space="0" w:color="auto"/>
              <w:right w:val="single" w:sz="4" w:space="0" w:color="auto"/>
            </w:tcBorders>
            <w:vAlign w:val="center"/>
            <w:hideMark/>
          </w:tcPr>
          <w:p w:rsidR="0034453F" w:rsidRPr="00166569" w:rsidRDefault="0034453F" w:rsidP="00141351">
            <w:pPr>
              <w:pStyle w:val="AralkYok"/>
              <w:jc w:val="both"/>
              <w:rPr>
                <w:sz w:val="24"/>
                <w:szCs w:val="24"/>
                <w:lang w:val="tr-TR"/>
              </w:rPr>
            </w:pPr>
            <w:proofErr w:type="gramStart"/>
            <w:r w:rsidRPr="00166569">
              <w:rPr>
                <w:sz w:val="24"/>
                <w:szCs w:val="24"/>
                <w:lang w:val="tr-TR"/>
              </w:rPr>
              <w:t xml:space="preserve">“Teknik Destek” Programı, bölgedeki yerel aktörlerin bölgesel kalkınmaya katkıda bulunabilecek çalışmaları için, mevcut imkânları çerçevesinde kendi personeli eliyle ya da zorunlu hallerde hizmet alımı yoluyla; eğitim verme, program ve proje hazırlanmasına katkı sağlama, geçici uzman personel görevlendirme, danışmanlık sağlama, lobi faaliyetleri ve uluslararası ilişkiler kurma gibi kurumsal nitelikli ve kapasite geliştirici çalışmalarına yönelik bir destek türüdür. </w:t>
            </w:r>
            <w:proofErr w:type="gramEnd"/>
          </w:p>
          <w:p w:rsidR="0034453F" w:rsidRPr="00523040" w:rsidRDefault="0034453F" w:rsidP="00141351">
            <w:pPr>
              <w:pStyle w:val="AralkYok"/>
              <w:jc w:val="both"/>
              <w:rPr>
                <w:rFonts w:cs="Calibri"/>
                <w:sz w:val="24"/>
                <w:szCs w:val="24"/>
                <w:lang w:val="tr-TR"/>
              </w:rPr>
            </w:pPr>
            <w:r w:rsidRPr="00523040">
              <w:rPr>
                <w:sz w:val="24"/>
                <w:szCs w:val="24"/>
                <w:lang w:val="tr-TR"/>
              </w:rPr>
              <w:t xml:space="preserve">Ayrıca; Program kapsamında Proje Döngüsü Yönetimi Eğitimleri içinde talepte bulunulabilinir.  Proje Döngüsü Yönetimi Eğitimleri </w:t>
            </w:r>
            <w:r w:rsidRPr="00523040">
              <w:rPr>
                <w:rFonts w:cs="Calibri"/>
                <w:sz w:val="24"/>
                <w:szCs w:val="24"/>
                <w:lang w:val="tr-TR"/>
              </w:rPr>
              <w:t>ajans personeli tarafından verilecektir.  Bu eğitim talebi için sadece başvuru formunun doldurulması yeterlidir.</w:t>
            </w:r>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453F" w:rsidRPr="000B609C" w:rsidRDefault="0034453F" w:rsidP="00141351">
            <w:pPr>
              <w:pStyle w:val="AralkYok"/>
              <w:rPr>
                <w:b/>
                <w:color w:val="002060"/>
                <w:sz w:val="24"/>
                <w:lang w:val="tr-TR"/>
              </w:rPr>
            </w:pPr>
            <w:r>
              <w:rPr>
                <w:b/>
                <w:color w:val="002060"/>
                <w:sz w:val="24"/>
                <w:lang w:val="tr-TR"/>
              </w:rPr>
              <w:t>Program Genel Amacı</w:t>
            </w:r>
          </w:p>
        </w:tc>
        <w:tc>
          <w:tcPr>
            <w:tcW w:w="41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4453F" w:rsidRPr="00166569" w:rsidRDefault="0034453F" w:rsidP="00141351">
            <w:pPr>
              <w:spacing w:line="240" w:lineRule="auto"/>
              <w:contextualSpacing/>
              <w:jc w:val="both"/>
              <w:rPr>
                <w:b/>
                <w:sz w:val="24"/>
                <w:szCs w:val="24"/>
                <w:lang w:val="tr-TR"/>
              </w:rPr>
            </w:pPr>
            <w:r w:rsidRPr="00166569">
              <w:rPr>
                <w:sz w:val="24"/>
                <w:lang w:val="tr-TR"/>
              </w:rPr>
              <w:t>Bölgedeki yerel aktörlerin bölgesel kalkınma açısından önem arz eden çalışmaları için gerekli ve yeterli kurumsal kapasitenin tesis edilmesine yönelik destek sağlamaktır.</w:t>
            </w:r>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453F" w:rsidRPr="000B609C" w:rsidRDefault="0034453F" w:rsidP="00141351">
            <w:pPr>
              <w:pStyle w:val="AralkYok"/>
              <w:rPr>
                <w:b/>
                <w:color w:val="002060"/>
                <w:sz w:val="24"/>
                <w:lang w:val="tr-TR"/>
              </w:rPr>
            </w:pPr>
            <w:r w:rsidRPr="000B609C">
              <w:rPr>
                <w:b/>
                <w:color w:val="002060"/>
                <w:sz w:val="24"/>
                <w:lang w:val="tr-TR"/>
              </w:rPr>
              <w:t xml:space="preserve">Öncelikler </w:t>
            </w:r>
          </w:p>
        </w:tc>
        <w:tc>
          <w:tcPr>
            <w:tcW w:w="41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4453F" w:rsidRPr="00166569" w:rsidRDefault="0034453F" w:rsidP="00141351">
            <w:pPr>
              <w:spacing w:line="240" w:lineRule="auto"/>
              <w:contextualSpacing/>
              <w:jc w:val="both"/>
              <w:rPr>
                <w:sz w:val="24"/>
                <w:szCs w:val="24"/>
                <w:lang w:val="tr-TR"/>
              </w:rPr>
            </w:pPr>
            <w:r w:rsidRPr="00166569">
              <w:rPr>
                <w:b/>
                <w:sz w:val="24"/>
                <w:szCs w:val="24"/>
                <w:lang w:val="tr-TR"/>
              </w:rPr>
              <w:t>Öncelik-1:</w:t>
            </w:r>
            <w:r w:rsidRPr="00166569">
              <w:rPr>
                <w:sz w:val="24"/>
                <w:szCs w:val="24"/>
                <w:lang w:val="tr-TR"/>
              </w:rPr>
              <w:t xml:space="preserve"> İnsana yatırım: bilgi ve becerilerini sürekli yenileyen, birlikte hareket edebilen, sağlıklı bireylerin oluşumunun desteklenmesi,</w:t>
            </w:r>
          </w:p>
          <w:p w:rsidR="0034453F" w:rsidRPr="00166569" w:rsidRDefault="0034453F" w:rsidP="00141351">
            <w:pPr>
              <w:spacing w:line="240" w:lineRule="auto"/>
              <w:contextualSpacing/>
              <w:jc w:val="both"/>
              <w:rPr>
                <w:sz w:val="24"/>
                <w:szCs w:val="24"/>
                <w:lang w:val="tr-TR"/>
              </w:rPr>
            </w:pPr>
            <w:r w:rsidRPr="00166569">
              <w:rPr>
                <w:b/>
                <w:sz w:val="24"/>
                <w:szCs w:val="24"/>
                <w:lang w:val="tr-TR"/>
              </w:rPr>
              <w:t>Öncelik-2:</w:t>
            </w:r>
            <w:r w:rsidRPr="00166569">
              <w:rPr>
                <w:sz w:val="24"/>
                <w:szCs w:val="24"/>
                <w:lang w:val="tr-TR"/>
              </w:rPr>
              <w:t xml:space="preserve"> Bölgenin lojistik alt yapısını güçlendirerek ulusal ve küresel düzeyde erişilebilirliğini artırmak,</w:t>
            </w:r>
          </w:p>
          <w:p w:rsidR="0034453F" w:rsidRPr="00166569" w:rsidRDefault="0034453F" w:rsidP="00141351">
            <w:pPr>
              <w:spacing w:line="240" w:lineRule="auto"/>
              <w:contextualSpacing/>
              <w:jc w:val="both"/>
              <w:rPr>
                <w:sz w:val="24"/>
                <w:szCs w:val="24"/>
                <w:lang w:val="tr-TR"/>
              </w:rPr>
            </w:pPr>
            <w:r w:rsidRPr="00166569">
              <w:rPr>
                <w:b/>
                <w:sz w:val="24"/>
                <w:szCs w:val="24"/>
                <w:lang w:val="tr-TR"/>
              </w:rPr>
              <w:t>Öncelik-3:</w:t>
            </w:r>
            <w:r w:rsidRPr="00166569">
              <w:rPr>
                <w:sz w:val="24"/>
                <w:szCs w:val="24"/>
                <w:lang w:val="tr-TR"/>
              </w:rPr>
              <w:t xml:space="preserve">  Bölge içi gelişmişlik farklarının azaltılması ve bölge kırsalında yaşamın canlandırılması.</w:t>
            </w:r>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color w:val="002060"/>
                <w:sz w:val="24"/>
                <w:lang w:val="tr-TR"/>
              </w:rPr>
            </w:pPr>
            <w:r w:rsidRPr="000B609C">
              <w:rPr>
                <w:b/>
                <w:color w:val="002060"/>
                <w:sz w:val="24"/>
                <w:lang w:val="tr-TR"/>
              </w:rPr>
              <w:t xml:space="preserve">Program Bütçesi </w:t>
            </w:r>
          </w:p>
        </w:tc>
        <w:tc>
          <w:tcPr>
            <w:tcW w:w="4134" w:type="pct"/>
            <w:gridSpan w:val="2"/>
            <w:tcBorders>
              <w:top w:val="single" w:sz="4" w:space="0" w:color="auto"/>
              <w:left w:val="single" w:sz="4" w:space="0" w:color="auto"/>
              <w:bottom w:val="single" w:sz="4" w:space="0" w:color="auto"/>
              <w:right w:val="single" w:sz="4" w:space="0" w:color="auto"/>
            </w:tcBorders>
            <w:vAlign w:val="center"/>
            <w:hideMark/>
          </w:tcPr>
          <w:p w:rsidR="0034453F" w:rsidRPr="00166569" w:rsidRDefault="0034453F" w:rsidP="00141351">
            <w:pPr>
              <w:pStyle w:val="AralkYok"/>
              <w:rPr>
                <w:sz w:val="24"/>
                <w:szCs w:val="24"/>
                <w:lang w:val="tr-TR"/>
              </w:rPr>
            </w:pPr>
            <w:r w:rsidRPr="00166569">
              <w:rPr>
                <w:rFonts w:cs="AbakuTLSymSans"/>
                <w:b/>
                <w:sz w:val="24"/>
                <w:szCs w:val="24"/>
                <w:lang w:val="tr-TR"/>
              </w:rPr>
              <w:t>300.000 TL</w:t>
            </w:r>
            <w:r w:rsidRPr="00166569">
              <w:rPr>
                <w:rFonts w:cs="AbakuTLSymSans"/>
                <w:sz w:val="24"/>
                <w:szCs w:val="24"/>
                <w:lang w:val="tr-TR"/>
              </w:rPr>
              <w:t xml:space="preserve"> (</w:t>
            </w:r>
            <w:r>
              <w:rPr>
                <w:rFonts w:cs="AbakuTLSymSans"/>
                <w:sz w:val="24"/>
                <w:szCs w:val="24"/>
                <w:lang w:val="tr-TR"/>
              </w:rPr>
              <w:t>Üç</w:t>
            </w:r>
            <w:r w:rsidRPr="00166569">
              <w:rPr>
                <w:rFonts w:cs="AbakuTLSymSans"/>
                <w:sz w:val="24"/>
                <w:szCs w:val="24"/>
                <w:lang w:val="tr-TR"/>
              </w:rPr>
              <w:t xml:space="preserve"> yüz bin Türk Lirası)</w:t>
            </w:r>
          </w:p>
        </w:tc>
      </w:tr>
      <w:tr w:rsidR="0034453F" w:rsidRPr="000B609C" w:rsidTr="00141351">
        <w:trPr>
          <w:trHeight w:val="170"/>
        </w:trPr>
        <w:tc>
          <w:tcPr>
            <w:tcW w:w="0" w:type="auto"/>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rFonts w:eastAsia="Times New Roman"/>
                <w:sz w:val="24"/>
                <w:lang w:val="tr-TR"/>
              </w:rPr>
            </w:pPr>
            <w:r w:rsidRPr="000B609C">
              <w:rPr>
                <w:b/>
                <w:color w:val="002060"/>
                <w:sz w:val="24"/>
                <w:lang w:val="tr-TR"/>
              </w:rPr>
              <w:t>Destek Miktarı</w:t>
            </w:r>
          </w:p>
        </w:tc>
        <w:tc>
          <w:tcPr>
            <w:tcW w:w="4134" w:type="pct"/>
            <w:gridSpan w:val="2"/>
            <w:tcBorders>
              <w:top w:val="single" w:sz="4" w:space="0" w:color="auto"/>
              <w:left w:val="single" w:sz="4" w:space="0" w:color="auto"/>
              <w:bottom w:val="single" w:sz="4" w:space="0" w:color="auto"/>
              <w:right w:val="single" w:sz="4" w:space="0" w:color="auto"/>
            </w:tcBorders>
            <w:vAlign w:val="center"/>
            <w:hideMark/>
          </w:tcPr>
          <w:p w:rsidR="0034453F" w:rsidRPr="00166569" w:rsidRDefault="0034453F" w:rsidP="00141351">
            <w:pPr>
              <w:pStyle w:val="AralkYok"/>
              <w:rPr>
                <w:rFonts w:cstheme="minorHAnsi"/>
                <w:sz w:val="24"/>
                <w:szCs w:val="24"/>
                <w:lang w:val="tr-TR"/>
              </w:rPr>
            </w:pPr>
            <w:r w:rsidRPr="00166569">
              <w:rPr>
                <w:rFonts w:cstheme="minorHAnsi"/>
                <w:b/>
                <w:sz w:val="24"/>
                <w:szCs w:val="24"/>
                <w:lang w:val="tr-TR"/>
              </w:rPr>
              <w:t>En fazla 15.000 TL</w:t>
            </w:r>
            <w:r w:rsidRPr="00166569">
              <w:rPr>
                <w:rFonts w:cstheme="minorHAnsi"/>
                <w:sz w:val="24"/>
                <w:szCs w:val="24"/>
                <w:lang w:val="tr-TR"/>
              </w:rPr>
              <w:t xml:space="preserve"> (On beş bin Türk Lirası)</w:t>
            </w:r>
          </w:p>
          <w:p w:rsidR="0034453F" w:rsidRPr="00166569" w:rsidRDefault="0034453F" w:rsidP="00141351">
            <w:pPr>
              <w:pStyle w:val="Default"/>
              <w:ind w:firstLine="0"/>
              <w:jc w:val="both"/>
              <w:rPr>
                <w:rFonts w:asciiTheme="majorHAnsi" w:hAnsiTheme="majorHAnsi"/>
                <w:lang w:val="tr-TR"/>
              </w:rPr>
            </w:pPr>
            <w:r w:rsidRPr="00166569">
              <w:rPr>
                <w:rFonts w:asciiTheme="majorHAnsi" w:hAnsiTheme="majorHAnsi"/>
                <w:lang w:val="tr-TR"/>
              </w:rPr>
              <w:t xml:space="preserve">Aynı yararlanıcıya bir yılda toplam iki haftadan fazla süreyle geçici uzman personel görevlendirilemez.  </w:t>
            </w:r>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color w:val="002060"/>
                <w:sz w:val="24"/>
                <w:lang w:val="tr-TR"/>
              </w:rPr>
            </w:pPr>
            <w:r w:rsidRPr="000B609C">
              <w:rPr>
                <w:b/>
                <w:color w:val="002060"/>
                <w:sz w:val="24"/>
                <w:lang w:val="tr-TR"/>
              </w:rPr>
              <w:t xml:space="preserve">Süre </w:t>
            </w:r>
          </w:p>
        </w:tc>
        <w:tc>
          <w:tcPr>
            <w:tcW w:w="4134" w:type="pct"/>
            <w:gridSpan w:val="2"/>
            <w:tcBorders>
              <w:top w:val="single" w:sz="4" w:space="0" w:color="auto"/>
              <w:left w:val="single" w:sz="4" w:space="0" w:color="auto"/>
              <w:bottom w:val="single" w:sz="4" w:space="0" w:color="auto"/>
              <w:right w:val="single" w:sz="4" w:space="0" w:color="auto"/>
            </w:tcBorders>
            <w:vAlign w:val="center"/>
            <w:hideMark/>
          </w:tcPr>
          <w:p w:rsidR="0034453F" w:rsidRPr="00166569" w:rsidRDefault="0034453F" w:rsidP="00141351">
            <w:pPr>
              <w:pStyle w:val="AralkYok"/>
              <w:rPr>
                <w:sz w:val="24"/>
                <w:szCs w:val="24"/>
                <w:lang w:val="tr-TR"/>
              </w:rPr>
            </w:pPr>
            <w:r w:rsidRPr="00B85543">
              <w:rPr>
                <w:b/>
                <w:sz w:val="24"/>
                <w:szCs w:val="24"/>
                <w:lang w:val="tr-TR"/>
              </w:rPr>
              <w:t>1 (bir)</w:t>
            </w:r>
            <w:r w:rsidRPr="00166569">
              <w:rPr>
                <w:sz w:val="24"/>
                <w:szCs w:val="24"/>
                <w:lang w:val="tr-TR"/>
              </w:rPr>
              <w:t xml:space="preserve"> ay.  Teknik destek kapsamında gerçekleştirilecek olan faaliyetlerin uygulama süresi </w:t>
            </w:r>
            <w:r w:rsidRPr="00166569">
              <w:rPr>
                <w:b/>
                <w:sz w:val="24"/>
                <w:szCs w:val="24"/>
                <w:lang w:val="tr-TR"/>
              </w:rPr>
              <w:t>en fazla bir ay</w:t>
            </w:r>
            <w:r w:rsidRPr="00166569">
              <w:rPr>
                <w:sz w:val="24"/>
                <w:szCs w:val="24"/>
                <w:lang w:val="tr-TR"/>
              </w:rPr>
              <w:t xml:space="preserve"> olabilir.  </w:t>
            </w:r>
            <w:r w:rsidRPr="00166569">
              <w:rPr>
                <w:rFonts w:cs="Calibri"/>
                <w:b/>
                <w:bCs/>
                <w:sz w:val="24"/>
                <w:szCs w:val="24"/>
                <w:lang w:val="tr-TR"/>
              </w:rPr>
              <w:t xml:space="preserve"> </w:t>
            </w:r>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color w:val="002060"/>
                <w:sz w:val="24"/>
                <w:lang w:val="tr-TR"/>
              </w:rPr>
            </w:pPr>
            <w:r w:rsidRPr="000B609C">
              <w:rPr>
                <w:b/>
                <w:color w:val="002060"/>
                <w:sz w:val="24"/>
                <w:lang w:val="tr-TR"/>
              </w:rPr>
              <w:t>Uygun Başvuru Sahipleri ve Proje Ortak(</w:t>
            </w:r>
            <w:proofErr w:type="spellStart"/>
            <w:r w:rsidRPr="000B609C">
              <w:rPr>
                <w:b/>
                <w:color w:val="002060"/>
                <w:sz w:val="24"/>
                <w:lang w:val="tr-TR"/>
              </w:rPr>
              <w:t>lar</w:t>
            </w:r>
            <w:proofErr w:type="spellEnd"/>
            <w:r w:rsidRPr="000B609C">
              <w:rPr>
                <w:b/>
                <w:color w:val="002060"/>
                <w:sz w:val="24"/>
                <w:lang w:val="tr-TR"/>
              </w:rPr>
              <w:t xml:space="preserve">)ı </w:t>
            </w:r>
          </w:p>
        </w:tc>
        <w:tc>
          <w:tcPr>
            <w:tcW w:w="4134" w:type="pct"/>
            <w:gridSpan w:val="2"/>
            <w:tcBorders>
              <w:top w:val="single" w:sz="4" w:space="0" w:color="auto"/>
              <w:left w:val="single" w:sz="4" w:space="0" w:color="auto"/>
              <w:bottom w:val="single" w:sz="4" w:space="0" w:color="auto"/>
              <w:right w:val="single" w:sz="4" w:space="0" w:color="auto"/>
            </w:tcBorders>
            <w:vAlign w:val="center"/>
            <w:hideMark/>
          </w:tcPr>
          <w:p w:rsidR="0034453F" w:rsidRPr="00166569" w:rsidRDefault="0034453F" w:rsidP="00141351">
            <w:pPr>
              <w:pStyle w:val="AralkYok"/>
              <w:numPr>
                <w:ilvl w:val="0"/>
                <w:numId w:val="14"/>
              </w:numPr>
              <w:ind w:left="343"/>
              <w:rPr>
                <w:sz w:val="24"/>
                <w:szCs w:val="24"/>
                <w:lang w:val="tr-TR"/>
              </w:rPr>
            </w:pPr>
            <w:r w:rsidRPr="00166569">
              <w:rPr>
                <w:sz w:val="24"/>
                <w:szCs w:val="24"/>
                <w:lang w:val="tr-TR"/>
              </w:rPr>
              <w:t>Yerel yönetimler ve mahalli idare birlikleri,</w:t>
            </w:r>
          </w:p>
          <w:p w:rsidR="0034453F" w:rsidRPr="00166569" w:rsidRDefault="0034453F" w:rsidP="00141351">
            <w:pPr>
              <w:pStyle w:val="AralkYok"/>
              <w:numPr>
                <w:ilvl w:val="0"/>
                <w:numId w:val="14"/>
              </w:numPr>
              <w:ind w:left="343"/>
              <w:rPr>
                <w:sz w:val="24"/>
                <w:szCs w:val="24"/>
                <w:lang w:val="tr-TR"/>
              </w:rPr>
            </w:pPr>
            <w:r w:rsidRPr="00166569">
              <w:rPr>
                <w:sz w:val="24"/>
                <w:szCs w:val="24"/>
                <w:lang w:val="tr-TR"/>
              </w:rPr>
              <w:t>Üniversiteler, meslek okulları, araştırma enstitüleri,</w:t>
            </w:r>
          </w:p>
          <w:p w:rsidR="0034453F" w:rsidRPr="00166569" w:rsidRDefault="0034453F" w:rsidP="00141351">
            <w:pPr>
              <w:pStyle w:val="AralkYok"/>
              <w:numPr>
                <w:ilvl w:val="0"/>
                <w:numId w:val="14"/>
              </w:numPr>
              <w:ind w:left="343"/>
              <w:rPr>
                <w:sz w:val="24"/>
                <w:szCs w:val="24"/>
                <w:lang w:val="tr-TR"/>
              </w:rPr>
            </w:pPr>
            <w:r w:rsidRPr="00166569">
              <w:rPr>
                <w:sz w:val="24"/>
                <w:szCs w:val="24"/>
                <w:lang w:val="tr-TR"/>
              </w:rPr>
              <w:t>Diğer kamu kurum ve kuruluşları,</w:t>
            </w:r>
          </w:p>
          <w:p w:rsidR="0034453F" w:rsidRPr="00166569" w:rsidRDefault="0034453F" w:rsidP="00141351">
            <w:pPr>
              <w:pStyle w:val="AralkYok"/>
              <w:numPr>
                <w:ilvl w:val="0"/>
                <w:numId w:val="14"/>
              </w:numPr>
              <w:ind w:left="343"/>
              <w:rPr>
                <w:sz w:val="24"/>
                <w:szCs w:val="24"/>
                <w:lang w:val="tr-TR"/>
              </w:rPr>
            </w:pPr>
            <w:r w:rsidRPr="00166569">
              <w:rPr>
                <w:sz w:val="24"/>
                <w:szCs w:val="24"/>
                <w:lang w:val="tr-TR"/>
              </w:rPr>
              <w:t>Kamu kurumu niteliğinde meslek kuruluşları,</w:t>
            </w:r>
          </w:p>
          <w:p w:rsidR="0034453F" w:rsidRPr="00166569" w:rsidRDefault="0034453F" w:rsidP="00141351">
            <w:pPr>
              <w:pStyle w:val="AralkYok"/>
              <w:numPr>
                <w:ilvl w:val="0"/>
                <w:numId w:val="14"/>
              </w:numPr>
              <w:ind w:left="343"/>
              <w:rPr>
                <w:sz w:val="24"/>
                <w:szCs w:val="24"/>
                <w:lang w:val="tr-TR"/>
              </w:rPr>
            </w:pPr>
            <w:r w:rsidRPr="00166569">
              <w:rPr>
                <w:sz w:val="24"/>
                <w:szCs w:val="24"/>
                <w:lang w:val="tr-TR"/>
              </w:rPr>
              <w:t>Organize sanayi bölgeleri,</w:t>
            </w:r>
          </w:p>
          <w:p w:rsidR="0034453F" w:rsidRPr="00166569" w:rsidRDefault="0034453F" w:rsidP="00141351">
            <w:pPr>
              <w:pStyle w:val="AralkYok"/>
              <w:numPr>
                <w:ilvl w:val="0"/>
                <w:numId w:val="14"/>
              </w:numPr>
              <w:ind w:left="343"/>
              <w:rPr>
                <w:sz w:val="24"/>
                <w:szCs w:val="24"/>
                <w:lang w:val="tr-TR"/>
              </w:rPr>
            </w:pPr>
            <w:r w:rsidRPr="00166569">
              <w:rPr>
                <w:sz w:val="24"/>
                <w:szCs w:val="24"/>
                <w:lang w:val="tr-TR"/>
              </w:rPr>
              <w:t>Sivil toplum kuruluşları.</w:t>
            </w:r>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color w:val="002060"/>
                <w:sz w:val="24"/>
                <w:lang w:val="tr-TR"/>
              </w:rPr>
            </w:pPr>
            <w:r w:rsidRPr="000B609C">
              <w:rPr>
                <w:b/>
                <w:color w:val="002060"/>
                <w:sz w:val="24"/>
                <w:lang w:val="tr-TR"/>
              </w:rPr>
              <w:t>Özel Durumlar</w:t>
            </w:r>
          </w:p>
        </w:tc>
        <w:tc>
          <w:tcPr>
            <w:tcW w:w="4134" w:type="pct"/>
            <w:gridSpan w:val="2"/>
            <w:tcBorders>
              <w:top w:val="single" w:sz="4" w:space="0" w:color="auto"/>
              <w:left w:val="single" w:sz="4" w:space="0" w:color="auto"/>
              <w:bottom w:val="single" w:sz="4" w:space="0" w:color="auto"/>
              <w:right w:val="single" w:sz="4" w:space="0" w:color="auto"/>
            </w:tcBorders>
            <w:vAlign w:val="center"/>
            <w:hideMark/>
          </w:tcPr>
          <w:p w:rsidR="0034453F" w:rsidRPr="00166569" w:rsidRDefault="0034453F" w:rsidP="00141351">
            <w:pPr>
              <w:pStyle w:val="AralkYok"/>
              <w:rPr>
                <w:sz w:val="24"/>
                <w:szCs w:val="24"/>
                <w:lang w:val="tr-TR"/>
              </w:rPr>
            </w:pPr>
            <w:r w:rsidRPr="00166569">
              <w:rPr>
                <w:sz w:val="24"/>
                <w:szCs w:val="24"/>
                <w:lang w:val="tr-TR"/>
              </w:rPr>
              <w:t xml:space="preserve">Kâr Amacı Güden Kurum ve Kuruluşlar ile gerçek kişiler, başvuru sahibi veya ortağı olarak </w:t>
            </w:r>
            <w:r w:rsidRPr="00166569">
              <w:rPr>
                <w:sz w:val="24"/>
                <w:szCs w:val="24"/>
                <w:u w:val="single"/>
                <w:lang w:val="tr-TR"/>
              </w:rPr>
              <w:t>Teknik Destek Programına başvuruda bulunamazlar</w:t>
            </w:r>
            <w:r w:rsidRPr="00166569">
              <w:rPr>
                <w:sz w:val="24"/>
                <w:szCs w:val="24"/>
                <w:lang w:val="tr-TR"/>
              </w:rPr>
              <w:t>.</w:t>
            </w:r>
          </w:p>
        </w:tc>
      </w:tr>
      <w:tr w:rsidR="0034453F" w:rsidRPr="000B609C" w:rsidTr="00141351">
        <w:trPr>
          <w:trHeight w:val="170"/>
        </w:trPr>
        <w:tc>
          <w:tcPr>
            <w:tcW w:w="866" w:type="pct"/>
            <w:tcBorders>
              <w:top w:val="single" w:sz="4" w:space="0" w:color="auto"/>
              <w:left w:val="single" w:sz="4" w:space="0" w:color="auto"/>
              <w:bottom w:val="single" w:sz="4" w:space="0" w:color="auto"/>
              <w:right w:val="single" w:sz="4" w:space="0" w:color="auto"/>
            </w:tcBorders>
            <w:vAlign w:val="center"/>
            <w:hideMark/>
          </w:tcPr>
          <w:p w:rsidR="0034453F" w:rsidRPr="000B609C" w:rsidRDefault="0034453F" w:rsidP="00141351">
            <w:pPr>
              <w:pStyle w:val="AralkYok"/>
              <w:rPr>
                <w:b/>
                <w:color w:val="002060"/>
                <w:sz w:val="24"/>
                <w:lang w:val="tr-TR"/>
              </w:rPr>
            </w:pPr>
            <w:r w:rsidRPr="000B609C">
              <w:rPr>
                <w:b/>
                <w:color w:val="002060"/>
                <w:sz w:val="24"/>
                <w:lang w:val="tr-TR"/>
              </w:rPr>
              <w:t xml:space="preserve">Başarı Kriterleri </w:t>
            </w:r>
          </w:p>
        </w:tc>
        <w:tc>
          <w:tcPr>
            <w:tcW w:w="4134" w:type="pct"/>
            <w:gridSpan w:val="2"/>
            <w:tcBorders>
              <w:top w:val="single" w:sz="4" w:space="0" w:color="auto"/>
              <w:left w:val="single" w:sz="4" w:space="0" w:color="auto"/>
              <w:bottom w:val="single" w:sz="4" w:space="0" w:color="auto"/>
              <w:right w:val="single" w:sz="4" w:space="0" w:color="auto"/>
            </w:tcBorders>
            <w:vAlign w:val="center"/>
            <w:hideMark/>
          </w:tcPr>
          <w:p w:rsidR="0034453F" w:rsidRPr="00166569" w:rsidRDefault="0034453F" w:rsidP="00141351">
            <w:pPr>
              <w:pStyle w:val="AralkYok"/>
              <w:jc w:val="both"/>
              <w:rPr>
                <w:sz w:val="24"/>
                <w:szCs w:val="24"/>
                <w:lang w:val="tr-TR"/>
              </w:rPr>
            </w:pPr>
            <w:r w:rsidRPr="00166569">
              <w:rPr>
                <w:sz w:val="24"/>
                <w:szCs w:val="24"/>
                <w:lang w:val="tr-TR"/>
              </w:rPr>
              <w:t xml:space="preserve">Faaliyet teklifinin başarılı kabul edilebilmesi için her bir değerlendirme komisyonu üyesinden ‘İlgililik’ bölümde </w:t>
            </w:r>
            <w:r w:rsidRPr="00166569">
              <w:rPr>
                <w:b/>
                <w:sz w:val="24"/>
                <w:szCs w:val="24"/>
                <w:lang w:val="tr-TR"/>
              </w:rPr>
              <w:t>otuz (30)</w:t>
            </w:r>
            <w:r w:rsidRPr="00166569">
              <w:rPr>
                <w:sz w:val="24"/>
                <w:szCs w:val="24"/>
                <w:lang w:val="tr-TR"/>
              </w:rPr>
              <w:t xml:space="preserve"> üzerinden </w:t>
            </w:r>
            <w:r w:rsidRPr="00166569">
              <w:rPr>
                <w:b/>
                <w:sz w:val="24"/>
                <w:szCs w:val="24"/>
                <w:lang w:val="tr-TR"/>
              </w:rPr>
              <w:t>en az yirmi (20)</w:t>
            </w:r>
            <w:r w:rsidRPr="00166569">
              <w:rPr>
                <w:sz w:val="24"/>
                <w:szCs w:val="24"/>
                <w:lang w:val="tr-TR"/>
              </w:rPr>
              <w:t xml:space="preserve"> puan ve tüm değerlendirme komisyonu üyelerinden ortalama </w:t>
            </w:r>
            <w:r w:rsidRPr="00166569">
              <w:rPr>
                <w:b/>
                <w:sz w:val="24"/>
                <w:szCs w:val="24"/>
                <w:lang w:val="tr-TR"/>
              </w:rPr>
              <w:t>en az yetmiş (70)</w:t>
            </w:r>
            <w:r w:rsidRPr="00166569">
              <w:rPr>
                <w:sz w:val="24"/>
                <w:szCs w:val="24"/>
                <w:lang w:val="tr-TR"/>
              </w:rPr>
              <w:t xml:space="preserve"> puan alması zorunludur.    </w:t>
            </w:r>
          </w:p>
        </w:tc>
      </w:tr>
    </w:tbl>
    <w:p w:rsidR="0034453F" w:rsidRPr="000B609C" w:rsidRDefault="0034453F" w:rsidP="007B0C96">
      <w:pPr>
        <w:spacing w:line="240" w:lineRule="auto"/>
        <w:jc w:val="both"/>
        <w:rPr>
          <w:lang w:val="tr-TR"/>
        </w:rPr>
      </w:pPr>
    </w:p>
    <w:p w:rsidR="00944196" w:rsidRPr="00680986" w:rsidRDefault="000655F5" w:rsidP="00680986">
      <w:pPr>
        <w:pStyle w:val="Balk1"/>
      </w:pPr>
      <w:bookmarkStart w:id="0" w:name="_Toc322092410"/>
      <w:bookmarkStart w:id="1" w:name="_Toc350175893"/>
      <w:bookmarkStart w:id="2" w:name="_Toc381616575"/>
      <w:r w:rsidRPr="00680986">
        <w:lastRenderedPageBreak/>
        <w:t>1.</w:t>
      </w:r>
      <w:r w:rsidRPr="00680986">
        <w:tab/>
      </w:r>
      <w:r w:rsidR="00DE344E" w:rsidRPr="00680986">
        <w:t>2014</w:t>
      </w:r>
      <w:r w:rsidR="00944196" w:rsidRPr="00680986">
        <w:t xml:space="preserve"> TEKNİK DESTEK PROGRAMI</w:t>
      </w:r>
      <w:bookmarkEnd w:id="0"/>
      <w:bookmarkEnd w:id="1"/>
      <w:bookmarkEnd w:id="2"/>
    </w:p>
    <w:p w:rsidR="00944196" w:rsidRPr="000B609C" w:rsidRDefault="00494B3A" w:rsidP="0062165D">
      <w:pPr>
        <w:pStyle w:val="Balk2"/>
      </w:pPr>
      <w:bookmarkStart w:id="3" w:name="_Toc322092411"/>
      <w:bookmarkStart w:id="4" w:name="_Toc350175894"/>
      <w:bookmarkStart w:id="5" w:name="_Toc381616576"/>
      <w:r w:rsidRPr="000B609C">
        <w:t xml:space="preserve">1.1 </w:t>
      </w:r>
      <w:r w:rsidR="00944196" w:rsidRPr="000B609C">
        <w:t>Giriş</w:t>
      </w:r>
      <w:bookmarkEnd w:id="3"/>
      <w:bookmarkEnd w:id="4"/>
      <w:bookmarkEnd w:id="5"/>
    </w:p>
    <w:p w:rsidR="00944196" w:rsidRPr="000B609C" w:rsidRDefault="00944196" w:rsidP="00A803E3">
      <w:pPr>
        <w:spacing w:line="276" w:lineRule="auto"/>
        <w:jc w:val="both"/>
        <w:rPr>
          <w:sz w:val="24"/>
          <w:lang w:val="tr-TR"/>
        </w:rPr>
      </w:pPr>
      <w:bookmarkStart w:id="6" w:name="_Toc79550443"/>
      <w:bookmarkStart w:id="7" w:name="_Toc96231615"/>
      <w:r w:rsidRPr="000B609C">
        <w:rPr>
          <w:sz w:val="24"/>
          <w:lang w:val="tr-TR"/>
        </w:rPr>
        <w:t>Mevlana Kalkınma Ajansı</w:t>
      </w:r>
      <w:r w:rsidR="009B7151" w:rsidRPr="000B609C">
        <w:rPr>
          <w:sz w:val="24"/>
          <w:lang w:val="tr-TR"/>
        </w:rPr>
        <w:t xml:space="preserve"> (Ajans)</w:t>
      </w:r>
      <w:r w:rsidRPr="000B609C">
        <w:rPr>
          <w:sz w:val="24"/>
          <w:lang w:val="tr-TR"/>
        </w:rPr>
        <w:t xml:space="preserve">, 5449 sayılı “Kalkınma Ajanslarının Kuruluşu, Koordinasyonu ve Görevleri Hakkında Kanun”un 3. maddesine dayanılarak, 2008/14306 sayılı Bakanlar Kurulu Kararı ile kurulmuştur. </w:t>
      </w:r>
      <w:proofErr w:type="gramStart"/>
      <w:r w:rsidRPr="000B609C">
        <w:rPr>
          <w:sz w:val="24"/>
          <w:lang w:val="tr-TR"/>
        </w:rPr>
        <w:t xml:space="preserve">Ajans, kamu kesimi, özel kesim ve sivil toplum kuruluşları arasındaki işbirliğini geliştirmek, kaynakların yerinde ve etkin kullanımını sağlamak ve yerel potansiyeli harekete geçirmek suretiyle, ulusal kalkınma plânı ve programlarda öngörülen ilke ve politikalarla uyumlu olarak bölgesel gelişmeyi hızlandırmak, sürdürülebilirliğini sağlamak, bölgeler arası ve bölge içi gelişmişlik farklarını azaltmak amacına yönelik faaliyetler yürütmektedir. </w:t>
      </w:r>
      <w:proofErr w:type="gramEnd"/>
    </w:p>
    <w:p w:rsidR="004401FC" w:rsidRPr="000B609C" w:rsidRDefault="009B7151" w:rsidP="00A803E3">
      <w:pPr>
        <w:tabs>
          <w:tab w:val="left" w:pos="709"/>
        </w:tabs>
        <w:spacing w:line="276" w:lineRule="auto"/>
        <w:jc w:val="both"/>
        <w:rPr>
          <w:sz w:val="24"/>
          <w:lang w:val="tr-TR"/>
        </w:rPr>
      </w:pPr>
      <w:r w:rsidRPr="000B609C">
        <w:rPr>
          <w:sz w:val="24"/>
          <w:lang w:val="tr-TR"/>
        </w:rPr>
        <w:t>Ajans</w:t>
      </w:r>
      <w:r w:rsidR="004401FC" w:rsidRPr="000B609C">
        <w:rPr>
          <w:sz w:val="24"/>
          <w:lang w:val="tr-TR"/>
        </w:rPr>
        <w:t xml:space="preserve">, “Kalkınma Ajansları Proje ve Faaliyet Destekleme Yönetmeliği”nin 32. Maddesi ve Kalkınma Ajansları Destek Yönetim Kılavuzu hükümleri kapsamında 2014 yılı Teknik Destek Programını ilan etmektedir. </w:t>
      </w:r>
    </w:p>
    <w:p w:rsidR="009B7151" w:rsidRPr="000B609C" w:rsidRDefault="009B7151" w:rsidP="00A803E3">
      <w:pPr>
        <w:autoSpaceDE w:val="0"/>
        <w:autoSpaceDN w:val="0"/>
        <w:spacing w:line="276" w:lineRule="auto"/>
        <w:jc w:val="both"/>
        <w:rPr>
          <w:sz w:val="24"/>
          <w:lang w:val="tr-TR"/>
        </w:rPr>
      </w:pPr>
      <w:bookmarkStart w:id="8" w:name="_Toc445878737"/>
      <w:bookmarkStart w:id="9" w:name="_Toc79550445"/>
      <w:bookmarkStart w:id="10" w:name="_Toc96231619"/>
      <w:r w:rsidRPr="000B609C">
        <w:rPr>
          <w:sz w:val="24"/>
          <w:lang w:val="tr-TR"/>
        </w:rPr>
        <w:t xml:space="preserve">Ajans tarafından 2014 Yılı Teknik Destek Programı kapsamında aktarılacak toplam kaynak tutarı </w:t>
      </w:r>
      <w:r w:rsidRPr="000B609C">
        <w:rPr>
          <w:b/>
          <w:sz w:val="24"/>
          <w:lang w:val="tr-TR"/>
        </w:rPr>
        <w:t>300.000 TL</w:t>
      </w:r>
      <w:r w:rsidRPr="000B609C">
        <w:rPr>
          <w:sz w:val="24"/>
          <w:lang w:val="tr-TR"/>
        </w:rPr>
        <w:t xml:space="preserve"> olarak belirlenmiştir. Ajans, bu program için ayırdığı kaynakları kısmen veya tamamen kullandırmama hakkını saklı tutar.</w:t>
      </w:r>
      <w:r w:rsidR="00E92213">
        <w:rPr>
          <w:sz w:val="24"/>
          <w:lang w:val="tr-TR"/>
        </w:rPr>
        <w:t xml:space="preserve">  </w:t>
      </w:r>
      <w:r w:rsidRPr="000B609C">
        <w:rPr>
          <w:sz w:val="24"/>
          <w:lang w:val="tr-TR"/>
        </w:rPr>
        <w:t xml:space="preserve">Teknik destek kapsamında yararlanıcı kuruluşa herhangi bir doğrudan mali destek verilmez. Ajans, teknik destek faaliyetlerini kendi personeli eliyle veya hizmet alımı yoluyla gerçekleştirebilir. Teknik desteğin hizmet alımı yoluyla sağlanması durumunda; </w:t>
      </w:r>
      <w:r w:rsidRPr="000B609C">
        <w:rPr>
          <w:sz w:val="24"/>
          <w:u w:val="single"/>
          <w:lang w:val="tr-TR"/>
        </w:rPr>
        <w:t xml:space="preserve">her bir teknik desteğin Ajansa toplam maliyeti KDV dahil </w:t>
      </w:r>
      <w:r w:rsidRPr="000B609C">
        <w:rPr>
          <w:b/>
          <w:sz w:val="24"/>
          <w:u w:val="single"/>
          <w:lang w:val="tr-TR"/>
        </w:rPr>
        <w:t>15.000 TL’yi</w:t>
      </w:r>
      <w:r w:rsidRPr="000B609C">
        <w:rPr>
          <w:sz w:val="24"/>
          <w:u w:val="single"/>
          <w:lang w:val="tr-TR"/>
        </w:rPr>
        <w:t xml:space="preserve"> aşamaz.</w:t>
      </w:r>
      <w:r w:rsidRPr="000B609C">
        <w:rPr>
          <w:sz w:val="24"/>
          <w:lang w:val="tr-TR"/>
        </w:rPr>
        <w:t xml:space="preserve">  Aynı yararlanıcıya bir yılda toplam iki haftadan fazla süreyle geçici uzman personel görevlendirilemez.  </w:t>
      </w:r>
      <w:r w:rsidRPr="000B609C">
        <w:rPr>
          <w:sz w:val="24"/>
          <w:u w:val="single"/>
          <w:lang w:val="tr-TR"/>
        </w:rPr>
        <w:t xml:space="preserve">Teknik destek kapsamında gerçekleştirilecek olan faaliyetlerin uygulama süresi ise </w:t>
      </w:r>
      <w:r w:rsidRPr="000B609C">
        <w:rPr>
          <w:b/>
          <w:sz w:val="24"/>
          <w:u w:val="single"/>
          <w:lang w:val="tr-TR"/>
        </w:rPr>
        <w:t>en fazla bir ay olabilir</w:t>
      </w:r>
      <w:r w:rsidRPr="000B609C">
        <w:rPr>
          <w:sz w:val="24"/>
          <w:u w:val="single"/>
          <w:lang w:val="tr-TR"/>
        </w:rPr>
        <w:t>.</w:t>
      </w:r>
      <w:r w:rsidRPr="000B609C">
        <w:rPr>
          <w:sz w:val="24"/>
          <w:lang w:val="tr-TR"/>
        </w:rPr>
        <w:t xml:space="preserve">  Söz konusu süre, sözleşmenin tüm taraflarca imzalandığı tarihten bir sonraki gün başlar.</w:t>
      </w:r>
    </w:p>
    <w:p w:rsidR="009B7151" w:rsidRPr="000B609C" w:rsidRDefault="009B7151" w:rsidP="00A803E3">
      <w:pPr>
        <w:spacing w:line="276" w:lineRule="auto"/>
        <w:jc w:val="both"/>
        <w:rPr>
          <w:sz w:val="24"/>
          <w:lang w:val="tr-TR"/>
        </w:rPr>
      </w:pPr>
      <w:r w:rsidRPr="000B609C">
        <w:rPr>
          <w:sz w:val="24"/>
          <w:lang w:val="tr-TR"/>
        </w:rPr>
        <w:t>Yararlanıcı kurumun söz konusu desteğin sağlanması süresince herhangi bir şekilde gelir elde etmesi mümkün değildir.   Yararlanıcının bu hükme rağmen, böyle bir gelir elde ettiğinin tespiti durumunda, ilgili gelir Ajansa aktarılır.   Bu hususa, yapılacak sözleşmede yer verilecektir.</w:t>
      </w:r>
    </w:p>
    <w:p w:rsidR="009B7151" w:rsidRPr="00646825" w:rsidRDefault="009B7151" w:rsidP="00A803E3">
      <w:pPr>
        <w:spacing w:line="276" w:lineRule="auto"/>
        <w:jc w:val="both"/>
        <w:rPr>
          <w:sz w:val="24"/>
          <w:szCs w:val="24"/>
          <w:lang w:val="tr-TR"/>
        </w:rPr>
      </w:pPr>
      <w:r w:rsidRPr="00646825">
        <w:rPr>
          <w:sz w:val="24"/>
          <w:szCs w:val="24"/>
          <w:lang w:val="tr-TR"/>
        </w:rPr>
        <w:t xml:space="preserve">Proje Döngüsü Yönetimi Eğitimleri </w:t>
      </w:r>
      <w:r w:rsidRPr="00646825">
        <w:rPr>
          <w:rFonts w:cs="Calibri"/>
          <w:sz w:val="24"/>
          <w:szCs w:val="24"/>
          <w:lang w:val="tr-TR"/>
        </w:rPr>
        <w:t>ajans personeli tarafından verilecektir.  Bu eğitim talebi için sadece başvuru formunun doldurulması yeterlidir</w:t>
      </w:r>
    </w:p>
    <w:p w:rsidR="00944196" w:rsidRPr="000B609C" w:rsidRDefault="00494B3A" w:rsidP="001F6A4D">
      <w:pPr>
        <w:pStyle w:val="Balk2"/>
      </w:pPr>
      <w:bookmarkStart w:id="11" w:name="_Toc322092413"/>
      <w:bookmarkStart w:id="12" w:name="_Toc350175895"/>
      <w:bookmarkStart w:id="13" w:name="_Toc381616577"/>
      <w:bookmarkEnd w:id="8"/>
      <w:bookmarkEnd w:id="9"/>
      <w:bookmarkEnd w:id="10"/>
      <w:bookmarkEnd w:id="6"/>
      <w:bookmarkEnd w:id="7"/>
      <w:r w:rsidRPr="000B609C">
        <w:t xml:space="preserve">1.2 </w:t>
      </w:r>
      <w:r w:rsidR="00944196" w:rsidRPr="000B609C">
        <w:t xml:space="preserve">Teknik Destek Programı </w:t>
      </w:r>
      <w:bookmarkEnd w:id="11"/>
      <w:bookmarkEnd w:id="12"/>
      <w:r w:rsidR="001524E1" w:rsidRPr="000B609C">
        <w:t>Öncelikleri ve Proje Konuları</w:t>
      </w:r>
      <w:bookmarkEnd w:id="13"/>
    </w:p>
    <w:p w:rsidR="00A83AC2" w:rsidRDefault="00A83AC2" w:rsidP="000475FA">
      <w:pPr>
        <w:pStyle w:val="Balk3"/>
      </w:pPr>
      <w:bookmarkStart w:id="14" w:name="_Toc381616578"/>
      <w:r>
        <w:t>1.2.1 Program Amacı</w:t>
      </w:r>
      <w:bookmarkEnd w:id="14"/>
    </w:p>
    <w:p w:rsidR="00944196" w:rsidRPr="000B609C" w:rsidRDefault="009B7151" w:rsidP="00A803E3">
      <w:pPr>
        <w:spacing w:line="276" w:lineRule="auto"/>
        <w:jc w:val="both"/>
        <w:rPr>
          <w:sz w:val="24"/>
          <w:lang w:val="tr-TR"/>
        </w:rPr>
      </w:pPr>
      <w:proofErr w:type="gramStart"/>
      <w:r w:rsidRPr="000B609C">
        <w:rPr>
          <w:sz w:val="24"/>
          <w:lang w:val="tr-TR"/>
        </w:rPr>
        <w:t xml:space="preserve">Ajansın destek araçlarından biri </w:t>
      </w:r>
      <w:r w:rsidR="00944196" w:rsidRPr="000B609C">
        <w:rPr>
          <w:sz w:val="24"/>
          <w:lang w:val="tr-TR"/>
        </w:rPr>
        <w:t>olan “Teknik Destek</w:t>
      </w:r>
      <w:r w:rsidRPr="000B609C">
        <w:rPr>
          <w:sz w:val="24"/>
          <w:lang w:val="tr-TR"/>
        </w:rPr>
        <w:t xml:space="preserve"> Programı</w:t>
      </w:r>
      <w:r w:rsidR="00944196" w:rsidRPr="000B609C">
        <w:rPr>
          <w:sz w:val="24"/>
          <w:lang w:val="tr-TR"/>
        </w:rPr>
        <w:t xml:space="preserve">”, bölgedeki yerel aktörlerin bölgesel kalkınmaya katkıda bulunabilecek çalışmaları için, mevcut </w:t>
      </w:r>
      <w:r w:rsidR="00A14A1C" w:rsidRPr="000B609C">
        <w:rPr>
          <w:sz w:val="24"/>
          <w:lang w:val="tr-TR"/>
        </w:rPr>
        <w:t>imkânları</w:t>
      </w:r>
      <w:r w:rsidR="00944196" w:rsidRPr="000B609C">
        <w:rPr>
          <w:sz w:val="24"/>
          <w:lang w:val="tr-TR"/>
        </w:rPr>
        <w:t xml:space="preserve"> çerçevesinde kendi personeli eliyle ya da zorunlu hallerde hizmet alımı yoluyla; eğitim verme, program ve proje hazırlanmasına katkı sağlama, geçici uzman personel görevlendirme, danışmanlık sağlama, lobi faaliyetleri ve uluslararası ilişkiler kurma gibi kurumsal nitelikli ve kapasite geliştirici çalışmalarına yönelik bir destek türüdür. </w:t>
      </w:r>
      <w:proofErr w:type="gramEnd"/>
    </w:p>
    <w:p w:rsidR="001524E1" w:rsidRPr="000B609C" w:rsidRDefault="001524E1" w:rsidP="00F31A59">
      <w:pPr>
        <w:pBdr>
          <w:top w:val="thinThickSmallGap" w:sz="12" w:space="1" w:color="C00000"/>
          <w:left w:val="thinThickSmallGap" w:sz="12" w:space="4" w:color="C00000"/>
          <w:bottom w:val="thickThinSmallGap" w:sz="12" w:space="1" w:color="C00000"/>
          <w:right w:val="thickThinSmallGap" w:sz="12" w:space="4" w:color="C00000"/>
        </w:pBdr>
        <w:spacing w:line="276" w:lineRule="auto"/>
        <w:jc w:val="both"/>
        <w:rPr>
          <w:sz w:val="24"/>
          <w:lang w:val="tr-TR"/>
        </w:rPr>
      </w:pPr>
      <w:r w:rsidRPr="000B609C">
        <w:rPr>
          <w:sz w:val="24"/>
          <w:lang w:val="tr-TR"/>
        </w:rPr>
        <w:lastRenderedPageBreak/>
        <w:t xml:space="preserve">Ajans tarafından sağlanacak teknik </w:t>
      </w:r>
      <w:r w:rsidR="00BC2441" w:rsidRPr="000B609C">
        <w:rPr>
          <w:sz w:val="24"/>
          <w:lang w:val="tr-TR"/>
        </w:rPr>
        <w:t xml:space="preserve">desteğin </w:t>
      </w:r>
      <w:r w:rsidR="00BC2441">
        <w:rPr>
          <w:b/>
          <w:sz w:val="24"/>
          <w:lang w:val="tr-TR"/>
        </w:rPr>
        <w:t>genel</w:t>
      </w:r>
      <w:r w:rsidR="00F31A59">
        <w:rPr>
          <w:b/>
          <w:sz w:val="24"/>
          <w:lang w:val="tr-TR"/>
        </w:rPr>
        <w:t xml:space="preserve"> </w:t>
      </w:r>
      <w:r w:rsidRPr="000B609C">
        <w:rPr>
          <w:b/>
          <w:sz w:val="24"/>
          <w:lang w:val="tr-TR"/>
        </w:rPr>
        <w:t>amacı,</w:t>
      </w:r>
      <w:r w:rsidRPr="000B609C">
        <w:rPr>
          <w:sz w:val="24"/>
          <w:lang w:val="tr-TR"/>
        </w:rPr>
        <w:t xml:space="preserve"> bölgedeki yerel aktörlerin bölgesel kalkınma açısından önem arz eden çalışmaları için gerekli ve yeterli kurumsal kapasitenin tesis edilmesine yönelik destek sağlamaktır.</w:t>
      </w:r>
    </w:p>
    <w:p w:rsidR="009B7151" w:rsidRPr="00141351" w:rsidRDefault="009B7151" w:rsidP="00141351">
      <w:pPr>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215868" w:themeFill="accent5" w:themeFillShade="80"/>
        <w:spacing w:line="276" w:lineRule="auto"/>
        <w:jc w:val="both"/>
        <w:rPr>
          <w:b/>
          <w:color w:val="FFFFFF" w:themeColor="background1"/>
          <w:sz w:val="24"/>
          <w:szCs w:val="24"/>
          <w:lang w:val="tr-TR"/>
        </w:rPr>
      </w:pPr>
      <w:r w:rsidRPr="00141351">
        <w:rPr>
          <w:b/>
          <w:color w:val="FFFFFF" w:themeColor="background1"/>
          <w:sz w:val="24"/>
          <w:szCs w:val="24"/>
          <w:lang w:val="tr-TR"/>
        </w:rPr>
        <w:t>2014 Teknik Destek Programının Öncelikleri aşağıdaki gibidir.</w:t>
      </w:r>
    </w:p>
    <w:p w:rsidR="004401FC" w:rsidRPr="000B609C" w:rsidRDefault="004401FC" w:rsidP="00141351">
      <w:pPr>
        <w:pStyle w:val="AralkYok"/>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pacing w:line="276" w:lineRule="auto"/>
        <w:jc w:val="both"/>
        <w:rPr>
          <w:b/>
          <w:sz w:val="24"/>
          <w:lang w:val="tr-TR"/>
        </w:rPr>
      </w:pPr>
      <w:r w:rsidRPr="000B609C">
        <w:rPr>
          <w:b/>
          <w:sz w:val="24"/>
          <w:lang w:val="tr-TR"/>
        </w:rPr>
        <w:t>Öncelik-1:</w:t>
      </w:r>
      <w:r w:rsidRPr="000B609C">
        <w:rPr>
          <w:sz w:val="24"/>
          <w:lang w:val="tr-TR"/>
        </w:rPr>
        <w:t xml:space="preserve"> İnsana yatırım: bilgi ve becerilerini sürekli yenileyen, birlikte hareket edebilen, sağlıklı bireylerin oluşumunun desteklenmesi</w:t>
      </w:r>
    </w:p>
    <w:p w:rsidR="004401FC" w:rsidRPr="000B609C" w:rsidRDefault="004401FC" w:rsidP="00141351">
      <w:pPr>
        <w:pStyle w:val="AralkYok"/>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pacing w:line="276" w:lineRule="auto"/>
        <w:jc w:val="both"/>
        <w:rPr>
          <w:spacing w:val="-2"/>
          <w:sz w:val="24"/>
          <w:lang w:val="tr-TR"/>
        </w:rPr>
      </w:pPr>
      <w:r w:rsidRPr="000B609C">
        <w:rPr>
          <w:b/>
          <w:sz w:val="24"/>
          <w:lang w:val="tr-TR"/>
        </w:rPr>
        <w:t>Öncelik-2:</w:t>
      </w:r>
      <w:r w:rsidRPr="000B609C">
        <w:rPr>
          <w:sz w:val="24"/>
          <w:lang w:val="tr-TR"/>
        </w:rPr>
        <w:t xml:space="preserve"> Bölgenin lojistik alt yapısını güçlendirerek ulusal ve küresel düzeyde erişilebilirliğini artırmak</w:t>
      </w:r>
    </w:p>
    <w:p w:rsidR="004401FC" w:rsidRPr="000B609C" w:rsidRDefault="004401FC" w:rsidP="00141351">
      <w:pPr>
        <w:pStyle w:val="AralkYok"/>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pacing w:line="276" w:lineRule="auto"/>
        <w:jc w:val="both"/>
        <w:rPr>
          <w:spacing w:val="-2"/>
          <w:sz w:val="24"/>
          <w:lang w:val="tr-TR"/>
        </w:rPr>
      </w:pPr>
      <w:r w:rsidRPr="000B609C">
        <w:rPr>
          <w:b/>
          <w:sz w:val="24"/>
          <w:lang w:val="tr-TR"/>
        </w:rPr>
        <w:t>Öncelik-3:</w:t>
      </w:r>
      <w:r w:rsidRPr="000B609C">
        <w:rPr>
          <w:sz w:val="24"/>
          <w:lang w:val="tr-TR"/>
        </w:rPr>
        <w:t xml:space="preserve">  Bölge içi gelişmişlik farklarının azaltılması ve bölge kırsalında yaşamın canlandırılması.</w:t>
      </w:r>
    </w:p>
    <w:p w:rsidR="009B7151" w:rsidRDefault="009B7151" w:rsidP="009B7151">
      <w:pPr>
        <w:pStyle w:val="AralkYok"/>
        <w:jc w:val="both"/>
        <w:rPr>
          <w:spacing w:val="-2"/>
          <w:sz w:val="24"/>
          <w:lang w:val="tr-TR"/>
        </w:rPr>
      </w:pPr>
    </w:p>
    <w:p w:rsidR="00936539" w:rsidRDefault="00936539" w:rsidP="009B7151">
      <w:pPr>
        <w:pStyle w:val="AralkYok"/>
        <w:jc w:val="both"/>
        <w:rPr>
          <w:spacing w:val="-2"/>
          <w:sz w:val="24"/>
          <w:lang w:val="tr-TR"/>
        </w:rPr>
      </w:pPr>
    </w:p>
    <w:p w:rsidR="00936539" w:rsidRPr="000B609C" w:rsidRDefault="00936539" w:rsidP="009B7151">
      <w:pPr>
        <w:pStyle w:val="AralkYok"/>
        <w:jc w:val="both"/>
        <w:rPr>
          <w:spacing w:val="-2"/>
          <w:sz w:val="24"/>
          <w:lang w:val="tr-TR"/>
        </w:rPr>
      </w:pPr>
    </w:p>
    <w:p w:rsidR="009B7151" w:rsidRDefault="000475FA" w:rsidP="001F6A4D">
      <w:pPr>
        <w:pStyle w:val="Balk3"/>
      </w:pPr>
      <w:bookmarkStart w:id="15" w:name="_Toc322092421"/>
      <w:bookmarkStart w:id="16" w:name="_Toc350175903"/>
      <w:bookmarkStart w:id="17" w:name="_Toc381616579"/>
      <w:r>
        <w:t xml:space="preserve">1.2.2. </w:t>
      </w:r>
      <w:r w:rsidR="00A83AC2">
        <w:t xml:space="preserve">porgram </w:t>
      </w:r>
      <w:r w:rsidR="009B7151" w:rsidRPr="000B609C">
        <w:t>Önceli</w:t>
      </w:r>
      <w:r w:rsidR="00A83AC2">
        <w:t>kleri</w:t>
      </w:r>
      <w:r w:rsidR="009B7151" w:rsidRPr="000B609C">
        <w:t xml:space="preserve"> ve Proje Konuları</w:t>
      </w:r>
      <w:bookmarkEnd w:id="15"/>
      <w:bookmarkEnd w:id="16"/>
      <w:bookmarkEnd w:id="17"/>
    </w:p>
    <w:p w:rsidR="00936539" w:rsidRDefault="00936539" w:rsidP="00936539">
      <w:pPr>
        <w:rPr>
          <w:lang w:val="tr-TR"/>
        </w:rPr>
      </w:pPr>
    </w:p>
    <w:tbl>
      <w:tblPr>
        <w:tblStyle w:val="TabloKlavuzu"/>
        <w:tblW w:w="9498" w:type="dxa"/>
        <w:tblInd w:w="108" w:type="dxa"/>
        <w:tblLook w:val="04A0"/>
      </w:tblPr>
      <w:tblGrid>
        <w:gridCol w:w="9498"/>
      </w:tblGrid>
      <w:tr w:rsidR="00936539" w:rsidRPr="00F03192" w:rsidTr="00563A54">
        <w:tc>
          <w:tcPr>
            <w:tcW w:w="9498" w:type="dxa"/>
            <w:shd w:val="clear" w:color="auto" w:fill="215868" w:themeFill="accent5" w:themeFillShade="80"/>
          </w:tcPr>
          <w:p w:rsidR="00936539" w:rsidRPr="00F03192" w:rsidRDefault="00936539" w:rsidP="00563A54">
            <w:pPr>
              <w:spacing w:line="240" w:lineRule="auto"/>
              <w:contextualSpacing/>
              <w:rPr>
                <w:rFonts w:cs="Calibri"/>
                <w:b/>
                <w:color w:val="FFFFFF" w:themeColor="background1"/>
                <w:sz w:val="24"/>
                <w:szCs w:val="24"/>
                <w:lang w:val="tr-TR"/>
              </w:rPr>
            </w:pPr>
            <w:r w:rsidRPr="00F03192">
              <w:rPr>
                <w:rFonts w:cs="Calibri"/>
                <w:b/>
                <w:color w:val="FFFFFF" w:themeColor="background1"/>
                <w:sz w:val="24"/>
                <w:szCs w:val="24"/>
                <w:lang w:val="tr-TR"/>
              </w:rPr>
              <w:t>ÖNCELİK-1: İNSANA YATIRIM: BİLGİ VE BECERİLERİNİ SÜREKLİ YENİLEYEN, BİRLİKTE HAREKET EDEBİLEN, SAĞLIKLI BİREYLERİN OLUŞMUNUN DESTEKLENMESİ</w:t>
            </w:r>
          </w:p>
        </w:tc>
      </w:tr>
      <w:tr w:rsidR="00936539" w:rsidRPr="00F03192" w:rsidTr="00563A54">
        <w:tc>
          <w:tcPr>
            <w:tcW w:w="9498" w:type="dxa"/>
          </w:tcPr>
          <w:p w:rsidR="00936539" w:rsidRPr="00F03192" w:rsidRDefault="00936539" w:rsidP="00563A54">
            <w:pPr>
              <w:spacing w:line="276" w:lineRule="auto"/>
              <w:contextualSpacing/>
              <w:rPr>
                <w:rFonts w:cs="Calibri"/>
                <w:b/>
                <w:color w:val="000000"/>
                <w:sz w:val="24"/>
                <w:szCs w:val="24"/>
                <w:lang w:val="tr-TR"/>
              </w:rPr>
            </w:pPr>
            <w:r w:rsidRPr="00F03192">
              <w:rPr>
                <w:rFonts w:cs="Calibri"/>
                <w:b/>
                <w:color w:val="000000"/>
                <w:sz w:val="24"/>
                <w:szCs w:val="24"/>
                <w:u w:val="single"/>
                <w:lang w:val="tr-TR"/>
              </w:rPr>
              <w:t>Öncelik 1 kapsamındaki örnek proje konuları:</w:t>
            </w:r>
            <w:r w:rsidRPr="00F03192">
              <w:rPr>
                <w:rFonts w:cs="Calibri"/>
                <w:b/>
                <w:color w:val="000000"/>
                <w:sz w:val="24"/>
                <w:szCs w:val="24"/>
                <w:lang w:val="tr-TR"/>
              </w:rPr>
              <w:t xml:space="preserve">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Girişimciliğin teşvik edilmesine yönelik talepler,</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Kurumların internet sitesi, e-belediyecilik vb. bilişim alt yapıları</w:t>
            </w:r>
            <w:r>
              <w:rPr>
                <w:sz w:val="24"/>
                <w:szCs w:val="24"/>
                <w:lang w:val="tr-TR"/>
              </w:rPr>
              <w:t xml:space="preserve"> </w:t>
            </w:r>
            <w:r w:rsidRPr="00F03192">
              <w:rPr>
                <w:sz w:val="24"/>
                <w:szCs w:val="24"/>
                <w:lang w:val="tr-TR"/>
              </w:rPr>
              <w:t>(donanım hariç) ile ilgili çalışmalar,</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 xml:space="preserve">İşsiz gençlere girişimcilik, finansal danışmanlık ve finansal desteklere erişim eğitimlerinin sağlanmasına yönelik destek talepleri,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Bölgenin ‘öncelikli’ sektörleri ile ilgili yoğunlaştırılmış kısa dönem eğitimlerin verilmesine yönelik destek talepleri,</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İstihdama erişim imkânlarının artırılması</w:t>
            </w:r>
            <w:r>
              <w:rPr>
                <w:sz w:val="24"/>
                <w:szCs w:val="24"/>
                <w:lang w:val="tr-TR"/>
              </w:rPr>
              <w:t xml:space="preserve">na </w:t>
            </w:r>
            <w:r w:rsidRPr="00F03192">
              <w:rPr>
                <w:sz w:val="24"/>
                <w:szCs w:val="24"/>
                <w:lang w:val="tr-TR"/>
              </w:rPr>
              <w:t>yönelik talepler,</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Genç işsizler için istihdam yönelimli kurslar sağlamak,</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 xml:space="preserve">İŞKUR için bireysel istihdam eylem planları veya iş planlarının hazırlanmasına yönelik destek talepleri,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KOSGEB için iş planlarının hazırlanmasına yönelik destek talepleri,</w:t>
            </w:r>
          </w:p>
          <w:p w:rsidR="00BB37B3" w:rsidRDefault="00BB37B3" w:rsidP="0085578E">
            <w:pPr>
              <w:pStyle w:val="AralkYok"/>
              <w:widowControl/>
              <w:numPr>
                <w:ilvl w:val="0"/>
                <w:numId w:val="21"/>
              </w:numPr>
              <w:adjustRightInd/>
              <w:spacing w:before="0"/>
              <w:jc w:val="left"/>
              <w:textAlignment w:val="auto"/>
              <w:rPr>
                <w:sz w:val="24"/>
                <w:szCs w:val="24"/>
                <w:lang w:val="tr-TR"/>
              </w:rPr>
            </w:pPr>
            <w:r>
              <w:rPr>
                <w:sz w:val="24"/>
                <w:szCs w:val="24"/>
                <w:lang w:val="tr-TR"/>
              </w:rPr>
              <w:t xml:space="preserve">CNC operatörlüğü, </w:t>
            </w:r>
            <w:r w:rsidR="00BB45DE" w:rsidRPr="00BB45DE">
              <w:rPr>
                <w:sz w:val="24"/>
                <w:szCs w:val="24"/>
                <w:lang w:val="tr-TR"/>
              </w:rPr>
              <w:t>Coğrafi Bilgi Sistemleri/GIS</w:t>
            </w:r>
            <w:r w:rsidR="00BB45DE">
              <w:rPr>
                <w:sz w:val="24"/>
                <w:szCs w:val="24"/>
                <w:lang w:val="tr-TR"/>
              </w:rPr>
              <w:t xml:space="preserve">, NETCAD, Doğrudan Temin, Hak Ediş, </w:t>
            </w:r>
            <w:r>
              <w:rPr>
                <w:sz w:val="24"/>
                <w:szCs w:val="24"/>
                <w:lang w:val="tr-TR"/>
              </w:rPr>
              <w:t xml:space="preserve"> </w:t>
            </w:r>
            <w:r w:rsidRPr="00BB37B3">
              <w:rPr>
                <w:sz w:val="24"/>
                <w:szCs w:val="24"/>
                <w:lang w:val="tr-TR"/>
              </w:rPr>
              <w:t>vb mesleki eğitimlere yönelik talepler,</w:t>
            </w:r>
          </w:p>
          <w:p w:rsidR="00D53A07" w:rsidRDefault="00D53A07" w:rsidP="0085578E">
            <w:pPr>
              <w:pStyle w:val="AralkYok"/>
              <w:widowControl/>
              <w:numPr>
                <w:ilvl w:val="0"/>
                <w:numId w:val="21"/>
              </w:numPr>
              <w:adjustRightInd/>
              <w:spacing w:before="0"/>
              <w:jc w:val="left"/>
              <w:textAlignment w:val="auto"/>
              <w:rPr>
                <w:sz w:val="24"/>
                <w:szCs w:val="24"/>
                <w:lang w:val="tr-TR"/>
              </w:rPr>
            </w:pPr>
            <w:r>
              <w:rPr>
                <w:sz w:val="24"/>
                <w:szCs w:val="24"/>
                <w:lang w:val="tr-TR"/>
              </w:rPr>
              <w:t>İyi tarım, Organik tarım, susuz tarım uygulamaları vb. talepler,</w:t>
            </w:r>
          </w:p>
          <w:p w:rsidR="00BB37B3" w:rsidRDefault="00D53A07" w:rsidP="0085578E">
            <w:pPr>
              <w:pStyle w:val="AralkYok"/>
              <w:widowControl/>
              <w:numPr>
                <w:ilvl w:val="0"/>
                <w:numId w:val="21"/>
              </w:numPr>
              <w:adjustRightInd/>
              <w:spacing w:before="0"/>
              <w:jc w:val="left"/>
              <w:textAlignment w:val="auto"/>
              <w:rPr>
                <w:sz w:val="24"/>
                <w:szCs w:val="24"/>
                <w:lang w:val="tr-TR"/>
              </w:rPr>
            </w:pPr>
            <w:r>
              <w:rPr>
                <w:sz w:val="24"/>
                <w:szCs w:val="24"/>
                <w:lang w:val="tr-TR"/>
              </w:rPr>
              <w:t>H</w:t>
            </w:r>
            <w:r w:rsidR="00BB37B3" w:rsidRPr="00936539">
              <w:rPr>
                <w:sz w:val="24"/>
                <w:szCs w:val="24"/>
                <w:lang w:val="tr-TR"/>
              </w:rPr>
              <w:t>ayvancılık</w:t>
            </w:r>
            <w:r w:rsidR="00BB37B3">
              <w:rPr>
                <w:sz w:val="24"/>
                <w:szCs w:val="24"/>
                <w:lang w:val="tr-TR"/>
              </w:rPr>
              <w:t>ta veterinerlik hizmetlerinin sağlanmasına yönelik talepler,</w:t>
            </w:r>
          </w:p>
          <w:p w:rsidR="00BB37B3" w:rsidRDefault="00BB37B3" w:rsidP="0085578E">
            <w:pPr>
              <w:pStyle w:val="AralkYok"/>
              <w:widowControl/>
              <w:numPr>
                <w:ilvl w:val="0"/>
                <w:numId w:val="21"/>
              </w:numPr>
              <w:adjustRightInd/>
              <w:spacing w:before="0"/>
              <w:jc w:val="left"/>
              <w:textAlignment w:val="auto"/>
              <w:rPr>
                <w:sz w:val="24"/>
                <w:szCs w:val="24"/>
                <w:lang w:val="tr-TR"/>
              </w:rPr>
            </w:pPr>
            <w:r w:rsidRPr="00936539">
              <w:rPr>
                <w:sz w:val="24"/>
                <w:szCs w:val="24"/>
                <w:lang w:val="tr-TR"/>
              </w:rPr>
              <w:t>Görme engelli ebeveynlere çocuk bakımı eğitimi</w:t>
            </w:r>
            <w:r>
              <w:rPr>
                <w:sz w:val="24"/>
                <w:szCs w:val="24"/>
                <w:lang w:val="tr-TR"/>
              </w:rPr>
              <w:t>ne yönelik talepler</w:t>
            </w:r>
            <w:r w:rsidRPr="00936539">
              <w:rPr>
                <w:sz w:val="24"/>
                <w:szCs w:val="24"/>
                <w:lang w:val="tr-TR"/>
              </w:rPr>
              <w:t>,</w:t>
            </w:r>
          </w:p>
          <w:p w:rsidR="00F200B2" w:rsidRPr="00936539" w:rsidRDefault="00F200B2" w:rsidP="0085578E">
            <w:pPr>
              <w:pStyle w:val="AralkYok"/>
              <w:widowControl/>
              <w:numPr>
                <w:ilvl w:val="0"/>
                <w:numId w:val="21"/>
              </w:numPr>
              <w:adjustRightInd/>
              <w:spacing w:before="0"/>
              <w:jc w:val="left"/>
              <w:textAlignment w:val="auto"/>
              <w:rPr>
                <w:sz w:val="24"/>
                <w:szCs w:val="24"/>
                <w:lang w:val="tr-TR"/>
              </w:rPr>
            </w:pPr>
            <w:r>
              <w:rPr>
                <w:sz w:val="24"/>
                <w:szCs w:val="24"/>
                <w:lang w:val="tr-TR"/>
              </w:rPr>
              <w:t>Bölge haritalarının hazırlanması ve basımına yönelik talepler,</w:t>
            </w:r>
          </w:p>
          <w:p w:rsidR="00936539" w:rsidRPr="00F03192" w:rsidRDefault="00936539" w:rsidP="0085578E">
            <w:pPr>
              <w:pStyle w:val="AralkYok"/>
              <w:widowControl/>
              <w:numPr>
                <w:ilvl w:val="0"/>
                <w:numId w:val="21"/>
              </w:numPr>
              <w:adjustRightInd/>
              <w:spacing w:before="0"/>
              <w:jc w:val="left"/>
              <w:textAlignment w:val="auto"/>
              <w:rPr>
                <w:sz w:val="24"/>
                <w:szCs w:val="24"/>
              </w:rPr>
            </w:pPr>
            <w:r w:rsidRPr="00F03192">
              <w:rPr>
                <w:sz w:val="24"/>
                <w:szCs w:val="24"/>
                <w:lang w:val="tr-TR"/>
              </w:rPr>
              <w:t xml:space="preserve">Yerel işgücü piyasasında işgücü arzının eksikliği tanımlanmış olan mesleklerde ve yüksek gelişim potansiyeli olan sektörlerde yeniden eğitim vermek,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Kadın ve gençler başta olma</w:t>
            </w:r>
            <w:r>
              <w:rPr>
                <w:sz w:val="24"/>
                <w:szCs w:val="24"/>
                <w:lang w:val="tr-TR"/>
              </w:rPr>
              <w:t>k üzere, ç</w:t>
            </w:r>
            <w:r w:rsidRPr="00F03192">
              <w:rPr>
                <w:sz w:val="24"/>
                <w:szCs w:val="24"/>
                <w:lang w:val="tr-TR"/>
              </w:rPr>
              <w:t xml:space="preserve">alışma yaşamında insan/birey odaklı sistemlere geçişi sağlamaya yönelik talepler,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Kadının ekonomik ve sosyal hayattaki konumunun güçlendirilmesi,</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Kadın ve gençler Mesleki Eğitim ihtiyaçlarının belirlenesi,</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lastRenderedPageBreak/>
              <w:t>Kadın ve gençler</w:t>
            </w:r>
            <w:r>
              <w:rPr>
                <w:sz w:val="24"/>
                <w:szCs w:val="24"/>
                <w:lang w:val="tr-TR"/>
              </w:rPr>
              <w:t>in</w:t>
            </w:r>
            <w:r w:rsidRPr="00F03192">
              <w:rPr>
                <w:sz w:val="24"/>
                <w:szCs w:val="24"/>
                <w:lang w:val="tr-TR"/>
              </w:rPr>
              <w:t xml:space="preserve"> istihdam edilebilirliğinin artırılması amacıyla, özel sektör, sivil toplum kuruluşları, işçi ve işveren sendikaları, yerel yönetimler ve kamu kurumları arasında işbirliğine yönelik talepler,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 xml:space="preserve">Genç girişimciliğini destekleyecek yenilikçi faaliyetler tasarlanmasına yönelik talepler,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Kendiişlerini kurmaları için gençlere danışmanlık hizmeti sağlanmasına yönelik destek talepleri,</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 xml:space="preserve">Model kariyer merkezleri/günleri ve ortak projeler gibi faaliyetlerle, üniversiteler/okullar ile endüstri/özel sektör arasındaki işbirliğini güçlendirmek,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Kariyer rehberliği ve danışmanlığında yeni modeller ve yenilikçi yaklaşımlar geliştirmek, örneğin bireysel veya grup tabanlı, yüz yüze veya internet tabanlı olmak üzere çeşitli faaliyetlere yönelik destek talepleri,</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 xml:space="preserve">Hali hazırda okula devam eden gençler için staj fırsatlarını, iş ve meslek danışmanlığı hizmetlerine yönelik destek talepleri,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 xml:space="preserve">Özgeçmiş hazırlama, bireysel kariyer planları vb. gibi iş ve mesleki rehberlik hizmetleri geliştirmek ve bunları yaygınlaştırmaya yönelik talepler,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 xml:space="preserve">Mezun takip sistemleri (Girişimcilerin, stajyerlerin ve mezunların vb. işgücü piyasasındaki performanslarını takip etmek) kurmaya yönelik talepler,  </w:t>
            </w:r>
          </w:p>
          <w:p w:rsidR="00936539" w:rsidRPr="00F03192"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Çeşitli araştırma teknikleri yoluyla okul sonrasında genç insanların işgücü piyasasındaki durumlarını tespit etmek için özellikle okuldan işe geçiş ile ilgili araştırmalar yapmak,</w:t>
            </w:r>
          </w:p>
          <w:p w:rsidR="00936539" w:rsidRPr="00936539" w:rsidRDefault="00936539" w:rsidP="0085578E">
            <w:pPr>
              <w:pStyle w:val="AralkYok"/>
              <w:widowControl/>
              <w:numPr>
                <w:ilvl w:val="0"/>
                <w:numId w:val="21"/>
              </w:numPr>
              <w:adjustRightInd/>
              <w:spacing w:before="0"/>
              <w:jc w:val="left"/>
              <w:textAlignment w:val="auto"/>
              <w:rPr>
                <w:sz w:val="24"/>
                <w:szCs w:val="24"/>
                <w:lang w:val="tr-TR"/>
              </w:rPr>
            </w:pPr>
            <w:r w:rsidRPr="00F03192">
              <w:rPr>
                <w:sz w:val="24"/>
                <w:szCs w:val="24"/>
                <w:lang w:val="tr-TR"/>
              </w:rPr>
              <w:t>Okuldan erken yaşta ayrılanlar ve düşük nitelikli gençlere mesleki eğitimler vererek ikinci bir şans sağlamak.</w:t>
            </w:r>
          </w:p>
        </w:tc>
      </w:tr>
    </w:tbl>
    <w:p w:rsidR="00CC37B5" w:rsidRDefault="00CC37B5" w:rsidP="009B7151">
      <w:pPr>
        <w:spacing w:line="276" w:lineRule="auto"/>
        <w:ind w:left="1418"/>
        <w:contextualSpacing/>
        <w:jc w:val="both"/>
        <w:rPr>
          <w:rFonts w:cs="Calibri"/>
          <w:color w:val="000000"/>
          <w:sz w:val="18"/>
          <w:szCs w:val="24"/>
          <w:lang w:val="tr-TR"/>
        </w:rPr>
      </w:pPr>
    </w:p>
    <w:p w:rsidR="00936539" w:rsidRDefault="00936539" w:rsidP="009B7151">
      <w:pPr>
        <w:spacing w:line="276" w:lineRule="auto"/>
        <w:ind w:left="1418"/>
        <w:contextualSpacing/>
        <w:jc w:val="both"/>
        <w:rPr>
          <w:rFonts w:cs="Calibri"/>
          <w:color w:val="000000"/>
          <w:sz w:val="18"/>
          <w:szCs w:val="24"/>
          <w:lang w:val="tr-TR"/>
        </w:rPr>
      </w:pPr>
    </w:p>
    <w:p w:rsidR="00936539" w:rsidRDefault="00936539" w:rsidP="009B7151">
      <w:pPr>
        <w:spacing w:line="276" w:lineRule="auto"/>
        <w:ind w:left="1418"/>
        <w:contextualSpacing/>
        <w:jc w:val="both"/>
        <w:rPr>
          <w:rFonts w:cs="Calibri"/>
          <w:color w:val="000000"/>
          <w:sz w:val="18"/>
          <w:szCs w:val="24"/>
          <w:lang w:val="tr-TR"/>
        </w:rPr>
      </w:pPr>
    </w:p>
    <w:p w:rsidR="00936539" w:rsidRDefault="00936539" w:rsidP="009B7151">
      <w:pPr>
        <w:spacing w:line="276" w:lineRule="auto"/>
        <w:ind w:left="1418"/>
        <w:contextualSpacing/>
        <w:jc w:val="both"/>
        <w:rPr>
          <w:rFonts w:cs="Calibri"/>
          <w:color w:val="000000"/>
          <w:sz w:val="18"/>
          <w:szCs w:val="24"/>
          <w:lang w:val="tr-TR"/>
        </w:rPr>
      </w:pPr>
    </w:p>
    <w:p w:rsidR="00936539" w:rsidRPr="00E92213" w:rsidRDefault="00936539" w:rsidP="009B7151">
      <w:pPr>
        <w:spacing w:line="276" w:lineRule="auto"/>
        <w:ind w:left="1418"/>
        <w:contextualSpacing/>
        <w:jc w:val="both"/>
        <w:rPr>
          <w:rFonts w:cs="Calibri"/>
          <w:color w:val="000000"/>
          <w:sz w:val="18"/>
          <w:szCs w:val="24"/>
          <w:lang w:val="tr-TR"/>
        </w:rPr>
      </w:pPr>
    </w:p>
    <w:tbl>
      <w:tblPr>
        <w:tblStyle w:val="TabloKlavuzu"/>
        <w:tblW w:w="0" w:type="auto"/>
        <w:tblInd w:w="108" w:type="dxa"/>
        <w:tblLook w:val="04A0"/>
      </w:tblPr>
      <w:tblGrid>
        <w:gridCol w:w="9498"/>
      </w:tblGrid>
      <w:tr w:rsidR="001524E1" w:rsidRPr="00F03192" w:rsidTr="00CC37B5">
        <w:tc>
          <w:tcPr>
            <w:tcW w:w="9498" w:type="dxa"/>
            <w:shd w:val="clear" w:color="auto" w:fill="215868" w:themeFill="accent5" w:themeFillShade="80"/>
          </w:tcPr>
          <w:p w:rsidR="001524E1" w:rsidRPr="00F03192" w:rsidRDefault="001524E1" w:rsidP="00F03192">
            <w:pPr>
              <w:spacing w:line="240" w:lineRule="auto"/>
              <w:contextualSpacing/>
              <w:rPr>
                <w:rFonts w:cs="Calibri"/>
                <w:b/>
                <w:color w:val="FFFFFF" w:themeColor="background1"/>
                <w:sz w:val="24"/>
                <w:szCs w:val="24"/>
                <w:lang w:val="tr-TR"/>
              </w:rPr>
            </w:pPr>
            <w:r w:rsidRPr="00F03192">
              <w:rPr>
                <w:rFonts w:cs="Calibri"/>
                <w:b/>
                <w:color w:val="FFFFFF" w:themeColor="background1"/>
                <w:sz w:val="24"/>
                <w:szCs w:val="24"/>
                <w:lang w:val="tr-TR"/>
              </w:rPr>
              <w:t>ÖNCELİK-2: BÖLGENİN LOJİSTİK ALT YAPISINI GÜÇLENDİREREK ULUSAL VE KÜRESEL DÜZEYDE ERİŞİLEBİLİRLİĞİNİ ARTIRMAK</w:t>
            </w:r>
            <w:r w:rsidRPr="00F03192">
              <w:rPr>
                <w:rFonts w:cs="Calibri"/>
                <w:b/>
                <w:color w:val="FFFFFF" w:themeColor="background1"/>
                <w:sz w:val="24"/>
                <w:szCs w:val="24"/>
                <w:lang w:val="tr-TR"/>
              </w:rPr>
              <w:tab/>
            </w:r>
          </w:p>
        </w:tc>
      </w:tr>
      <w:tr w:rsidR="001524E1" w:rsidRPr="00F03192" w:rsidTr="001524E1">
        <w:tc>
          <w:tcPr>
            <w:tcW w:w="9498" w:type="dxa"/>
          </w:tcPr>
          <w:p w:rsidR="001524E1" w:rsidRPr="00F03192" w:rsidRDefault="001524E1" w:rsidP="00F03192">
            <w:pPr>
              <w:spacing w:line="240" w:lineRule="auto"/>
              <w:contextualSpacing/>
              <w:rPr>
                <w:rFonts w:cs="Calibri"/>
                <w:b/>
                <w:color w:val="000000"/>
                <w:sz w:val="24"/>
                <w:szCs w:val="24"/>
                <w:u w:val="single"/>
                <w:lang w:val="tr-TR"/>
              </w:rPr>
            </w:pPr>
            <w:r w:rsidRPr="00F03192">
              <w:rPr>
                <w:rFonts w:cs="Calibri"/>
                <w:b/>
                <w:color w:val="000000"/>
                <w:sz w:val="24"/>
                <w:szCs w:val="24"/>
                <w:u w:val="single"/>
                <w:lang w:val="tr-TR"/>
              </w:rPr>
              <w:t>Öncelik 2 kapsamındaki örnek proje konuları</w:t>
            </w:r>
          </w:p>
          <w:p w:rsidR="00A803E3" w:rsidRPr="00F03192" w:rsidRDefault="00A803E3" w:rsidP="0085578E">
            <w:pPr>
              <w:pStyle w:val="AralkYok"/>
              <w:widowControl/>
              <w:numPr>
                <w:ilvl w:val="0"/>
                <w:numId w:val="22"/>
              </w:numPr>
              <w:adjustRightInd/>
              <w:spacing w:before="0"/>
              <w:jc w:val="left"/>
              <w:textAlignment w:val="auto"/>
              <w:rPr>
                <w:sz w:val="24"/>
                <w:lang w:val="tr-TR"/>
              </w:rPr>
            </w:pPr>
            <w:r w:rsidRPr="00F03192">
              <w:rPr>
                <w:sz w:val="24"/>
                <w:lang w:val="tr-TR"/>
              </w:rPr>
              <w:t>Ulaşım, ulaştırma ve erişilebilirlilik analizlerinin yapılmasına yönelik faaliyetler,</w:t>
            </w:r>
          </w:p>
          <w:p w:rsidR="00A803E3" w:rsidRPr="00F03192" w:rsidRDefault="00A803E3" w:rsidP="0085578E">
            <w:pPr>
              <w:pStyle w:val="AralkYok"/>
              <w:widowControl/>
              <w:numPr>
                <w:ilvl w:val="0"/>
                <w:numId w:val="22"/>
              </w:numPr>
              <w:adjustRightInd/>
              <w:spacing w:before="0"/>
              <w:jc w:val="left"/>
              <w:textAlignment w:val="auto"/>
              <w:rPr>
                <w:sz w:val="24"/>
                <w:lang w:val="tr-TR"/>
              </w:rPr>
            </w:pPr>
            <w:r w:rsidRPr="00F03192">
              <w:rPr>
                <w:sz w:val="24"/>
                <w:lang w:val="tr-TR"/>
              </w:rPr>
              <w:t>Ulaştırm</w:t>
            </w:r>
            <w:r w:rsidR="00EC20CB">
              <w:rPr>
                <w:sz w:val="24"/>
                <w:lang w:val="tr-TR"/>
              </w:rPr>
              <w:t xml:space="preserve">a ve lojistik sektöründe eğitim, </w:t>
            </w:r>
            <w:r w:rsidRPr="00F03192">
              <w:rPr>
                <w:sz w:val="24"/>
                <w:lang w:val="tr-TR"/>
              </w:rPr>
              <w:t xml:space="preserve">araştırma </w:t>
            </w:r>
            <w:r w:rsidR="00EC20CB" w:rsidRPr="00F03192">
              <w:rPr>
                <w:sz w:val="24"/>
                <w:lang w:val="tr-TR"/>
              </w:rPr>
              <w:t xml:space="preserve">ve yöneylem çalışmalarına </w:t>
            </w:r>
            <w:proofErr w:type="gramStart"/>
            <w:r w:rsidR="00EC20CB" w:rsidRPr="00F03192">
              <w:rPr>
                <w:sz w:val="24"/>
                <w:lang w:val="tr-TR"/>
              </w:rPr>
              <w:t xml:space="preserve">yönelik </w:t>
            </w:r>
            <w:r w:rsidR="00EC20CB">
              <w:rPr>
                <w:sz w:val="24"/>
                <w:lang w:val="tr-TR"/>
              </w:rPr>
              <w:t xml:space="preserve"> talepler</w:t>
            </w:r>
            <w:proofErr w:type="gramEnd"/>
            <w:r w:rsidR="00EC20CB">
              <w:rPr>
                <w:sz w:val="24"/>
                <w:lang w:val="tr-TR"/>
              </w:rPr>
              <w:t>,</w:t>
            </w:r>
          </w:p>
          <w:p w:rsidR="00A803E3" w:rsidRPr="00F03192" w:rsidRDefault="00A803E3" w:rsidP="0085578E">
            <w:pPr>
              <w:pStyle w:val="AralkYok"/>
              <w:widowControl/>
              <w:numPr>
                <w:ilvl w:val="0"/>
                <w:numId w:val="22"/>
              </w:numPr>
              <w:adjustRightInd/>
              <w:spacing w:before="0"/>
              <w:jc w:val="left"/>
              <w:textAlignment w:val="auto"/>
              <w:rPr>
                <w:sz w:val="24"/>
                <w:lang w:val="tr-TR"/>
              </w:rPr>
            </w:pPr>
            <w:r w:rsidRPr="00F03192">
              <w:rPr>
                <w:sz w:val="24"/>
                <w:lang w:val="tr-TR"/>
              </w:rPr>
              <w:t>Lojistik Merkezinin oluşumu için Mastır Planı hazırlanmasına yönelik faaliyetler,</w:t>
            </w:r>
          </w:p>
          <w:p w:rsidR="00A803E3" w:rsidRPr="00F03192" w:rsidRDefault="00A803E3" w:rsidP="0085578E">
            <w:pPr>
              <w:pStyle w:val="AralkYok"/>
              <w:widowControl/>
              <w:numPr>
                <w:ilvl w:val="0"/>
                <w:numId w:val="22"/>
              </w:numPr>
              <w:adjustRightInd/>
              <w:spacing w:before="0"/>
              <w:jc w:val="left"/>
              <w:textAlignment w:val="auto"/>
              <w:rPr>
                <w:sz w:val="24"/>
                <w:lang w:val="tr-TR"/>
              </w:rPr>
            </w:pPr>
            <w:r w:rsidRPr="00F03192">
              <w:rPr>
                <w:sz w:val="24"/>
                <w:lang w:val="tr-TR"/>
              </w:rPr>
              <w:t xml:space="preserve">Konya-Karaman-Mersin Lojistik koridorunun oluşturulmasına için eylem planı hazırlanmasına yönelik faaliyetler, </w:t>
            </w:r>
          </w:p>
          <w:p w:rsidR="00A803E3" w:rsidRPr="00F03192" w:rsidRDefault="00A803E3" w:rsidP="0085578E">
            <w:pPr>
              <w:pStyle w:val="AralkYok"/>
              <w:widowControl/>
              <w:numPr>
                <w:ilvl w:val="0"/>
                <w:numId w:val="22"/>
              </w:numPr>
              <w:adjustRightInd/>
              <w:spacing w:before="0"/>
              <w:jc w:val="left"/>
              <w:textAlignment w:val="auto"/>
              <w:rPr>
                <w:sz w:val="24"/>
              </w:rPr>
            </w:pPr>
            <w:r w:rsidRPr="00F03192">
              <w:rPr>
                <w:sz w:val="24"/>
                <w:lang w:val="tr-TR"/>
              </w:rPr>
              <w:t>Serbest Bölgenin ihracata yönelik üretim ve yatırımı artırması yönüyle örnek uygulamaların analiz edilmesi ve bölge özelinde değerlendirilmesi,</w:t>
            </w:r>
          </w:p>
          <w:p w:rsidR="00F200B2" w:rsidRPr="00F200B2" w:rsidRDefault="00A803E3" w:rsidP="0085578E">
            <w:pPr>
              <w:pStyle w:val="AralkYok"/>
              <w:widowControl/>
              <w:numPr>
                <w:ilvl w:val="0"/>
                <w:numId w:val="22"/>
              </w:numPr>
              <w:adjustRightInd/>
              <w:spacing w:before="0"/>
              <w:jc w:val="left"/>
              <w:textAlignment w:val="auto"/>
              <w:rPr>
                <w:sz w:val="24"/>
              </w:rPr>
            </w:pPr>
            <w:r w:rsidRPr="00F03192">
              <w:rPr>
                <w:sz w:val="24"/>
                <w:lang w:val="tr-TR"/>
              </w:rPr>
              <w:t>Serbest Bölgenin Bölgede doğrudan yabancı yatırımcıları ve teknoloji girişini hızlandırması yönüyle incelenmesi</w:t>
            </w:r>
            <w:r w:rsidR="00F200B2">
              <w:rPr>
                <w:sz w:val="24"/>
                <w:lang w:val="tr-TR"/>
              </w:rPr>
              <w:t>,</w:t>
            </w:r>
          </w:p>
        </w:tc>
      </w:tr>
    </w:tbl>
    <w:p w:rsidR="001524E1" w:rsidRDefault="001524E1"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Default="00936539" w:rsidP="009B7151">
      <w:pPr>
        <w:spacing w:line="276" w:lineRule="auto"/>
        <w:ind w:left="1418"/>
        <w:contextualSpacing/>
        <w:jc w:val="both"/>
        <w:rPr>
          <w:rFonts w:cs="Calibri"/>
          <w:color w:val="000000"/>
          <w:sz w:val="14"/>
          <w:szCs w:val="24"/>
          <w:lang w:val="tr-TR"/>
        </w:rPr>
      </w:pPr>
    </w:p>
    <w:p w:rsidR="00936539" w:rsidRPr="00E92213" w:rsidRDefault="00936539" w:rsidP="009B7151">
      <w:pPr>
        <w:spacing w:line="276" w:lineRule="auto"/>
        <w:ind w:left="1418"/>
        <w:contextualSpacing/>
        <w:jc w:val="both"/>
        <w:rPr>
          <w:rFonts w:cs="Calibri"/>
          <w:color w:val="000000"/>
          <w:sz w:val="14"/>
          <w:szCs w:val="24"/>
          <w:lang w:val="tr-TR"/>
        </w:rPr>
      </w:pPr>
    </w:p>
    <w:tbl>
      <w:tblPr>
        <w:tblStyle w:val="TabloKlavuzu"/>
        <w:tblW w:w="0" w:type="auto"/>
        <w:tblInd w:w="108" w:type="dxa"/>
        <w:tblLook w:val="04A0"/>
      </w:tblPr>
      <w:tblGrid>
        <w:gridCol w:w="9498"/>
      </w:tblGrid>
      <w:tr w:rsidR="001524E1" w:rsidRPr="00F03192" w:rsidTr="00CC37B5">
        <w:tc>
          <w:tcPr>
            <w:tcW w:w="9498" w:type="dxa"/>
            <w:shd w:val="clear" w:color="auto" w:fill="215868" w:themeFill="accent5" w:themeFillShade="80"/>
          </w:tcPr>
          <w:p w:rsidR="001524E1" w:rsidRPr="00F03192" w:rsidRDefault="001524E1" w:rsidP="00F03192">
            <w:pPr>
              <w:spacing w:line="240" w:lineRule="auto"/>
              <w:contextualSpacing/>
              <w:rPr>
                <w:rFonts w:cs="Calibri"/>
                <w:b/>
                <w:bCs/>
                <w:color w:val="FFFFFF" w:themeColor="background1"/>
                <w:sz w:val="24"/>
                <w:szCs w:val="24"/>
                <w:lang w:val="tr-TR"/>
              </w:rPr>
            </w:pPr>
            <w:r w:rsidRPr="00F03192">
              <w:rPr>
                <w:rFonts w:cs="Calibri"/>
                <w:b/>
                <w:bCs/>
                <w:color w:val="FFFFFF" w:themeColor="background1"/>
                <w:sz w:val="24"/>
                <w:szCs w:val="24"/>
                <w:lang w:val="tr-TR"/>
              </w:rPr>
              <w:t>ÖNCELİK-3: BÖLGE İÇİ GELİŞMİŞLİK FARKLARININ AZALTILMASI VE BÖLGE KIRSALINDA YAŞAMIN CANLANDIRILMASI</w:t>
            </w:r>
          </w:p>
        </w:tc>
      </w:tr>
      <w:tr w:rsidR="00CC37B5" w:rsidRPr="00F03192" w:rsidTr="005346A7">
        <w:trPr>
          <w:trHeight w:val="3959"/>
        </w:trPr>
        <w:tc>
          <w:tcPr>
            <w:tcW w:w="9498" w:type="dxa"/>
          </w:tcPr>
          <w:p w:rsidR="00CC37B5" w:rsidRPr="00F03192" w:rsidRDefault="00CC37B5" w:rsidP="00F03192">
            <w:pPr>
              <w:spacing w:line="240" w:lineRule="auto"/>
              <w:contextualSpacing/>
              <w:rPr>
                <w:rFonts w:cs="Calibri"/>
                <w:b/>
                <w:color w:val="000000"/>
                <w:sz w:val="24"/>
                <w:szCs w:val="24"/>
                <w:u w:val="single"/>
                <w:lang w:val="tr-TR"/>
              </w:rPr>
            </w:pPr>
            <w:r w:rsidRPr="00F03192">
              <w:rPr>
                <w:rFonts w:cs="Calibri"/>
                <w:b/>
                <w:color w:val="000000"/>
                <w:sz w:val="24"/>
                <w:szCs w:val="24"/>
                <w:u w:val="single"/>
                <w:lang w:val="tr-TR"/>
              </w:rPr>
              <w:t>Öncelik 3 kapsamındaki örnek proje konuları</w:t>
            </w:r>
          </w:p>
          <w:p w:rsidR="00CC37B5" w:rsidRPr="00F03192" w:rsidRDefault="00CC37B5" w:rsidP="0085578E">
            <w:pPr>
              <w:pStyle w:val="AralkYok"/>
              <w:widowControl/>
              <w:numPr>
                <w:ilvl w:val="0"/>
                <w:numId w:val="23"/>
              </w:numPr>
              <w:adjustRightInd/>
              <w:spacing w:before="0"/>
              <w:jc w:val="left"/>
              <w:textAlignment w:val="auto"/>
              <w:rPr>
                <w:sz w:val="24"/>
                <w:lang w:val="tr-TR"/>
              </w:rPr>
            </w:pPr>
            <w:r w:rsidRPr="00F03192">
              <w:rPr>
                <w:sz w:val="24"/>
                <w:lang w:val="tr-TR"/>
              </w:rPr>
              <w:t>Bölgenin yatırım potansiyelinin ve imkânlarının tespiti,  tanıtımı ve ulusal ve uluslararası yatırımcıları bölgeye çekmeye yönelik eğitim,  danışmanlık ve lobi destek talepleri,</w:t>
            </w:r>
          </w:p>
          <w:p w:rsidR="00CC37B5" w:rsidRPr="00F03192" w:rsidRDefault="00CC37B5" w:rsidP="0085578E">
            <w:pPr>
              <w:pStyle w:val="AralkYok"/>
              <w:widowControl/>
              <w:numPr>
                <w:ilvl w:val="0"/>
                <w:numId w:val="23"/>
              </w:numPr>
              <w:adjustRightInd/>
              <w:spacing w:before="0"/>
              <w:jc w:val="left"/>
              <w:textAlignment w:val="auto"/>
              <w:rPr>
                <w:sz w:val="24"/>
                <w:lang w:val="tr-TR"/>
              </w:rPr>
            </w:pPr>
            <w:r w:rsidRPr="00F03192">
              <w:rPr>
                <w:sz w:val="24"/>
                <w:lang w:val="tr-TR"/>
              </w:rPr>
              <w:t>Turizmin geliştirilmesi ve bölge kırsalında alternatif gelir kaynakları oluşturmak amacıyla turizm potansiyellerin kullanılması,</w:t>
            </w:r>
          </w:p>
          <w:p w:rsidR="00CC37B5" w:rsidRPr="00F03192" w:rsidRDefault="00CC37B5" w:rsidP="0085578E">
            <w:pPr>
              <w:pStyle w:val="AralkYok"/>
              <w:widowControl/>
              <w:numPr>
                <w:ilvl w:val="0"/>
                <w:numId w:val="23"/>
              </w:numPr>
              <w:adjustRightInd/>
              <w:spacing w:before="0"/>
              <w:jc w:val="left"/>
              <w:textAlignment w:val="auto"/>
              <w:rPr>
                <w:sz w:val="24"/>
                <w:lang w:val="tr-TR"/>
              </w:rPr>
            </w:pPr>
            <w:r w:rsidRPr="00F03192">
              <w:rPr>
                <w:sz w:val="24"/>
                <w:lang w:val="tr-TR"/>
              </w:rPr>
              <w:t>Bölge kırsalında alternatif gelir kaynakları oluşturmak amacıyla tarımsal faaliyetlerin çeşitlendirilmesine yönelik eğitim ve danışmanlık talepleri,</w:t>
            </w:r>
          </w:p>
          <w:p w:rsidR="00CC37B5" w:rsidRPr="00F03192" w:rsidRDefault="00CC37B5" w:rsidP="0085578E">
            <w:pPr>
              <w:pStyle w:val="AralkYok"/>
              <w:widowControl/>
              <w:numPr>
                <w:ilvl w:val="0"/>
                <w:numId w:val="23"/>
              </w:numPr>
              <w:adjustRightInd/>
              <w:spacing w:before="0"/>
              <w:jc w:val="left"/>
              <w:textAlignment w:val="auto"/>
              <w:rPr>
                <w:sz w:val="24"/>
                <w:lang w:val="tr-TR"/>
              </w:rPr>
            </w:pPr>
            <w:r w:rsidRPr="00F03192">
              <w:rPr>
                <w:sz w:val="24"/>
                <w:lang w:val="tr-TR"/>
              </w:rPr>
              <w:t>Tarım alanında faaliyet gösteren üretici birlik ve kooperatiflerin ihracat etkinliklerini artırmaya yönelik araştırma faaliyetleri</w:t>
            </w:r>
            <w:r w:rsidR="00EC20CB">
              <w:rPr>
                <w:sz w:val="24"/>
                <w:lang w:val="tr-TR"/>
              </w:rPr>
              <w:t>,</w:t>
            </w:r>
          </w:p>
          <w:p w:rsidR="00CC37B5" w:rsidRPr="00F03192" w:rsidRDefault="00CC37B5" w:rsidP="0085578E">
            <w:pPr>
              <w:pStyle w:val="AralkYok"/>
              <w:widowControl/>
              <w:numPr>
                <w:ilvl w:val="0"/>
                <w:numId w:val="23"/>
              </w:numPr>
              <w:adjustRightInd/>
              <w:spacing w:before="0"/>
              <w:jc w:val="left"/>
              <w:textAlignment w:val="auto"/>
              <w:rPr>
                <w:sz w:val="24"/>
                <w:lang w:val="tr-TR"/>
              </w:rPr>
            </w:pPr>
            <w:r w:rsidRPr="00F03192">
              <w:rPr>
                <w:sz w:val="24"/>
                <w:lang w:val="tr-TR"/>
              </w:rPr>
              <w:t>Yerel ürünlerin markalaştırılmasına yönelik danışmanlık faaliyetleri</w:t>
            </w:r>
            <w:r w:rsidR="00EC20CB">
              <w:rPr>
                <w:sz w:val="24"/>
                <w:lang w:val="tr-TR"/>
              </w:rPr>
              <w:t>,</w:t>
            </w:r>
            <w:r w:rsidRPr="00F03192">
              <w:rPr>
                <w:sz w:val="24"/>
                <w:lang w:val="tr-TR"/>
              </w:rPr>
              <w:t xml:space="preserve">  </w:t>
            </w:r>
          </w:p>
          <w:p w:rsidR="00CC37B5" w:rsidRPr="00F03192" w:rsidRDefault="00CC37B5" w:rsidP="0085578E">
            <w:pPr>
              <w:pStyle w:val="AralkYok"/>
              <w:widowControl/>
              <w:numPr>
                <w:ilvl w:val="0"/>
                <w:numId w:val="23"/>
              </w:numPr>
              <w:adjustRightInd/>
              <w:spacing w:before="0"/>
              <w:jc w:val="left"/>
              <w:textAlignment w:val="auto"/>
            </w:pPr>
            <w:r w:rsidRPr="00F03192">
              <w:rPr>
                <w:sz w:val="24"/>
                <w:lang w:val="tr-TR"/>
              </w:rPr>
              <w:t>Helal gıda standardizasyonu ve sertifikasyonu ile ilgili çalışmalar,</w:t>
            </w:r>
          </w:p>
          <w:p w:rsidR="00CC37B5" w:rsidRPr="00F03192" w:rsidRDefault="00CC37B5" w:rsidP="0085578E">
            <w:pPr>
              <w:pStyle w:val="AralkYok"/>
              <w:widowControl/>
              <w:numPr>
                <w:ilvl w:val="0"/>
                <w:numId w:val="23"/>
              </w:numPr>
              <w:adjustRightInd/>
              <w:spacing w:before="0"/>
              <w:jc w:val="left"/>
              <w:textAlignment w:val="auto"/>
            </w:pPr>
            <w:r w:rsidRPr="00F03192">
              <w:rPr>
                <w:sz w:val="24"/>
                <w:lang w:val="tr-TR"/>
              </w:rPr>
              <w:t>Bitkisel ve hayvansal üretimde kalitenin yükseltilmesine yönelik çalışmalar,</w:t>
            </w:r>
          </w:p>
          <w:p w:rsidR="00CC37B5" w:rsidRPr="00F03192" w:rsidRDefault="00CC37B5" w:rsidP="0085578E">
            <w:pPr>
              <w:pStyle w:val="AralkYok"/>
              <w:widowControl/>
              <w:numPr>
                <w:ilvl w:val="0"/>
                <w:numId w:val="23"/>
              </w:numPr>
              <w:adjustRightInd/>
              <w:spacing w:before="0"/>
              <w:jc w:val="left"/>
              <w:textAlignment w:val="auto"/>
            </w:pPr>
            <w:r w:rsidRPr="00F03192">
              <w:rPr>
                <w:sz w:val="24"/>
                <w:lang w:val="tr-TR"/>
              </w:rPr>
              <w:t>Ar-</w:t>
            </w:r>
            <w:proofErr w:type="spellStart"/>
            <w:r w:rsidRPr="00F03192">
              <w:rPr>
                <w:sz w:val="24"/>
                <w:lang w:val="tr-TR"/>
              </w:rPr>
              <w:t>Ge</w:t>
            </w:r>
            <w:proofErr w:type="spellEnd"/>
            <w:r w:rsidRPr="00F03192">
              <w:rPr>
                <w:sz w:val="24"/>
                <w:lang w:val="tr-TR"/>
              </w:rPr>
              <w:t>,  İnovasyon,  Tasarım,  Ürün Geliştirme alanlarında eğitim ve danışmanlık talepleri.</w:t>
            </w:r>
          </w:p>
        </w:tc>
      </w:tr>
    </w:tbl>
    <w:p w:rsidR="000042A9" w:rsidRDefault="000042A9" w:rsidP="00563A54">
      <w:pPr>
        <w:pStyle w:val="AralkYok"/>
      </w:pPr>
      <w:bookmarkStart w:id="18" w:name="_Toc322092414"/>
      <w:bookmarkStart w:id="19" w:name="_Toc350175896"/>
    </w:p>
    <w:p w:rsidR="00563A54" w:rsidRDefault="00563A54" w:rsidP="00563A54">
      <w:pPr>
        <w:pStyle w:val="AralkYok"/>
      </w:pPr>
    </w:p>
    <w:p w:rsidR="00944196" w:rsidRPr="000B609C" w:rsidRDefault="00494B3A" w:rsidP="00876175">
      <w:pPr>
        <w:pStyle w:val="Balk1"/>
      </w:pPr>
      <w:bookmarkStart w:id="20" w:name="_Toc381616580"/>
      <w:r w:rsidRPr="000B609C">
        <w:t xml:space="preserve">2 </w:t>
      </w:r>
      <w:r w:rsidR="00944196" w:rsidRPr="000B609C">
        <w:t>TEKNİK DESTEK PROGRAMINA İLİŞKİN KURALLAR</w:t>
      </w:r>
      <w:bookmarkEnd w:id="18"/>
      <w:bookmarkEnd w:id="19"/>
      <w:bookmarkEnd w:id="20"/>
      <w:r w:rsidR="00944196" w:rsidRPr="000B609C">
        <w:t xml:space="preserve"> </w:t>
      </w:r>
    </w:p>
    <w:p w:rsidR="00944196" w:rsidRPr="000B609C" w:rsidRDefault="00944196" w:rsidP="0062165D">
      <w:pPr>
        <w:spacing w:line="276" w:lineRule="auto"/>
        <w:jc w:val="both"/>
        <w:rPr>
          <w:sz w:val="24"/>
          <w:lang w:val="tr-TR"/>
        </w:rPr>
      </w:pPr>
      <w:r w:rsidRPr="000B609C">
        <w:rPr>
          <w:sz w:val="24"/>
          <w:lang w:val="tr-TR"/>
        </w:rPr>
        <w:t xml:space="preserve">Bu bölümde; </w:t>
      </w:r>
      <w:bookmarkStart w:id="21" w:name="OLE_LINK1"/>
      <w:bookmarkStart w:id="22" w:name="OLE_LINK2"/>
      <w:r w:rsidRPr="000B609C">
        <w:rPr>
          <w:sz w:val="24"/>
          <w:lang w:val="tr-TR"/>
        </w:rPr>
        <w:t xml:space="preserve">Teknik Destek Programı çerçevesinde finanse edilen projelerin sunulması, seçilmesi ve uygulanması ile ilgili kurallar, 8 Kasım 2008 tarih ve 27048 sayılı “Kalkınma Ajansları Proje ve Faaliyet Destekleme Yönetmeliği” ve Destek Yönetim Kılavuzu hükümleri </w:t>
      </w:r>
      <w:bookmarkEnd w:id="21"/>
      <w:bookmarkEnd w:id="22"/>
      <w:r w:rsidRPr="000B609C">
        <w:rPr>
          <w:sz w:val="24"/>
          <w:lang w:val="tr-TR"/>
        </w:rPr>
        <w:t xml:space="preserve">çerçevesinde açıklanmaktadır. Başvuru Sahipleri başvuruda bulundukları andan itibaren söz konusu mevzuat hükümlerini ve bu rehberde yer alan bütün hususları kabul etmiş sayılırlar. </w:t>
      </w:r>
    </w:p>
    <w:p w:rsidR="00944196" w:rsidRPr="000B609C" w:rsidRDefault="00944196" w:rsidP="0062165D">
      <w:pPr>
        <w:spacing w:line="276" w:lineRule="auto"/>
        <w:jc w:val="both"/>
        <w:rPr>
          <w:sz w:val="24"/>
          <w:lang w:val="tr-TR"/>
        </w:rPr>
      </w:pPr>
      <w:r w:rsidRPr="000B609C">
        <w:rPr>
          <w:sz w:val="24"/>
          <w:lang w:val="tr-TR"/>
        </w:rPr>
        <w:t>Mevlana Kalkınma Ajansı bu destek programını zorunlu hallerin ortaya çıkması halinde sürecin her hangi bir aşamasında iptal etme ve farklı dönemlerde Rehberde küçük değişiklikler yapma hakkını saklı tutar. Bu durumda Başvuru Sahipleri Ajanstan her hangi bir hak talebinde bulunamaz.</w:t>
      </w:r>
    </w:p>
    <w:p w:rsidR="00E92213" w:rsidRDefault="00944196" w:rsidP="0062165D">
      <w:pPr>
        <w:spacing w:line="276" w:lineRule="auto"/>
        <w:jc w:val="both"/>
        <w:rPr>
          <w:sz w:val="24"/>
          <w:lang w:val="tr-TR"/>
        </w:rPr>
      </w:pPr>
      <w:r w:rsidRPr="000B609C">
        <w:rPr>
          <w:sz w:val="24"/>
          <w:lang w:val="tr-TR"/>
        </w:rPr>
        <w:t xml:space="preserve">Program kapsamında sağlanan Teknik Destek sonucunda elde edilecek olan tüm çıktılar nihai rapor ile birlikte yararlanıcı tarafından Mevlana Kalkınma Ajansı’na sunulmak zorundadır. </w:t>
      </w:r>
    </w:p>
    <w:p w:rsidR="00944196" w:rsidRPr="000B609C" w:rsidRDefault="00944196" w:rsidP="0062165D">
      <w:pPr>
        <w:spacing w:line="276" w:lineRule="auto"/>
        <w:jc w:val="both"/>
        <w:rPr>
          <w:sz w:val="24"/>
          <w:lang w:val="tr-TR"/>
        </w:rPr>
      </w:pPr>
      <w:r w:rsidRPr="000B609C">
        <w:rPr>
          <w:sz w:val="24"/>
          <w:lang w:val="tr-TR"/>
        </w:rPr>
        <w:t xml:space="preserve">Mevlana Kalkınma Ajansı söz konusu dokümanları eğitim amaçlı olarak kendi ihtiyaçları doğrultusunda sahibinin ayrıca </w:t>
      </w:r>
      <w:proofErr w:type="spellStart"/>
      <w:r w:rsidRPr="000B609C">
        <w:rPr>
          <w:sz w:val="24"/>
          <w:lang w:val="tr-TR"/>
        </w:rPr>
        <w:t>muvafakatı</w:t>
      </w:r>
      <w:proofErr w:type="spellEnd"/>
      <w:r w:rsidRPr="000B609C">
        <w:rPr>
          <w:sz w:val="24"/>
          <w:lang w:val="tr-TR"/>
        </w:rPr>
        <w:t xml:space="preserve"> aranmaksızın kullanma hakkını saklı tutar. Böyle bir durumda, Teknik Destek talebinde yer alan gerçek ve tüzel kişilere ait şahsi bilgiler ve mesleki sır niteliğindeki bilgilerin gizliliği korunacaktır. </w:t>
      </w:r>
    </w:p>
    <w:p w:rsidR="00944196" w:rsidRPr="000B609C" w:rsidRDefault="00944196" w:rsidP="0062165D">
      <w:pPr>
        <w:spacing w:line="276" w:lineRule="auto"/>
        <w:jc w:val="both"/>
        <w:rPr>
          <w:sz w:val="24"/>
          <w:lang w:val="tr-TR"/>
        </w:rPr>
      </w:pPr>
      <w:r w:rsidRPr="000B609C">
        <w:rPr>
          <w:sz w:val="24"/>
          <w:lang w:val="tr-TR"/>
        </w:rPr>
        <w:t>Uygun başvuru sahiplerine sağlanacak teknik destek şartları şu şekildedir:</w:t>
      </w:r>
    </w:p>
    <w:p w:rsidR="00944196" w:rsidRPr="000B609C" w:rsidRDefault="00944196" w:rsidP="001C5FE2">
      <w:pPr>
        <w:widowControl w:val="0"/>
        <w:numPr>
          <w:ilvl w:val="0"/>
          <w:numId w:val="2"/>
        </w:numPr>
        <w:adjustRightInd w:val="0"/>
        <w:spacing w:before="120" w:after="120" w:line="240" w:lineRule="auto"/>
        <w:ind w:left="851"/>
        <w:jc w:val="both"/>
        <w:textAlignment w:val="baseline"/>
        <w:rPr>
          <w:sz w:val="24"/>
          <w:lang w:val="tr-TR"/>
        </w:rPr>
      </w:pPr>
      <w:r w:rsidRPr="000B609C">
        <w:rPr>
          <w:sz w:val="24"/>
          <w:lang w:val="tr-TR"/>
        </w:rPr>
        <w:t>Teknik Destek taleplerinin aynı olması halinde, Mevlana Kalkınma Ajansı farklı başvuru sahiplerinin destek taleplerini birleştirme yoluna gidebilir.</w:t>
      </w:r>
    </w:p>
    <w:p w:rsidR="0062165D" w:rsidRPr="000B609C" w:rsidRDefault="00944196" w:rsidP="001C5FE2">
      <w:pPr>
        <w:widowControl w:val="0"/>
        <w:numPr>
          <w:ilvl w:val="0"/>
          <w:numId w:val="2"/>
        </w:numPr>
        <w:adjustRightInd w:val="0"/>
        <w:spacing w:before="120" w:after="120" w:line="240" w:lineRule="auto"/>
        <w:ind w:left="851"/>
        <w:jc w:val="both"/>
        <w:textAlignment w:val="baseline"/>
        <w:rPr>
          <w:sz w:val="24"/>
          <w:lang w:val="tr-TR"/>
        </w:rPr>
      </w:pPr>
      <w:r w:rsidRPr="000B609C">
        <w:rPr>
          <w:sz w:val="24"/>
          <w:lang w:val="tr-TR"/>
        </w:rPr>
        <w:t>Başvuru sahibi ve varsa ortaklarına, bir dönem içerisinde en fazla bir kez, yıl içerisinde ise en fazla iki kez Teknik Destek sağlanabilir.</w:t>
      </w:r>
    </w:p>
    <w:p w:rsidR="00CC37B5" w:rsidRPr="000B609C" w:rsidRDefault="00944196" w:rsidP="001C5FE2">
      <w:pPr>
        <w:widowControl w:val="0"/>
        <w:numPr>
          <w:ilvl w:val="0"/>
          <w:numId w:val="2"/>
        </w:numPr>
        <w:adjustRightInd w:val="0"/>
        <w:spacing w:before="120" w:after="120" w:line="240" w:lineRule="auto"/>
        <w:ind w:left="851"/>
        <w:jc w:val="both"/>
        <w:textAlignment w:val="baseline"/>
        <w:rPr>
          <w:sz w:val="24"/>
          <w:lang w:val="tr-TR"/>
        </w:rPr>
      </w:pPr>
      <w:r w:rsidRPr="000B609C">
        <w:rPr>
          <w:sz w:val="24"/>
          <w:lang w:val="tr-TR"/>
        </w:rPr>
        <w:lastRenderedPageBreak/>
        <w:t>Ajans aynı proje veya faaliyet için, mali destek veya teknik destekten sadece birini sağlayabilir.</w:t>
      </w:r>
      <w:r w:rsidR="0062165D" w:rsidRPr="000B609C">
        <w:rPr>
          <w:sz w:val="24"/>
          <w:lang w:val="tr-TR"/>
        </w:rPr>
        <w:t xml:space="preserve">       </w:t>
      </w:r>
    </w:p>
    <w:p w:rsidR="00CC37B5" w:rsidRDefault="0062165D" w:rsidP="009D12B4">
      <w:pPr>
        <w:pStyle w:val="AralkYok"/>
        <w:rPr>
          <w:lang w:val="tr-TR"/>
        </w:rPr>
      </w:pPr>
      <w:r w:rsidRPr="000B609C">
        <w:rPr>
          <w:lang w:val="tr-TR"/>
        </w:rPr>
        <w:t xml:space="preserve">  </w:t>
      </w:r>
    </w:p>
    <w:p w:rsidR="009D12B4" w:rsidRDefault="009D12B4" w:rsidP="009D12B4">
      <w:pPr>
        <w:pStyle w:val="AralkYok"/>
        <w:rPr>
          <w:lang w:val="tr-TR"/>
        </w:rPr>
      </w:pPr>
    </w:p>
    <w:tbl>
      <w:tblPr>
        <w:tblStyle w:val="TabloKlavuzu"/>
        <w:tblW w:w="0" w:type="auto"/>
        <w:tblBorders>
          <w:top w:val="thinThickSmallGap" w:sz="12" w:space="0" w:color="C00000"/>
          <w:left w:val="thinThickSmallGap" w:sz="12" w:space="0" w:color="C00000"/>
          <w:bottom w:val="thickThinSmallGap" w:sz="12" w:space="0" w:color="C00000"/>
          <w:right w:val="thickThinSmallGap" w:sz="12" w:space="0" w:color="C00000"/>
          <w:insideH w:val="single" w:sz="6" w:space="0" w:color="C00000"/>
          <w:insideV w:val="single" w:sz="6" w:space="0" w:color="C00000"/>
        </w:tblBorders>
        <w:tblLook w:val="04A0"/>
      </w:tblPr>
      <w:tblGrid>
        <w:gridCol w:w="9779"/>
      </w:tblGrid>
      <w:tr w:rsidR="009D12B4" w:rsidRPr="005E5E9F" w:rsidTr="005E5E9F">
        <w:tc>
          <w:tcPr>
            <w:tcW w:w="9779" w:type="dxa"/>
            <w:shd w:val="clear" w:color="auto" w:fill="auto"/>
          </w:tcPr>
          <w:p w:rsidR="00B207EC" w:rsidRPr="005E5E9F" w:rsidRDefault="009D12B4" w:rsidP="009344DD">
            <w:pPr>
              <w:pStyle w:val="AralkYok"/>
              <w:rPr>
                <w:color w:val="000000" w:themeColor="text1"/>
                <w:sz w:val="24"/>
                <w:lang w:val="tr-TR"/>
              </w:rPr>
            </w:pPr>
            <w:r w:rsidRPr="005E5E9F">
              <w:rPr>
                <w:color w:val="000000" w:themeColor="text1"/>
                <w:sz w:val="24"/>
                <w:lang w:val="tr-TR"/>
              </w:rPr>
              <w:t xml:space="preserve">Çıkan Analiz/Rapor/Çalışma vb çalışmalardan </w:t>
            </w:r>
            <w:r w:rsidR="005E5E9F" w:rsidRPr="00482774">
              <w:rPr>
                <w:b/>
                <w:color w:val="000000" w:themeColor="text1"/>
                <w:sz w:val="24"/>
                <w:lang w:val="tr-TR"/>
              </w:rPr>
              <w:t>50</w:t>
            </w:r>
            <w:r w:rsidRPr="00482774">
              <w:rPr>
                <w:b/>
                <w:color w:val="000000" w:themeColor="text1"/>
                <w:sz w:val="24"/>
                <w:lang w:val="tr-TR"/>
              </w:rPr>
              <w:t xml:space="preserve"> (</w:t>
            </w:r>
            <w:r w:rsidR="005E5E9F" w:rsidRPr="00482774">
              <w:rPr>
                <w:b/>
                <w:color w:val="000000" w:themeColor="text1"/>
                <w:sz w:val="24"/>
                <w:lang w:val="tr-TR"/>
              </w:rPr>
              <w:t>elli</w:t>
            </w:r>
            <w:r w:rsidRPr="00482774">
              <w:rPr>
                <w:b/>
                <w:color w:val="000000" w:themeColor="text1"/>
                <w:sz w:val="24"/>
                <w:lang w:val="tr-TR"/>
              </w:rPr>
              <w:t>) adet basılı kitap</w:t>
            </w:r>
            <w:r w:rsidRPr="005E5E9F">
              <w:rPr>
                <w:color w:val="000000" w:themeColor="text1"/>
                <w:sz w:val="24"/>
                <w:lang w:val="tr-TR"/>
              </w:rPr>
              <w:t xml:space="preserve"> halinde talep edilecektir (Bu kitaplar,  A4 boyutunda renkli kapaklı ve ciltli olmalıdır), </w:t>
            </w:r>
          </w:p>
          <w:p w:rsidR="009D12B4" w:rsidRDefault="009D12B4" w:rsidP="009344DD">
            <w:pPr>
              <w:pStyle w:val="AralkYok"/>
              <w:rPr>
                <w:color w:val="000000" w:themeColor="text1"/>
                <w:sz w:val="24"/>
                <w:lang w:val="tr-TR"/>
              </w:rPr>
            </w:pPr>
            <w:r w:rsidRPr="005E5E9F">
              <w:rPr>
                <w:color w:val="000000" w:themeColor="text1"/>
                <w:sz w:val="24"/>
                <w:lang w:val="tr-TR"/>
              </w:rPr>
              <w:t xml:space="preserve">Çıkan Analiz/Rapor/Çalışma vb çalışmaların kitap içinde </w:t>
            </w:r>
            <w:r w:rsidRPr="00482774">
              <w:rPr>
                <w:b/>
                <w:color w:val="000000" w:themeColor="text1"/>
                <w:sz w:val="24"/>
                <w:lang w:val="tr-TR"/>
              </w:rPr>
              <w:t>8-15 sayfalık İngilizce özet</w:t>
            </w:r>
            <w:r w:rsidRPr="005E5E9F">
              <w:rPr>
                <w:color w:val="000000" w:themeColor="text1"/>
                <w:sz w:val="24"/>
                <w:lang w:val="tr-TR"/>
              </w:rPr>
              <w:t xml:space="preserve"> tercümesi bulunmalıdır,</w:t>
            </w:r>
          </w:p>
          <w:p w:rsidR="009D12B4" w:rsidRPr="005E5E9F" w:rsidRDefault="009D12B4" w:rsidP="009344DD">
            <w:pPr>
              <w:pStyle w:val="AralkYok"/>
              <w:rPr>
                <w:color w:val="000000" w:themeColor="text1"/>
                <w:lang w:val="tr-TR"/>
              </w:rPr>
            </w:pPr>
            <w:r w:rsidRPr="005E5E9F">
              <w:rPr>
                <w:color w:val="000000" w:themeColor="text1"/>
                <w:sz w:val="24"/>
                <w:lang w:val="tr-TR"/>
              </w:rPr>
              <w:t xml:space="preserve">Çıkan Analiz/Rapor/Çalışma vb çalışmaların elektronik </w:t>
            </w:r>
            <w:proofErr w:type="gramStart"/>
            <w:r w:rsidRPr="005E5E9F">
              <w:rPr>
                <w:color w:val="000000" w:themeColor="text1"/>
                <w:sz w:val="24"/>
                <w:lang w:val="tr-TR"/>
              </w:rPr>
              <w:t>versiyonunun</w:t>
            </w:r>
            <w:proofErr w:type="gramEnd"/>
            <w:r w:rsidRPr="005E5E9F">
              <w:rPr>
                <w:color w:val="000000" w:themeColor="text1"/>
                <w:sz w:val="24"/>
                <w:lang w:val="tr-TR"/>
              </w:rPr>
              <w:t xml:space="preserve"> nihai faaliyet raporu ile birlikte (Çıktı, kapak, içindekiler, İngilizce özet, çalışma, sonuç, ekler </w:t>
            </w:r>
            <w:proofErr w:type="spellStart"/>
            <w:r w:rsidRPr="005E5E9F">
              <w:rPr>
                <w:color w:val="000000" w:themeColor="text1"/>
                <w:sz w:val="24"/>
                <w:lang w:val="tr-TR"/>
              </w:rPr>
              <w:t>vsr</w:t>
            </w:r>
            <w:proofErr w:type="spellEnd"/>
            <w:r w:rsidRPr="005E5E9F">
              <w:rPr>
                <w:color w:val="000000" w:themeColor="text1"/>
                <w:sz w:val="24"/>
                <w:lang w:val="tr-TR"/>
              </w:rPr>
              <w:t xml:space="preserve"> ayrı </w:t>
            </w:r>
            <w:proofErr w:type="spellStart"/>
            <w:r w:rsidRPr="005E5E9F">
              <w:rPr>
                <w:color w:val="000000" w:themeColor="text1"/>
                <w:sz w:val="24"/>
                <w:lang w:val="tr-TR"/>
              </w:rPr>
              <w:t>ayrı</w:t>
            </w:r>
            <w:proofErr w:type="spellEnd"/>
            <w:r w:rsidRPr="005E5E9F">
              <w:rPr>
                <w:color w:val="000000" w:themeColor="text1"/>
                <w:sz w:val="24"/>
                <w:lang w:val="tr-TR"/>
              </w:rPr>
              <w:t xml:space="preserve"> olmadan tek parça olarak) </w:t>
            </w:r>
            <w:r w:rsidR="00274855">
              <w:rPr>
                <w:color w:val="000000" w:themeColor="text1"/>
                <w:sz w:val="24"/>
                <w:lang w:val="tr-TR"/>
              </w:rPr>
              <w:t xml:space="preserve">‘PDF’ ve ‘Word’ olarak </w:t>
            </w:r>
            <w:r w:rsidRPr="005E5E9F">
              <w:rPr>
                <w:color w:val="000000" w:themeColor="text1"/>
                <w:sz w:val="24"/>
                <w:lang w:val="tr-TR"/>
              </w:rPr>
              <w:t>Ajansa sunulmalıdır</w:t>
            </w:r>
            <w:r w:rsidR="00E45B8B">
              <w:rPr>
                <w:color w:val="000000" w:themeColor="text1"/>
                <w:lang w:val="tr-TR"/>
              </w:rPr>
              <w:t>.</w:t>
            </w:r>
          </w:p>
        </w:tc>
      </w:tr>
    </w:tbl>
    <w:p w:rsidR="009D12B4" w:rsidRDefault="009D12B4" w:rsidP="009D12B4">
      <w:pPr>
        <w:pStyle w:val="AralkYok"/>
        <w:rPr>
          <w:lang w:val="tr-TR"/>
        </w:rPr>
      </w:pPr>
    </w:p>
    <w:tbl>
      <w:tblPr>
        <w:tblStyle w:val="TabloKlavuzu"/>
        <w:tblW w:w="0" w:type="auto"/>
        <w:tblBorders>
          <w:top w:val="thinThickSmallGap" w:sz="12" w:space="0" w:color="C00000"/>
          <w:left w:val="thinThickSmallGap" w:sz="12" w:space="0" w:color="C00000"/>
          <w:bottom w:val="thinThickSmallGap" w:sz="12" w:space="0" w:color="C00000"/>
          <w:right w:val="thinThickSmallGap" w:sz="12" w:space="0" w:color="C00000"/>
          <w:insideH w:val="thinThickSmallGap" w:sz="12" w:space="0" w:color="C00000"/>
          <w:insideV w:val="thinThickSmallGap" w:sz="12" w:space="0" w:color="C00000"/>
        </w:tblBorders>
        <w:tblLook w:val="04A0"/>
      </w:tblPr>
      <w:tblGrid>
        <w:gridCol w:w="9779"/>
      </w:tblGrid>
      <w:tr w:rsidR="009D12B4" w:rsidTr="005E5E9F">
        <w:tc>
          <w:tcPr>
            <w:tcW w:w="9779" w:type="dxa"/>
            <w:shd w:val="clear" w:color="auto" w:fill="auto"/>
          </w:tcPr>
          <w:p w:rsidR="009D12B4" w:rsidRPr="009D12B4" w:rsidRDefault="009D12B4" w:rsidP="009D12B4">
            <w:pPr>
              <w:pStyle w:val="AralkYok"/>
              <w:rPr>
                <w:b/>
                <w:color w:val="FFFFFF" w:themeColor="background1"/>
                <w:lang w:val="tr-TR"/>
              </w:rPr>
            </w:pPr>
            <w:r w:rsidRPr="005E5E9F">
              <w:rPr>
                <w:color w:val="000000" w:themeColor="text1"/>
                <w:sz w:val="24"/>
                <w:lang w:val="tr-TR"/>
              </w:rPr>
              <w:t xml:space="preserve">Bilim ahlakının gereği olarak yapılan tüm çalışmalarda kullanılan kaynaklara erişim olanağı sağlanacak şekilde kaynak göstermenin tam ve açık olarak </w:t>
            </w:r>
            <w:r w:rsidR="00FE2852" w:rsidRPr="005E5E9F">
              <w:rPr>
                <w:color w:val="000000" w:themeColor="text1"/>
                <w:sz w:val="24"/>
                <w:lang w:val="tr-TR"/>
              </w:rPr>
              <w:t>‘</w:t>
            </w:r>
            <w:r w:rsidR="00BC2441" w:rsidRPr="005E5E9F">
              <w:rPr>
                <w:color w:val="000000" w:themeColor="text1"/>
                <w:sz w:val="24"/>
                <w:lang w:val="tr-TR"/>
              </w:rPr>
              <w:t>dip not</w:t>
            </w:r>
            <w:r w:rsidR="00FE2852" w:rsidRPr="005E5E9F">
              <w:rPr>
                <w:color w:val="000000" w:themeColor="text1"/>
                <w:sz w:val="24"/>
                <w:lang w:val="tr-TR"/>
              </w:rPr>
              <w:t>’</w:t>
            </w:r>
            <w:r w:rsidR="00BC2441" w:rsidRPr="005E5E9F">
              <w:rPr>
                <w:color w:val="000000" w:themeColor="text1"/>
                <w:sz w:val="24"/>
                <w:lang w:val="tr-TR"/>
              </w:rPr>
              <w:t xml:space="preserve"> şeklinde </w:t>
            </w:r>
            <w:r w:rsidRPr="005E5E9F">
              <w:rPr>
                <w:color w:val="000000" w:themeColor="text1"/>
                <w:sz w:val="24"/>
                <w:lang w:val="tr-TR"/>
              </w:rPr>
              <w:t>yapılması zorunludur. Başkalarına ait olan araştırma verilerinin, yazılarının ve şekillerinin kaynak bildirerek kullanılması gerekmektedir.</w:t>
            </w:r>
          </w:p>
        </w:tc>
      </w:tr>
    </w:tbl>
    <w:p w:rsidR="009D12B4" w:rsidRDefault="009D12B4" w:rsidP="009D12B4">
      <w:pPr>
        <w:pStyle w:val="AralkYok"/>
        <w:rPr>
          <w:lang w:val="tr-TR"/>
        </w:rPr>
      </w:pPr>
    </w:p>
    <w:tbl>
      <w:tblPr>
        <w:tblStyle w:val="TabloKlavuzu"/>
        <w:tblW w:w="0" w:type="auto"/>
        <w:tblLook w:val="04A0"/>
      </w:tblPr>
      <w:tblGrid>
        <w:gridCol w:w="9779"/>
      </w:tblGrid>
      <w:tr w:rsidR="009D12B4" w:rsidTr="005E5E9F">
        <w:tc>
          <w:tcPr>
            <w:tcW w:w="9779" w:type="dxa"/>
            <w:tcBorders>
              <w:top w:val="thinThickSmallGap" w:sz="12" w:space="0" w:color="C00000"/>
              <w:left w:val="thinThickSmallGap" w:sz="12" w:space="0" w:color="C00000"/>
              <w:bottom w:val="thickThinSmallGap" w:sz="12" w:space="0" w:color="C00000"/>
              <w:right w:val="thickThinSmallGap" w:sz="12" w:space="0" w:color="C00000"/>
            </w:tcBorders>
            <w:shd w:val="clear" w:color="auto" w:fill="auto"/>
          </w:tcPr>
          <w:p w:rsidR="009D12B4" w:rsidRPr="005E5E9F" w:rsidRDefault="009D12B4" w:rsidP="009D12B4">
            <w:pPr>
              <w:pStyle w:val="AralkYok"/>
              <w:rPr>
                <w:color w:val="000000" w:themeColor="text1"/>
                <w:lang w:val="tr-TR"/>
              </w:rPr>
            </w:pPr>
            <w:r w:rsidRPr="005E5E9F">
              <w:rPr>
                <w:color w:val="000000" w:themeColor="text1"/>
                <w:sz w:val="24"/>
                <w:lang w:val="tr-TR"/>
              </w:rPr>
              <w:t>Destek almaya hak kazanan projelere hizmet satın alma yoluyla desteklenmesi tercih edilmesi durumunda, taraflarla (başvuru sahibi ve yüklenici) sözleşme imzalanmadan önce Ajans uzmanlarından oluşacak bir komisyon arasında çalışma metodolojisi üzerine bir toplantı gerçekleştirilecek, metodoloji üzerine fikir birliği sağlanması ile sözleşme imzalanacaktır.</w:t>
            </w:r>
          </w:p>
        </w:tc>
      </w:tr>
    </w:tbl>
    <w:p w:rsidR="009D12B4" w:rsidRDefault="009D12B4" w:rsidP="009D12B4">
      <w:pPr>
        <w:pStyle w:val="AralkYok"/>
        <w:rPr>
          <w:lang w:val="tr-TR"/>
        </w:rPr>
      </w:pPr>
    </w:p>
    <w:p w:rsidR="00944196" w:rsidRPr="000B609C" w:rsidRDefault="00494B3A" w:rsidP="0062165D">
      <w:pPr>
        <w:pStyle w:val="Balk2"/>
      </w:pPr>
      <w:bookmarkStart w:id="23" w:name="_Toc322092415"/>
      <w:bookmarkStart w:id="24" w:name="_Toc350175897"/>
      <w:bookmarkStart w:id="25" w:name="_Toc381616581"/>
      <w:r w:rsidRPr="000B609C">
        <w:t xml:space="preserve">2.1 </w:t>
      </w:r>
      <w:r w:rsidR="00944196" w:rsidRPr="000B609C">
        <w:t>Uygunluk Kriterleri</w:t>
      </w:r>
      <w:bookmarkEnd w:id="23"/>
      <w:bookmarkEnd w:id="24"/>
      <w:bookmarkEnd w:id="25"/>
    </w:p>
    <w:p w:rsidR="00944196" w:rsidRPr="000B609C" w:rsidRDefault="00944196" w:rsidP="0062165D">
      <w:pPr>
        <w:spacing w:line="276" w:lineRule="auto"/>
        <w:jc w:val="both"/>
        <w:rPr>
          <w:sz w:val="24"/>
          <w:lang w:val="tr-TR"/>
        </w:rPr>
      </w:pPr>
      <w:r w:rsidRPr="000B609C">
        <w:rPr>
          <w:sz w:val="24"/>
          <w:lang w:val="tr-TR"/>
        </w:rPr>
        <w:t>Program kapsamında sağlanacak Teknik Destek faaliyetlerine yönelik üç temel uygunluk kriteri söz konusudur:</w:t>
      </w:r>
    </w:p>
    <w:p w:rsidR="00944196" w:rsidRPr="000B609C" w:rsidRDefault="00944196" w:rsidP="00A14A1C">
      <w:pPr>
        <w:widowControl w:val="0"/>
        <w:numPr>
          <w:ilvl w:val="0"/>
          <w:numId w:val="1"/>
        </w:numPr>
        <w:adjustRightInd w:val="0"/>
        <w:spacing w:before="120" w:after="120" w:line="240" w:lineRule="auto"/>
        <w:ind w:left="1418"/>
        <w:jc w:val="both"/>
        <w:textAlignment w:val="baseline"/>
        <w:rPr>
          <w:sz w:val="24"/>
          <w:lang w:val="tr-TR"/>
        </w:rPr>
      </w:pPr>
      <w:r w:rsidRPr="000B609C">
        <w:rPr>
          <w:sz w:val="24"/>
          <w:lang w:val="tr-TR"/>
        </w:rPr>
        <w:t>Başvuru Sahibi ve varsa ortaklarının uygunluğu</w:t>
      </w:r>
    </w:p>
    <w:p w:rsidR="00944196" w:rsidRPr="000B609C" w:rsidRDefault="00944196" w:rsidP="00A14A1C">
      <w:pPr>
        <w:widowControl w:val="0"/>
        <w:numPr>
          <w:ilvl w:val="0"/>
          <w:numId w:val="1"/>
        </w:numPr>
        <w:adjustRightInd w:val="0"/>
        <w:spacing w:before="120" w:after="120" w:line="240" w:lineRule="auto"/>
        <w:ind w:left="1418"/>
        <w:jc w:val="both"/>
        <w:textAlignment w:val="baseline"/>
        <w:rPr>
          <w:sz w:val="24"/>
          <w:lang w:val="tr-TR"/>
        </w:rPr>
      </w:pPr>
      <w:r w:rsidRPr="000B609C">
        <w:rPr>
          <w:sz w:val="24"/>
          <w:lang w:val="tr-TR"/>
        </w:rPr>
        <w:t>Faaliyetlerin uygunluğu</w:t>
      </w:r>
    </w:p>
    <w:p w:rsidR="00944196" w:rsidRPr="000B609C" w:rsidRDefault="00944196" w:rsidP="00A14A1C">
      <w:pPr>
        <w:widowControl w:val="0"/>
        <w:numPr>
          <w:ilvl w:val="0"/>
          <w:numId w:val="1"/>
        </w:numPr>
        <w:adjustRightInd w:val="0"/>
        <w:spacing w:before="120" w:after="120" w:line="240" w:lineRule="auto"/>
        <w:ind w:left="1418"/>
        <w:jc w:val="both"/>
        <w:textAlignment w:val="baseline"/>
        <w:rPr>
          <w:sz w:val="24"/>
          <w:lang w:val="tr-TR"/>
        </w:rPr>
      </w:pPr>
      <w:r w:rsidRPr="000B609C">
        <w:rPr>
          <w:sz w:val="24"/>
          <w:lang w:val="tr-TR"/>
        </w:rPr>
        <w:t>Maliyetlerin uygunluğu</w:t>
      </w:r>
    </w:p>
    <w:p w:rsidR="00944196" w:rsidRPr="000B609C" w:rsidRDefault="00494B3A" w:rsidP="0062165D">
      <w:pPr>
        <w:pStyle w:val="Balk3"/>
        <w:rPr>
          <w:rStyle w:val="HafifVurgulama"/>
          <w:i w:val="0"/>
        </w:rPr>
      </w:pPr>
      <w:bookmarkStart w:id="26" w:name="_Toc40507631"/>
      <w:bookmarkStart w:id="27" w:name="_Toc96231621"/>
      <w:bookmarkStart w:id="28" w:name="_Toc322092416"/>
      <w:bookmarkStart w:id="29" w:name="_Toc350175898"/>
      <w:bookmarkStart w:id="30" w:name="_Toc381616582"/>
      <w:r w:rsidRPr="000B609C">
        <w:rPr>
          <w:rStyle w:val="HafifVurgulama"/>
          <w:i w:val="0"/>
        </w:rPr>
        <w:t xml:space="preserve">2.1.1 </w:t>
      </w:r>
      <w:r w:rsidR="00944196" w:rsidRPr="000B609C">
        <w:rPr>
          <w:rStyle w:val="HafifVurgulama"/>
          <w:i w:val="0"/>
        </w:rPr>
        <w:t>Başvuru Sahibinin Uygunluğu</w:t>
      </w:r>
      <w:bookmarkEnd w:id="26"/>
      <w:bookmarkEnd w:id="27"/>
      <w:bookmarkEnd w:id="28"/>
      <w:bookmarkEnd w:id="29"/>
      <w:bookmarkEnd w:id="30"/>
    </w:p>
    <w:p w:rsidR="00944196" w:rsidRPr="000B609C" w:rsidRDefault="00944196" w:rsidP="0062165D">
      <w:pPr>
        <w:tabs>
          <w:tab w:val="left" w:pos="709"/>
        </w:tabs>
        <w:spacing w:line="276" w:lineRule="auto"/>
        <w:jc w:val="both"/>
        <w:rPr>
          <w:sz w:val="24"/>
          <w:lang w:val="tr-TR"/>
        </w:rPr>
      </w:pPr>
      <w:r w:rsidRPr="000B609C">
        <w:rPr>
          <w:sz w:val="24"/>
          <w:lang w:val="tr-TR"/>
        </w:rPr>
        <w:tab/>
        <w:t xml:space="preserve">Teknik Destek Programı kapsamında uygun Başvuru Sahipleri şunlardır: </w:t>
      </w:r>
    </w:p>
    <w:p w:rsidR="00944196" w:rsidRPr="000B609C" w:rsidRDefault="00944196" w:rsidP="00532115">
      <w:pPr>
        <w:widowControl w:val="0"/>
        <w:numPr>
          <w:ilvl w:val="0"/>
          <w:numId w:val="1"/>
        </w:numPr>
        <w:adjustRightInd w:val="0"/>
        <w:spacing w:before="120" w:after="120" w:line="240" w:lineRule="auto"/>
        <w:ind w:left="1418"/>
        <w:jc w:val="both"/>
        <w:textAlignment w:val="baseline"/>
        <w:rPr>
          <w:sz w:val="24"/>
          <w:lang w:val="tr-TR"/>
        </w:rPr>
      </w:pPr>
      <w:r w:rsidRPr="000B609C">
        <w:rPr>
          <w:sz w:val="24"/>
          <w:lang w:val="tr-TR"/>
        </w:rPr>
        <w:t>Yerel yönetimler ve mahalli idare birlikleri,</w:t>
      </w:r>
    </w:p>
    <w:p w:rsidR="00944196" w:rsidRPr="000B609C" w:rsidRDefault="00944196" w:rsidP="00532115">
      <w:pPr>
        <w:widowControl w:val="0"/>
        <w:numPr>
          <w:ilvl w:val="0"/>
          <w:numId w:val="1"/>
        </w:numPr>
        <w:adjustRightInd w:val="0"/>
        <w:spacing w:before="120" w:after="120" w:line="240" w:lineRule="auto"/>
        <w:ind w:left="1418"/>
        <w:jc w:val="both"/>
        <w:textAlignment w:val="baseline"/>
        <w:rPr>
          <w:sz w:val="24"/>
          <w:lang w:val="tr-TR"/>
        </w:rPr>
      </w:pPr>
      <w:r w:rsidRPr="000B609C">
        <w:rPr>
          <w:sz w:val="24"/>
          <w:lang w:val="tr-TR"/>
        </w:rPr>
        <w:t>Üniversiteler, meslek okulları, araştırma enstitüleri,</w:t>
      </w:r>
    </w:p>
    <w:p w:rsidR="00944196" w:rsidRPr="000B609C" w:rsidRDefault="00944196" w:rsidP="00532115">
      <w:pPr>
        <w:widowControl w:val="0"/>
        <w:numPr>
          <w:ilvl w:val="0"/>
          <w:numId w:val="1"/>
        </w:numPr>
        <w:adjustRightInd w:val="0"/>
        <w:spacing w:before="120" w:after="120" w:line="240" w:lineRule="auto"/>
        <w:ind w:left="1418"/>
        <w:jc w:val="both"/>
        <w:textAlignment w:val="baseline"/>
        <w:rPr>
          <w:sz w:val="24"/>
          <w:lang w:val="tr-TR"/>
        </w:rPr>
      </w:pPr>
      <w:r w:rsidRPr="000B609C">
        <w:rPr>
          <w:sz w:val="24"/>
          <w:lang w:val="tr-TR"/>
        </w:rPr>
        <w:t>Diğer kamu kurum ve kuruluşları,</w:t>
      </w:r>
    </w:p>
    <w:p w:rsidR="00944196" w:rsidRPr="000B609C" w:rsidRDefault="00944196" w:rsidP="00532115">
      <w:pPr>
        <w:widowControl w:val="0"/>
        <w:numPr>
          <w:ilvl w:val="0"/>
          <w:numId w:val="1"/>
        </w:numPr>
        <w:adjustRightInd w:val="0"/>
        <w:spacing w:before="120" w:after="120" w:line="240" w:lineRule="auto"/>
        <w:ind w:left="1418"/>
        <w:jc w:val="both"/>
        <w:textAlignment w:val="baseline"/>
        <w:rPr>
          <w:sz w:val="24"/>
          <w:lang w:val="tr-TR"/>
        </w:rPr>
      </w:pPr>
      <w:r w:rsidRPr="000B609C">
        <w:rPr>
          <w:sz w:val="24"/>
          <w:lang w:val="tr-TR"/>
        </w:rPr>
        <w:t>Kamu kurumu niteliğinde meslek kuruluşları,</w:t>
      </w:r>
    </w:p>
    <w:p w:rsidR="00944196" w:rsidRPr="000B609C" w:rsidRDefault="00944196" w:rsidP="00532115">
      <w:pPr>
        <w:widowControl w:val="0"/>
        <w:numPr>
          <w:ilvl w:val="0"/>
          <w:numId w:val="1"/>
        </w:numPr>
        <w:adjustRightInd w:val="0"/>
        <w:spacing w:before="120" w:after="120" w:line="240" w:lineRule="auto"/>
        <w:ind w:left="1418"/>
        <w:jc w:val="both"/>
        <w:textAlignment w:val="baseline"/>
        <w:rPr>
          <w:sz w:val="24"/>
          <w:lang w:val="tr-TR"/>
        </w:rPr>
      </w:pPr>
      <w:r w:rsidRPr="000B609C">
        <w:rPr>
          <w:sz w:val="24"/>
          <w:lang w:val="tr-TR"/>
        </w:rPr>
        <w:t>Organize sanayi bölgeleri,</w:t>
      </w:r>
    </w:p>
    <w:p w:rsidR="00944196" w:rsidRPr="000B609C" w:rsidRDefault="00944196" w:rsidP="00532115">
      <w:pPr>
        <w:widowControl w:val="0"/>
        <w:numPr>
          <w:ilvl w:val="0"/>
          <w:numId w:val="1"/>
        </w:numPr>
        <w:adjustRightInd w:val="0"/>
        <w:spacing w:before="120" w:after="120" w:line="240" w:lineRule="auto"/>
        <w:ind w:left="1418"/>
        <w:jc w:val="both"/>
        <w:textAlignment w:val="baseline"/>
        <w:rPr>
          <w:sz w:val="24"/>
          <w:lang w:val="tr-TR"/>
        </w:rPr>
      </w:pPr>
      <w:r w:rsidRPr="000B609C">
        <w:rPr>
          <w:sz w:val="24"/>
          <w:lang w:val="tr-TR"/>
        </w:rPr>
        <w:t>Sivil toplum kuruluşları yararlanabilir.</w:t>
      </w:r>
    </w:p>
    <w:tbl>
      <w:tblPr>
        <w:tblW w:w="0" w:type="auto"/>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Look w:val="04A0"/>
      </w:tblPr>
      <w:tblGrid>
        <w:gridCol w:w="9278"/>
      </w:tblGrid>
      <w:tr w:rsidR="00944196" w:rsidRPr="000B609C" w:rsidTr="00E15F4E">
        <w:trPr>
          <w:trHeight w:val="678"/>
        </w:trPr>
        <w:tc>
          <w:tcPr>
            <w:tcW w:w="9278" w:type="dxa"/>
            <w:tcBorders>
              <w:top w:val="thinThickSmallGap" w:sz="12" w:space="0" w:color="C00000"/>
              <w:left w:val="thinThickSmallGap" w:sz="12" w:space="0" w:color="C00000"/>
              <w:bottom w:val="thickThinSmallGap" w:sz="12" w:space="0" w:color="C00000"/>
              <w:right w:val="thickThinSmallGap" w:sz="12" w:space="0" w:color="C00000"/>
            </w:tcBorders>
          </w:tcPr>
          <w:p w:rsidR="00944196" w:rsidRPr="00E15F4E" w:rsidRDefault="00944196" w:rsidP="00E15F4E">
            <w:pPr>
              <w:pStyle w:val="AralkYok"/>
              <w:rPr>
                <w:sz w:val="24"/>
                <w:szCs w:val="24"/>
                <w:lang w:val="tr-TR"/>
              </w:rPr>
            </w:pPr>
            <w:r w:rsidRPr="00E15F4E">
              <w:rPr>
                <w:b/>
                <w:sz w:val="24"/>
                <w:lang w:val="tr-TR"/>
              </w:rPr>
              <w:lastRenderedPageBreak/>
              <w:t>Not :</w:t>
            </w:r>
            <w:r w:rsidRPr="00E15F4E">
              <w:rPr>
                <w:sz w:val="24"/>
                <w:lang w:val="tr-TR"/>
              </w:rPr>
              <w:tab/>
              <w:t>Bu programa, gerçek kişiler ve kar amacı güden kurum ve kuruluşlar Başvuru Sahibi veya Ortağı olarak başvuramazlar.</w:t>
            </w:r>
          </w:p>
        </w:tc>
      </w:tr>
    </w:tbl>
    <w:p w:rsidR="00944196" w:rsidRPr="000B609C" w:rsidRDefault="00944196" w:rsidP="0062165D">
      <w:pPr>
        <w:spacing w:line="276" w:lineRule="auto"/>
        <w:jc w:val="both"/>
        <w:rPr>
          <w:sz w:val="24"/>
          <w:szCs w:val="24"/>
          <w:highlight w:val="lightGray"/>
          <w:lang w:val="tr-TR"/>
        </w:rPr>
      </w:pPr>
      <w:r w:rsidRPr="000B609C">
        <w:rPr>
          <w:sz w:val="24"/>
          <w:szCs w:val="24"/>
          <w:lang w:val="tr-TR"/>
        </w:rPr>
        <w:t>Destek almaya hak kazanabilmek için, Başvuru Sahipleri aşağıda belirtilen koşulların tümüne uymalıdır:</w:t>
      </w:r>
    </w:p>
    <w:p w:rsidR="00944196" w:rsidRPr="000B609C" w:rsidRDefault="00944196" w:rsidP="001C5FE2">
      <w:pPr>
        <w:pStyle w:val="AralkYok"/>
        <w:widowControl w:val="0"/>
        <w:numPr>
          <w:ilvl w:val="0"/>
          <w:numId w:val="7"/>
        </w:numPr>
        <w:adjustRightInd w:val="0"/>
        <w:ind w:left="993"/>
        <w:jc w:val="both"/>
        <w:textAlignment w:val="baseline"/>
        <w:rPr>
          <w:sz w:val="24"/>
          <w:lang w:val="tr-TR"/>
        </w:rPr>
      </w:pPr>
      <w:r w:rsidRPr="000B609C">
        <w:rPr>
          <w:sz w:val="24"/>
          <w:lang w:val="tr-TR"/>
        </w:rPr>
        <w:t>Teknik Destek Faaliyetinin, teknik destek talebinde bulunan kurum/kuruluşun görev ve yetki alanı içerisinde bulunması,</w:t>
      </w:r>
    </w:p>
    <w:p w:rsidR="00944196" w:rsidRPr="000B609C" w:rsidRDefault="00944196" w:rsidP="001C5FE2">
      <w:pPr>
        <w:pStyle w:val="AralkYok"/>
        <w:widowControl w:val="0"/>
        <w:numPr>
          <w:ilvl w:val="0"/>
          <w:numId w:val="7"/>
        </w:numPr>
        <w:adjustRightInd w:val="0"/>
        <w:ind w:left="993"/>
        <w:jc w:val="both"/>
        <w:textAlignment w:val="baseline"/>
        <w:rPr>
          <w:sz w:val="24"/>
          <w:lang w:val="tr-TR"/>
        </w:rPr>
      </w:pPr>
      <w:r w:rsidRPr="000B609C">
        <w:rPr>
          <w:sz w:val="24"/>
          <w:lang w:val="tr-TR"/>
        </w:rPr>
        <w:t>Ajansın faaliyet gösterdiği Düzey 2 bölgesinde (Konya-Karaman) kayıtlı olmaları veya merkezlerinin ya da yasal şubelerinin bu bölgelerde bulunması,</w:t>
      </w:r>
    </w:p>
    <w:p w:rsidR="00944196" w:rsidRPr="000B609C" w:rsidRDefault="00944196" w:rsidP="001C5FE2">
      <w:pPr>
        <w:pStyle w:val="AralkYok"/>
        <w:widowControl w:val="0"/>
        <w:numPr>
          <w:ilvl w:val="0"/>
          <w:numId w:val="7"/>
        </w:numPr>
        <w:adjustRightInd w:val="0"/>
        <w:ind w:left="993"/>
        <w:jc w:val="both"/>
        <w:textAlignment w:val="baseline"/>
        <w:rPr>
          <w:sz w:val="24"/>
          <w:lang w:val="tr-TR"/>
        </w:rPr>
      </w:pPr>
      <w:r w:rsidRPr="000B609C">
        <w:rPr>
          <w:sz w:val="24"/>
          <w:lang w:val="tr-TR"/>
        </w:rPr>
        <w:t>Teknik Destek Faaliyetinin hazırlığından ve yönetiminden (eğer varsa ortakları ile birlikte) doğrudan sorumlu olması, aracı olarak hareket etmemesidir.</w:t>
      </w:r>
    </w:p>
    <w:p w:rsidR="00944196" w:rsidRPr="000B609C" w:rsidRDefault="00944196" w:rsidP="0062165D">
      <w:pPr>
        <w:spacing w:line="276" w:lineRule="auto"/>
        <w:jc w:val="both"/>
        <w:rPr>
          <w:sz w:val="24"/>
          <w:szCs w:val="24"/>
          <w:lang w:val="tr-TR"/>
        </w:rPr>
      </w:pPr>
      <w:r w:rsidRPr="000B609C">
        <w:rPr>
          <w:sz w:val="24"/>
          <w:szCs w:val="24"/>
          <w:lang w:val="tr-TR"/>
        </w:rPr>
        <w:t xml:space="preserve">Ayrıca, Başvuru Sahipleri ve ortaklarının destek alabilmek için aşağıdaki hallerden herhangi birinde </w:t>
      </w:r>
      <w:r w:rsidRPr="000B609C">
        <w:rPr>
          <w:sz w:val="24"/>
          <w:szCs w:val="24"/>
          <w:u w:val="single"/>
          <w:lang w:val="tr-TR"/>
        </w:rPr>
        <w:t>bulunmaması</w:t>
      </w:r>
      <w:r w:rsidRPr="000B609C">
        <w:rPr>
          <w:sz w:val="24"/>
          <w:szCs w:val="24"/>
          <w:lang w:val="tr-TR"/>
        </w:rPr>
        <w:t xml:space="preserve"> gerekir:</w:t>
      </w:r>
    </w:p>
    <w:p w:rsidR="00944196" w:rsidRPr="000B609C" w:rsidRDefault="00944196" w:rsidP="001C5FE2">
      <w:pPr>
        <w:pStyle w:val="AralkYok"/>
        <w:widowControl w:val="0"/>
        <w:numPr>
          <w:ilvl w:val="0"/>
          <w:numId w:val="8"/>
        </w:numPr>
        <w:adjustRightInd w:val="0"/>
        <w:ind w:left="993"/>
        <w:jc w:val="both"/>
        <w:textAlignment w:val="baseline"/>
        <w:rPr>
          <w:sz w:val="24"/>
          <w:lang w:val="tr-TR"/>
        </w:rPr>
      </w:pPr>
      <w:r w:rsidRPr="000B609C">
        <w:rPr>
          <w:sz w:val="24"/>
          <w:lang w:val="tr-TR"/>
        </w:rPr>
        <w:t>İflas etmişler veya tasfiye halinde bulunan ve bu durumları nedeniyle işleri kayyum veya vasi tarafından yürütülen, konkordato ilan ederek alacaklılar ile anlaşma yapmış, faaliyetleri askıya alınmış veya bunlarla ilgili bir kovuşturmanın konusu olanlar veya meri mevzuatta öngörülen benzer durumlarda olanlar</w:t>
      </w:r>
      <w:r w:rsidRPr="000B609C">
        <w:rPr>
          <w:rFonts w:cs="Calibri"/>
          <w:sz w:val="24"/>
          <w:lang w:val="tr-TR" w:eastAsia="tr-TR"/>
        </w:rPr>
        <w:t xml:space="preserve"> </w:t>
      </w:r>
      <w:r w:rsidRPr="000B609C">
        <w:rPr>
          <w:sz w:val="24"/>
          <w:lang w:val="tr-TR"/>
        </w:rPr>
        <w:t>(kamu kurumlarını kapsamaz);</w:t>
      </w:r>
    </w:p>
    <w:p w:rsidR="00944196" w:rsidRPr="000B609C" w:rsidRDefault="00944196" w:rsidP="001C5FE2">
      <w:pPr>
        <w:pStyle w:val="AralkYok"/>
        <w:widowControl w:val="0"/>
        <w:numPr>
          <w:ilvl w:val="0"/>
          <w:numId w:val="8"/>
        </w:numPr>
        <w:adjustRightInd w:val="0"/>
        <w:ind w:left="993"/>
        <w:jc w:val="both"/>
        <w:textAlignment w:val="baseline"/>
        <w:rPr>
          <w:sz w:val="24"/>
          <w:lang w:val="tr-TR"/>
        </w:rPr>
      </w:pPr>
      <w:r w:rsidRPr="000B609C">
        <w:rPr>
          <w:sz w:val="24"/>
          <w:lang w:val="tr-TR"/>
        </w:rPr>
        <w:t>Kesinleşmiş yargı kararı (yani temyizi mümkün olmayan bir karar) ile mesleki faaliyete ilişkin bir suçtan mahkum olanlar (kamu kurumlarını kapsamaz);</w:t>
      </w:r>
    </w:p>
    <w:p w:rsidR="00944196" w:rsidRPr="000B609C" w:rsidRDefault="00944196" w:rsidP="001C5FE2">
      <w:pPr>
        <w:pStyle w:val="AralkYok"/>
        <w:widowControl w:val="0"/>
        <w:numPr>
          <w:ilvl w:val="0"/>
          <w:numId w:val="8"/>
        </w:numPr>
        <w:adjustRightInd w:val="0"/>
        <w:ind w:left="993"/>
        <w:jc w:val="both"/>
        <w:textAlignment w:val="baseline"/>
        <w:rPr>
          <w:sz w:val="24"/>
          <w:lang w:val="tr-TR"/>
        </w:rPr>
      </w:pPr>
      <w:r w:rsidRPr="000B609C">
        <w:rPr>
          <w:sz w:val="24"/>
          <w:lang w:val="tr-TR"/>
        </w:rPr>
        <w:t>Haklarında, görevlerini ağır bir şekilde kötüye kullandıklarına dair kesinleşmiş mahkeme kararı olanlar;</w:t>
      </w:r>
    </w:p>
    <w:p w:rsidR="00944196" w:rsidRPr="000B609C" w:rsidRDefault="00944196" w:rsidP="001C5FE2">
      <w:pPr>
        <w:pStyle w:val="AralkYok"/>
        <w:widowControl w:val="0"/>
        <w:numPr>
          <w:ilvl w:val="0"/>
          <w:numId w:val="8"/>
        </w:numPr>
        <w:adjustRightInd w:val="0"/>
        <w:ind w:left="993"/>
        <w:jc w:val="both"/>
        <w:textAlignment w:val="baseline"/>
        <w:rPr>
          <w:sz w:val="24"/>
          <w:lang w:val="tr-TR"/>
        </w:rPr>
      </w:pPr>
      <w:r w:rsidRPr="000B609C">
        <w:rPr>
          <w:sz w:val="24"/>
          <w:lang w:val="tr-TR"/>
        </w:rPr>
        <w:t>Dolandırıcılık, yolsuzluk, bir suç örgütü içinde yer almak suçlarından kesinleşmiş yargı kararı ile mahkum olanlar;</w:t>
      </w:r>
    </w:p>
    <w:p w:rsidR="00944196" w:rsidRPr="000B609C" w:rsidRDefault="00944196" w:rsidP="001C5FE2">
      <w:pPr>
        <w:pStyle w:val="AralkYok"/>
        <w:widowControl w:val="0"/>
        <w:numPr>
          <w:ilvl w:val="0"/>
          <w:numId w:val="8"/>
        </w:numPr>
        <w:adjustRightInd w:val="0"/>
        <w:ind w:left="993"/>
        <w:jc w:val="both"/>
        <w:textAlignment w:val="baseline"/>
        <w:rPr>
          <w:sz w:val="24"/>
          <w:lang w:val="tr-TR"/>
        </w:rPr>
      </w:pPr>
      <w:r w:rsidRPr="000B609C">
        <w:rPr>
          <w:sz w:val="24"/>
          <w:lang w:val="tr-TR"/>
        </w:rPr>
        <w:t>Herhangi bir kamu ihale prosedürüne veya diğer bir destek yardımına ilişkin yükümlülüklere uymayarak, sözleşmeyi ciddi bir şekilde ihlal ettiği tespit edilenler.</w:t>
      </w:r>
    </w:p>
    <w:p w:rsidR="00944196" w:rsidRPr="000B609C" w:rsidRDefault="00944196" w:rsidP="0062165D">
      <w:pPr>
        <w:spacing w:line="276" w:lineRule="auto"/>
        <w:jc w:val="both"/>
        <w:rPr>
          <w:sz w:val="24"/>
          <w:szCs w:val="24"/>
          <w:lang w:val="tr-TR"/>
        </w:rPr>
      </w:pPr>
      <w:r w:rsidRPr="000B609C">
        <w:rPr>
          <w:sz w:val="24"/>
          <w:szCs w:val="24"/>
          <w:lang w:val="tr-TR"/>
        </w:rPr>
        <w:t>Teknik Destek Programı başvurusu yapıldığı sırada aşağıdaki maddelerde belirtilen durumlarda bulunan Başvuru Sahipleri de Teknik Destek Programına katılamaz ve destek almazlar;</w:t>
      </w:r>
    </w:p>
    <w:p w:rsidR="00944196" w:rsidRPr="000B609C" w:rsidRDefault="00944196" w:rsidP="001C5FE2">
      <w:pPr>
        <w:pStyle w:val="AralkYok"/>
        <w:widowControl w:val="0"/>
        <w:numPr>
          <w:ilvl w:val="0"/>
          <w:numId w:val="9"/>
        </w:numPr>
        <w:adjustRightInd w:val="0"/>
        <w:ind w:left="993"/>
        <w:jc w:val="both"/>
        <w:textAlignment w:val="baseline"/>
        <w:rPr>
          <w:sz w:val="24"/>
          <w:lang w:val="tr-TR"/>
        </w:rPr>
      </w:pPr>
      <w:r w:rsidRPr="000B609C">
        <w:rPr>
          <w:sz w:val="24"/>
          <w:lang w:val="tr-TR"/>
        </w:rPr>
        <w:t>Destek talebi dolayısıyla menfaat ilişkisi içinde olanlar;</w:t>
      </w:r>
    </w:p>
    <w:p w:rsidR="00944196" w:rsidRPr="000B609C" w:rsidRDefault="00944196" w:rsidP="001C5FE2">
      <w:pPr>
        <w:pStyle w:val="AralkYok"/>
        <w:widowControl w:val="0"/>
        <w:numPr>
          <w:ilvl w:val="0"/>
          <w:numId w:val="9"/>
        </w:numPr>
        <w:adjustRightInd w:val="0"/>
        <w:ind w:left="993"/>
        <w:jc w:val="both"/>
        <w:textAlignment w:val="baseline"/>
        <w:rPr>
          <w:sz w:val="24"/>
          <w:lang w:val="tr-TR"/>
        </w:rPr>
      </w:pPr>
      <w:r w:rsidRPr="000B609C">
        <w:rPr>
          <w:sz w:val="24"/>
          <w:lang w:val="tr-TR"/>
        </w:rPr>
        <w:t>Teknik Destek Programına katılım koşulu olarak Ajans tarafından talep edilen bilgilerin temin edilmesi sırasında yanlış beyanda bulunanlar veya bu bilgileri temin edemeyenler;</w:t>
      </w:r>
    </w:p>
    <w:p w:rsidR="00944196" w:rsidRPr="000B609C" w:rsidRDefault="00944196" w:rsidP="001C5FE2">
      <w:pPr>
        <w:pStyle w:val="AralkYok"/>
        <w:widowControl w:val="0"/>
        <w:numPr>
          <w:ilvl w:val="0"/>
          <w:numId w:val="9"/>
        </w:numPr>
        <w:adjustRightInd w:val="0"/>
        <w:ind w:left="993"/>
        <w:jc w:val="both"/>
        <w:textAlignment w:val="baseline"/>
        <w:rPr>
          <w:sz w:val="24"/>
          <w:lang w:val="tr-TR"/>
        </w:rPr>
      </w:pPr>
      <w:r w:rsidRPr="000B609C">
        <w:rPr>
          <w:sz w:val="24"/>
          <w:lang w:val="tr-TR"/>
        </w:rPr>
        <w:t>Mevcut veya daha önceki Teknik Destek Başvurularının değerlendirilmesi sürecinde değerlendirme komisyonunu veya Ajansı etki altında bırakmaya veya gizli bilgi elde etmeye teşebbüs edenler.</w:t>
      </w:r>
    </w:p>
    <w:p w:rsidR="00944196" w:rsidRPr="000B609C" w:rsidRDefault="00944196" w:rsidP="0062165D">
      <w:pPr>
        <w:spacing w:line="276" w:lineRule="auto"/>
        <w:jc w:val="both"/>
        <w:rPr>
          <w:sz w:val="24"/>
          <w:szCs w:val="24"/>
          <w:lang w:val="tr-TR"/>
        </w:rPr>
      </w:pPr>
      <w:r w:rsidRPr="000B609C">
        <w:rPr>
          <w:sz w:val="24"/>
          <w:szCs w:val="24"/>
          <w:lang w:val="tr-TR"/>
        </w:rPr>
        <w:t xml:space="preserve">Yukarıda madde (a), (c), (e), (g), ve (h)’de belirtilen durumlarda, Ajans Desteklerinden yararlanma yasağı, ihlalin tespit edildiği tarihten sonraki </w:t>
      </w:r>
      <w:r w:rsidRPr="000B609C">
        <w:rPr>
          <w:sz w:val="24"/>
          <w:szCs w:val="24"/>
          <w:u w:val="single"/>
          <w:lang w:val="tr-TR"/>
        </w:rPr>
        <w:t>iki yıllık bir süre</w:t>
      </w:r>
      <w:r w:rsidRPr="000B609C">
        <w:rPr>
          <w:sz w:val="24"/>
          <w:szCs w:val="24"/>
          <w:lang w:val="tr-TR"/>
        </w:rPr>
        <w:t xml:space="preserve"> için geçerlidir. Madde (b) ve (d)’de belirtilen durumlarda, Ajans Desteklerinden yararlanma yasağı, kararın tebliğ tarihinden itibaren </w:t>
      </w:r>
      <w:r w:rsidRPr="000B609C">
        <w:rPr>
          <w:sz w:val="24"/>
          <w:szCs w:val="24"/>
          <w:u w:val="single"/>
          <w:lang w:val="tr-TR"/>
        </w:rPr>
        <w:t>dört yıllık bir süre</w:t>
      </w:r>
      <w:r w:rsidRPr="000B609C">
        <w:rPr>
          <w:sz w:val="24"/>
          <w:szCs w:val="24"/>
          <w:lang w:val="tr-TR"/>
        </w:rPr>
        <w:t xml:space="preserve"> için geçerlidir.</w:t>
      </w:r>
    </w:p>
    <w:p w:rsidR="00944196" w:rsidRPr="000B609C" w:rsidRDefault="00944196" w:rsidP="0062165D">
      <w:pPr>
        <w:spacing w:line="276" w:lineRule="auto"/>
        <w:jc w:val="both"/>
        <w:rPr>
          <w:sz w:val="24"/>
          <w:szCs w:val="24"/>
          <w:lang w:val="tr-TR"/>
        </w:rPr>
      </w:pPr>
      <w:r w:rsidRPr="000B609C">
        <w:rPr>
          <w:sz w:val="24"/>
          <w:szCs w:val="24"/>
          <w:lang w:val="tr-TR"/>
        </w:rPr>
        <w:t>Teknik Destek Talep Formunun 4. Bölümünde (“Başvuru Sahibinin Beyanı”), Başvuru Sahipleri, yukarıdaki (a)’dan (e)’ye kadar olan kategorilerin hiçbirine girmediklerine dair beyanda bulunmalıdırlar.</w:t>
      </w:r>
    </w:p>
    <w:p w:rsidR="00944196" w:rsidRPr="000B609C" w:rsidRDefault="00494B3A" w:rsidP="0062165D">
      <w:pPr>
        <w:pStyle w:val="Balk3"/>
        <w:rPr>
          <w:rStyle w:val="HafifVurgulama"/>
          <w:i w:val="0"/>
        </w:rPr>
      </w:pPr>
      <w:bookmarkStart w:id="31" w:name="_Toc322092417"/>
      <w:bookmarkStart w:id="32" w:name="_Toc350175899"/>
      <w:bookmarkStart w:id="33" w:name="_Toc381616583"/>
      <w:r w:rsidRPr="000B609C">
        <w:rPr>
          <w:rStyle w:val="HafifVurgulama"/>
          <w:i w:val="0"/>
        </w:rPr>
        <w:lastRenderedPageBreak/>
        <w:t xml:space="preserve">2.1.2 </w:t>
      </w:r>
      <w:r w:rsidR="00944196" w:rsidRPr="000B609C">
        <w:rPr>
          <w:rStyle w:val="HafifVurgulama"/>
          <w:i w:val="0"/>
        </w:rPr>
        <w:t>Ortakların Uygunluğu</w:t>
      </w:r>
      <w:bookmarkEnd w:id="31"/>
      <w:bookmarkEnd w:id="32"/>
      <w:bookmarkEnd w:id="33"/>
    </w:p>
    <w:p w:rsidR="00944196" w:rsidRPr="000B609C" w:rsidRDefault="00944196" w:rsidP="0062165D">
      <w:pPr>
        <w:spacing w:line="276" w:lineRule="auto"/>
        <w:jc w:val="both"/>
        <w:rPr>
          <w:sz w:val="24"/>
          <w:lang w:val="tr-TR"/>
        </w:rPr>
      </w:pPr>
      <w:bookmarkStart w:id="34" w:name="_Toc445878742"/>
      <w:r w:rsidRPr="000B609C">
        <w:rPr>
          <w:sz w:val="24"/>
          <w:lang w:val="tr-TR"/>
        </w:rPr>
        <w:t>Başvuru Sahipleri tek başlarına ya da ortak kuruluşlarla birlikte başvuruda bulunabilirler.</w:t>
      </w:r>
    </w:p>
    <w:p w:rsidR="00944196" w:rsidRPr="000B609C" w:rsidRDefault="00944196" w:rsidP="0062165D">
      <w:pPr>
        <w:spacing w:line="276" w:lineRule="auto"/>
        <w:jc w:val="both"/>
        <w:rPr>
          <w:b/>
          <w:sz w:val="24"/>
          <w:lang w:val="tr-TR"/>
        </w:rPr>
      </w:pPr>
      <w:r w:rsidRPr="000B609C">
        <w:rPr>
          <w:sz w:val="24"/>
          <w:lang w:val="tr-TR"/>
        </w:rPr>
        <w:t xml:space="preserve">Başvuru Sahibinin ortakları Teknik Desteğin tasarlanmasına ve uygulanmasına katılabileceklerdir. Bu nedenle ortaklar, Bölüm 2.1.1’de belirtilen koşullardan </w:t>
      </w:r>
      <w:r w:rsidRPr="000B609C">
        <w:rPr>
          <w:sz w:val="24"/>
          <w:u w:val="single"/>
          <w:lang w:val="tr-TR"/>
        </w:rPr>
        <w:t>Ajansın faaliyet gösterdiği TR52 Düzey 2 Bölgesinde (Konya-Karaman) kayıtlı olmaları veya merkezlerinin ya da yasal şubelerinin bu bölgelerde bulunması</w:t>
      </w:r>
      <w:r w:rsidRPr="000B609C">
        <w:rPr>
          <w:sz w:val="24"/>
          <w:lang w:val="tr-TR"/>
        </w:rPr>
        <w:t xml:space="preserve"> dışında, Başvuru Sahipleri ile aynı uygunluk kriterlerini karşılamalıdırlar.</w:t>
      </w:r>
    </w:p>
    <w:p w:rsidR="00944196" w:rsidRPr="000B609C" w:rsidRDefault="00944196" w:rsidP="0062165D">
      <w:pPr>
        <w:spacing w:line="276" w:lineRule="auto"/>
        <w:jc w:val="both"/>
        <w:rPr>
          <w:sz w:val="24"/>
          <w:lang w:val="tr-TR"/>
        </w:rPr>
      </w:pPr>
      <w:r w:rsidRPr="000B609C">
        <w:rPr>
          <w:sz w:val="24"/>
          <w:lang w:val="tr-TR"/>
        </w:rPr>
        <w:t>Ortak olacak kuruluşlar Teknik Destek Talep Formunda yer alan ortaklık beyanını doldurmalıdır. Teknik Destek Talep Formunda bulunan "</w:t>
      </w:r>
      <w:proofErr w:type="gramStart"/>
      <w:r w:rsidRPr="000B609C">
        <w:rPr>
          <w:sz w:val="24"/>
          <w:lang w:val="tr-TR"/>
        </w:rPr>
        <w:t>3.2</w:t>
      </w:r>
      <w:proofErr w:type="gramEnd"/>
      <w:r w:rsidRPr="000B609C">
        <w:rPr>
          <w:sz w:val="24"/>
          <w:lang w:val="tr-TR"/>
        </w:rPr>
        <w:t xml:space="preserve"> Ortaklık Beyannamesi" Başvuru Sahibinin ve tüm ortaklarının yasal yetki verilmiş temsilcileri tarafından ayrı </w:t>
      </w:r>
      <w:proofErr w:type="spellStart"/>
      <w:r w:rsidRPr="000B609C">
        <w:rPr>
          <w:sz w:val="24"/>
          <w:lang w:val="tr-TR"/>
        </w:rPr>
        <w:t>ayrı</w:t>
      </w:r>
      <w:proofErr w:type="spellEnd"/>
      <w:r w:rsidRPr="000B609C">
        <w:rPr>
          <w:sz w:val="24"/>
          <w:lang w:val="tr-TR"/>
        </w:rPr>
        <w:t xml:space="preserve"> imzalanmalıdır.</w:t>
      </w:r>
    </w:p>
    <w:tbl>
      <w:tblPr>
        <w:tblW w:w="0" w:type="auto"/>
        <w:tblBorders>
          <w:top w:val="thinThickSmallGap" w:sz="12" w:space="0" w:color="C00000"/>
          <w:left w:val="thinThickSmallGap" w:sz="12" w:space="0" w:color="C00000"/>
          <w:bottom w:val="thinThickSmallGap" w:sz="12" w:space="0" w:color="C00000"/>
          <w:right w:val="thinThickSmallGap" w:sz="12" w:space="0" w:color="C00000"/>
          <w:insideH w:val="thinThickSmallGap" w:sz="12" w:space="0" w:color="C00000"/>
          <w:insideV w:val="thinThickSmallGap" w:sz="12" w:space="0" w:color="C00000"/>
        </w:tblBorders>
        <w:tblLook w:val="01E0"/>
      </w:tblPr>
      <w:tblGrid>
        <w:gridCol w:w="9747"/>
      </w:tblGrid>
      <w:tr w:rsidR="00944196" w:rsidRPr="000B609C" w:rsidTr="00687F94">
        <w:tc>
          <w:tcPr>
            <w:tcW w:w="9747" w:type="dxa"/>
          </w:tcPr>
          <w:p w:rsidR="00944196" w:rsidRPr="000B609C" w:rsidRDefault="00944196" w:rsidP="0062165D">
            <w:pPr>
              <w:spacing w:line="276" w:lineRule="auto"/>
              <w:jc w:val="both"/>
              <w:rPr>
                <w:bCs/>
                <w:lang w:val="tr-TR"/>
              </w:rPr>
            </w:pPr>
            <w:r w:rsidRPr="000B609C">
              <w:rPr>
                <w:bCs/>
                <w:sz w:val="24"/>
                <w:lang w:val="tr-TR"/>
              </w:rPr>
              <w:t xml:space="preserve">Siyasi partiler ve bunların alt birimleri, hiçbir şekilde Başvuru Sahibi, </w:t>
            </w:r>
            <w:r w:rsidRPr="000B609C">
              <w:rPr>
                <w:b/>
                <w:bCs/>
                <w:sz w:val="24"/>
                <w:lang w:val="tr-TR"/>
              </w:rPr>
              <w:t xml:space="preserve">ortak ya da iştirakçi olarak Teknik Destek talebinde bulunamazlar </w:t>
            </w:r>
            <w:r w:rsidRPr="000B609C">
              <w:rPr>
                <w:bCs/>
                <w:sz w:val="24"/>
                <w:lang w:val="tr-TR"/>
              </w:rPr>
              <w:t>ve uygulamalarında yer alamazlar.</w:t>
            </w:r>
          </w:p>
        </w:tc>
      </w:tr>
    </w:tbl>
    <w:p w:rsidR="00944196" w:rsidRPr="000B609C" w:rsidRDefault="00494B3A" w:rsidP="0062165D">
      <w:pPr>
        <w:pStyle w:val="Balk3"/>
        <w:rPr>
          <w:rStyle w:val="HafifVurgulama"/>
          <w:i w:val="0"/>
        </w:rPr>
      </w:pPr>
      <w:bookmarkStart w:id="35" w:name="_Toc322092418"/>
      <w:bookmarkStart w:id="36" w:name="_Toc350175900"/>
      <w:bookmarkStart w:id="37" w:name="_Toc381616584"/>
      <w:r w:rsidRPr="000B609C">
        <w:rPr>
          <w:rStyle w:val="HafifVurgulama"/>
          <w:i w:val="0"/>
        </w:rPr>
        <w:t xml:space="preserve">2.1.3 </w:t>
      </w:r>
      <w:r w:rsidR="00944196" w:rsidRPr="000B609C">
        <w:rPr>
          <w:rStyle w:val="HafifVurgulama"/>
          <w:i w:val="0"/>
        </w:rPr>
        <w:t>Faaliyetlerin Uygunluğu</w:t>
      </w:r>
      <w:bookmarkEnd w:id="35"/>
      <w:bookmarkEnd w:id="36"/>
      <w:bookmarkEnd w:id="37"/>
    </w:p>
    <w:bookmarkEnd w:id="34"/>
    <w:p w:rsidR="00944196" w:rsidRPr="000B609C" w:rsidRDefault="00944196" w:rsidP="0062165D">
      <w:pPr>
        <w:spacing w:line="276" w:lineRule="auto"/>
        <w:jc w:val="both"/>
        <w:rPr>
          <w:rFonts w:cs="Calibri"/>
          <w:sz w:val="24"/>
          <w:szCs w:val="24"/>
          <w:highlight w:val="yellow"/>
          <w:lang w:val="tr-TR"/>
        </w:rPr>
      </w:pPr>
      <w:r w:rsidRPr="000B609C">
        <w:rPr>
          <w:sz w:val="24"/>
          <w:lang w:val="tr-TR"/>
        </w:rPr>
        <w:t xml:space="preserve">Ajans sadece, 8 Kasım 2008 tarih ve 27048 sayılı “Kalkınma Ajansları Proje ve Faaliyet Destekleme Yönetmeliği” ve Destek Yönetim Kılavuzunda belirtilen alanlarda yer alan faaliyetlere teknik destek sağlayabilir. Bu rehberde ilan edilen Teknik Destek Programında aşağıda belirtilen alanlar çerçevesindeki konulara destek verilecektir.  </w:t>
      </w:r>
    </w:p>
    <w:p w:rsidR="00944196" w:rsidRPr="000B609C" w:rsidRDefault="00944196" w:rsidP="001C5FE2">
      <w:pPr>
        <w:widowControl w:val="0"/>
        <w:numPr>
          <w:ilvl w:val="0"/>
          <w:numId w:val="3"/>
        </w:numPr>
        <w:adjustRightInd w:val="0"/>
        <w:spacing w:before="120" w:after="120" w:line="240" w:lineRule="auto"/>
        <w:jc w:val="both"/>
        <w:textAlignment w:val="baseline"/>
        <w:rPr>
          <w:rFonts w:cs="Calibri"/>
          <w:sz w:val="24"/>
          <w:szCs w:val="24"/>
          <w:lang w:val="tr-TR"/>
        </w:rPr>
      </w:pPr>
      <w:r w:rsidRPr="000B609C">
        <w:rPr>
          <w:rFonts w:cs="Calibri"/>
          <w:sz w:val="24"/>
          <w:szCs w:val="24"/>
          <w:lang w:val="tr-TR"/>
        </w:rPr>
        <w:t>Program ve proje hazırlanmasına katkı sağlama,</w:t>
      </w:r>
    </w:p>
    <w:p w:rsidR="00944196" w:rsidRPr="000B609C" w:rsidRDefault="00944196" w:rsidP="001C5FE2">
      <w:pPr>
        <w:widowControl w:val="0"/>
        <w:numPr>
          <w:ilvl w:val="0"/>
          <w:numId w:val="3"/>
        </w:numPr>
        <w:adjustRightInd w:val="0"/>
        <w:spacing w:before="120" w:after="120" w:line="240" w:lineRule="auto"/>
        <w:jc w:val="both"/>
        <w:textAlignment w:val="baseline"/>
        <w:rPr>
          <w:rFonts w:cs="Calibri"/>
          <w:sz w:val="24"/>
          <w:szCs w:val="24"/>
          <w:lang w:val="tr-TR"/>
        </w:rPr>
      </w:pPr>
      <w:r w:rsidRPr="000B609C">
        <w:rPr>
          <w:rFonts w:cs="Calibri"/>
          <w:sz w:val="24"/>
          <w:szCs w:val="24"/>
          <w:lang w:val="tr-TR"/>
        </w:rPr>
        <w:t xml:space="preserve">PCM (Proje Döngüsü Yönetimi) eğitimi* </w:t>
      </w:r>
    </w:p>
    <w:p w:rsidR="00944196" w:rsidRPr="000B609C" w:rsidRDefault="00944196" w:rsidP="0062165D">
      <w:pPr>
        <w:spacing w:line="276" w:lineRule="auto"/>
        <w:jc w:val="both"/>
        <w:rPr>
          <w:rFonts w:cs="Calibri"/>
          <w:b/>
          <w:sz w:val="24"/>
          <w:szCs w:val="24"/>
          <w:lang w:val="tr-TR"/>
        </w:rPr>
      </w:pPr>
      <w:r w:rsidRPr="000B609C">
        <w:rPr>
          <w:rFonts w:cs="Calibri"/>
          <w:b/>
          <w:sz w:val="24"/>
          <w:szCs w:val="24"/>
          <w:lang w:val="tr-TR"/>
        </w:rPr>
        <w:t xml:space="preserve">*PCM eğitimleri ajans personeli tarafından verilecektir.  Bu eğitim </w:t>
      </w:r>
      <w:r w:rsidR="00725FB7" w:rsidRPr="000B609C">
        <w:rPr>
          <w:rFonts w:cs="Calibri"/>
          <w:b/>
          <w:sz w:val="24"/>
          <w:szCs w:val="24"/>
          <w:lang w:val="tr-TR"/>
        </w:rPr>
        <w:t>talebi için sadece başvuru formunun doldurulması yeterlidir.</w:t>
      </w:r>
    </w:p>
    <w:p w:rsidR="00944196" w:rsidRPr="000B609C" w:rsidRDefault="00944196" w:rsidP="00532115">
      <w:pPr>
        <w:pStyle w:val="Balk4"/>
        <w:spacing w:line="276" w:lineRule="auto"/>
        <w:jc w:val="both"/>
        <w:rPr>
          <w:rFonts w:cs="Calibri"/>
          <w:sz w:val="24"/>
          <w:szCs w:val="24"/>
          <w:lang w:val="tr-TR"/>
        </w:rPr>
      </w:pPr>
      <w:bookmarkStart w:id="38" w:name="_Toc322092419"/>
      <w:bookmarkStart w:id="39" w:name="_Toc350175901"/>
      <w:r w:rsidRPr="000B609C">
        <w:rPr>
          <w:rFonts w:cs="Calibri"/>
          <w:sz w:val="24"/>
          <w:szCs w:val="24"/>
          <w:lang w:val="tr-TR"/>
        </w:rPr>
        <w:t>S</w:t>
      </w:r>
      <w:bookmarkEnd w:id="38"/>
      <w:r w:rsidRPr="000B609C">
        <w:rPr>
          <w:rFonts w:cs="Calibri"/>
          <w:sz w:val="24"/>
          <w:szCs w:val="24"/>
          <w:lang w:val="tr-TR"/>
        </w:rPr>
        <w:t>üre</w:t>
      </w:r>
      <w:bookmarkEnd w:id="39"/>
    </w:p>
    <w:p w:rsidR="00944196" w:rsidRPr="000B609C" w:rsidRDefault="00944196" w:rsidP="0062165D">
      <w:pPr>
        <w:autoSpaceDE w:val="0"/>
        <w:autoSpaceDN w:val="0"/>
        <w:spacing w:line="276" w:lineRule="auto"/>
        <w:jc w:val="both"/>
        <w:rPr>
          <w:rFonts w:cs="Calibri"/>
          <w:sz w:val="24"/>
          <w:szCs w:val="24"/>
          <w:lang w:val="tr-TR"/>
        </w:rPr>
      </w:pPr>
      <w:r w:rsidRPr="000B609C">
        <w:rPr>
          <w:rFonts w:cs="Calibri"/>
          <w:sz w:val="24"/>
          <w:szCs w:val="24"/>
          <w:u w:val="single"/>
          <w:lang w:val="tr-TR"/>
        </w:rPr>
        <w:t>Teknik destek kapsamında gerçekleştirilecek olan faaliyetlerin uygulama süresi ise en fazla bir ay olabilir.</w:t>
      </w:r>
      <w:r w:rsidRPr="000B609C">
        <w:rPr>
          <w:rFonts w:cs="Calibri"/>
          <w:sz w:val="24"/>
          <w:szCs w:val="24"/>
          <w:lang w:val="tr-TR"/>
        </w:rPr>
        <w:t xml:space="preserve"> Söz konusu süre, sözleşmenin tüm taraflarca imzalandığı günden bir sonraki gün başlar</w:t>
      </w:r>
    </w:p>
    <w:p w:rsidR="00944196" w:rsidRPr="000B609C" w:rsidRDefault="00944196" w:rsidP="00532115">
      <w:pPr>
        <w:pStyle w:val="Balk4"/>
        <w:spacing w:line="276" w:lineRule="auto"/>
        <w:ind w:left="709" w:hanging="709"/>
        <w:jc w:val="both"/>
        <w:rPr>
          <w:rFonts w:cs="Calibri"/>
          <w:sz w:val="24"/>
          <w:szCs w:val="24"/>
          <w:lang w:val="tr-TR"/>
        </w:rPr>
      </w:pPr>
      <w:bookmarkStart w:id="40" w:name="_Toc322092420"/>
      <w:bookmarkStart w:id="41" w:name="_Toc350175902"/>
      <w:r w:rsidRPr="000B609C">
        <w:rPr>
          <w:rFonts w:cs="Calibri"/>
          <w:sz w:val="24"/>
          <w:szCs w:val="24"/>
          <w:lang w:val="tr-TR"/>
        </w:rPr>
        <w:t>Y</w:t>
      </w:r>
      <w:bookmarkEnd w:id="40"/>
      <w:r w:rsidRPr="000B609C">
        <w:rPr>
          <w:rFonts w:cs="Calibri"/>
          <w:sz w:val="24"/>
          <w:szCs w:val="24"/>
          <w:lang w:val="tr-TR"/>
        </w:rPr>
        <w:t>er</w:t>
      </w:r>
      <w:bookmarkEnd w:id="41"/>
    </w:p>
    <w:p w:rsidR="00944196" w:rsidRPr="000B609C" w:rsidRDefault="00944196" w:rsidP="0062165D">
      <w:pPr>
        <w:spacing w:line="276" w:lineRule="auto"/>
        <w:jc w:val="both"/>
        <w:rPr>
          <w:rFonts w:cs="Calibri"/>
          <w:color w:val="000000"/>
          <w:sz w:val="24"/>
          <w:szCs w:val="24"/>
          <w:lang w:val="tr-TR"/>
        </w:rPr>
      </w:pPr>
      <w:r w:rsidRPr="000B609C">
        <w:rPr>
          <w:rFonts w:cs="Calibri"/>
          <w:color w:val="000000"/>
          <w:sz w:val="24"/>
          <w:szCs w:val="24"/>
          <w:lang w:val="tr-TR"/>
        </w:rPr>
        <w:t xml:space="preserve">Ajans tarafından Teknik Destek kapsamında sağlanacak destekler temelde Ajansın faaliyet gösterdiği </w:t>
      </w:r>
      <w:r w:rsidRPr="000B609C">
        <w:rPr>
          <w:rFonts w:cs="Calibri"/>
          <w:color w:val="000000"/>
          <w:sz w:val="24"/>
          <w:szCs w:val="24"/>
          <w:u w:val="single"/>
          <w:lang w:val="tr-TR"/>
        </w:rPr>
        <w:t>TR52 Düzey 2 Bölgesi (Konya, Karaman) sınırları dahilinde sağlanır</w:t>
      </w:r>
      <w:r w:rsidRPr="000B609C">
        <w:rPr>
          <w:rFonts w:cs="Calibri"/>
          <w:color w:val="000000"/>
          <w:sz w:val="24"/>
          <w:szCs w:val="24"/>
          <w:lang w:val="tr-TR"/>
        </w:rPr>
        <w:t>.  Ancak amaçlarına uygunluğu gerekçelendirildiği durumlarda özellikle ulusal veya uluslararası ilişkiler/faaliyetler gerektiren bazı destekler bölge dışında da sağlanabilir.</w:t>
      </w:r>
    </w:p>
    <w:p w:rsidR="00944196" w:rsidRPr="000B609C" w:rsidRDefault="00F17D19" w:rsidP="0062165D">
      <w:pPr>
        <w:spacing w:line="276" w:lineRule="auto"/>
        <w:jc w:val="both"/>
        <w:rPr>
          <w:rFonts w:cs="Calibri"/>
          <w:sz w:val="24"/>
          <w:szCs w:val="24"/>
          <w:lang w:val="tr-TR"/>
        </w:rPr>
      </w:pPr>
      <w:r w:rsidRPr="000B609C">
        <w:rPr>
          <w:rFonts w:cs="Calibri"/>
          <w:sz w:val="24"/>
          <w:szCs w:val="24"/>
          <w:lang w:val="tr-TR"/>
        </w:rPr>
        <w:t>Ayrıca</w:t>
      </w:r>
      <w:r w:rsidR="00944196" w:rsidRPr="000B609C">
        <w:rPr>
          <w:rFonts w:cs="Calibri"/>
          <w:sz w:val="24"/>
          <w:szCs w:val="24"/>
          <w:lang w:val="tr-TR"/>
        </w:rPr>
        <w:t xml:space="preserve"> tüm projeler her koşulda meri mevzuata uygun olmalı ve aşağıdaki konuları kesinlikle içermemelidir: </w:t>
      </w:r>
    </w:p>
    <w:p w:rsidR="00944196" w:rsidRPr="000B609C" w:rsidRDefault="00944196" w:rsidP="00E502E4">
      <w:pPr>
        <w:pStyle w:val="AralkYok"/>
        <w:numPr>
          <w:ilvl w:val="0"/>
          <w:numId w:val="10"/>
        </w:numPr>
        <w:ind w:left="284" w:hanging="142"/>
        <w:rPr>
          <w:sz w:val="24"/>
          <w:lang w:val="tr-TR"/>
        </w:rPr>
      </w:pPr>
      <w:r w:rsidRPr="000B609C">
        <w:rPr>
          <w:sz w:val="24"/>
          <w:lang w:val="tr-TR"/>
        </w:rPr>
        <w:t>Siyasi veya etnik içerikli faaliyetler,</w:t>
      </w:r>
    </w:p>
    <w:p w:rsidR="00944196" w:rsidRPr="000B609C" w:rsidRDefault="00944196" w:rsidP="00E502E4">
      <w:pPr>
        <w:pStyle w:val="AralkYok"/>
        <w:numPr>
          <w:ilvl w:val="0"/>
          <w:numId w:val="10"/>
        </w:numPr>
        <w:ind w:left="284" w:hanging="142"/>
        <w:rPr>
          <w:sz w:val="24"/>
          <w:lang w:val="tr-TR" w:eastAsia="tr-TR"/>
        </w:rPr>
      </w:pPr>
      <w:r w:rsidRPr="000B609C">
        <w:rPr>
          <w:sz w:val="24"/>
          <w:lang w:val="tr-TR"/>
        </w:rPr>
        <w:t>Hukuka, kamu düzenine, genel sağlığa ve toplumun genel ahlak anlayışına aykırı faaliyetler,</w:t>
      </w:r>
    </w:p>
    <w:p w:rsidR="00944196" w:rsidRPr="000B609C" w:rsidRDefault="009766E2" w:rsidP="00E502E4">
      <w:pPr>
        <w:pStyle w:val="AralkYok"/>
        <w:numPr>
          <w:ilvl w:val="0"/>
          <w:numId w:val="10"/>
        </w:numPr>
        <w:ind w:left="284" w:hanging="142"/>
        <w:rPr>
          <w:sz w:val="24"/>
          <w:lang w:val="tr-TR"/>
        </w:rPr>
      </w:pPr>
      <w:r w:rsidRPr="000B609C">
        <w:rPr>
          <w:sz w:val="24"/>
          <w:lang w:val="tr-TR"/>
        </w:rPr>
        <w:lastRenderedPageBreak/>
        <w:t>Çalıştaylar, seminerler</w:t>
      </w:r>
      <w:r w:rsidR="00944196" w:rsidRPr="000B609C">
        <w:rPr>
          <w:sz w:val="24"/>
          <w:lang w:val="tr-TR"/>
        </w:rPr>
        <w:t>, konferanslar veya kongrelere katılım için bireysel sponsorluklar,</w:t>
      </w:r>
    </w:p>
    <w:p w:rsidR="00944196" w:rsidRPr="000B609C" w:rsidRDefault="00944196" w:rsidP="00E502E4">
      <w:pPr>
        <w:pStyle w:val="AralkYok"/>
        <w:numPr>
          <w:ilvl w:val="0"/>
          <w:numId w:val="10"/>
        </w:numPr>
        <w:ind w:left="284" w:hanging="142"/>
        <w:rPr>
          <w:sz w:val="24"/>
          <w:lang w:val="tr-TR"/>
        </w:rPr>
      </w:pPr>
      <w:r w:rsidRPr="000B609C">
        <w:rPr>
          <w:sz w:val="24"/>
          <w:lang w:val="tr-TR"/>
        </w:rPr>
        <w:t>Eğitim veya kurslar için bireysel burslar,</w:t>
      </w:r>
    </w:p>
    <w:p w:rsidR="00944196" w:rsidRPr="000B609C" w:rsidRDefault="00944196" w:rsidP="00E502E4">
      <w:pPr>
        <w:pStyle w:val="AralkYok"/>
        <w:numPr>
          <w:ilvl w:val="0"/>
          <w:numId w:val="10"/>
        </w:numPr>
        <w:ind w:left="284" w:hanging="142"/>
        <w:rPr>
          <w:sz w:val="24"/>
          <w:lang w:val="tr-TR"/>
        </w:rPr>
      </w:pPr>
      <w:r w:rsidRPr="000B609C">
        <w:rPr>
          <w:sz w:val="24"/>
          <w:lang w:val="tr-TR"/>
        </w:rPr>
        <w:t>Hibe verme amaçlı projeler (diğer kişi ya da kuruluşlara hibe (maddi veya ayni) veya kredi sağlamak için),</w:t>
      </w:r>
    </w:p>
    <w:p w:rsidR="00944196" w:rsidRDefault="00944196" w:rsidP="00E502E4">
      <w:pPr>
        <w:pStyle w:val="AralkYok"/>
        <w:numPr>
          <w:ilvl w:val="0"/>
          <w:numId w:val="10"/>
        </w:numPr>
        <w:ind w:left="284" w:hanging="142"/>
        <w:rPr>
          <w:sz w:val="24"/>
          <w:lang w:val="tr-TR"/>
        </w:rPr>
      </w:pPr>
      <w:r w:rsidRPr="000B609C">
        <w:rPr>
          <w:sz w:val="24"/>
          <w:lang w:val="tr-TR"/>
        </w:rPr>
        <w:t>Ajans ile sözleşme imzalanmadan önce başlatılan veya aynı faaliyet için diğer kaynaklardan finanse edilen projeler.</w:t>
      </w:r>
    </w:p>
    <w:p w:rsidR="00E502E4" w:rsidRPr="000B609C" w:rsidRDefault="00E502E4" w:rsidP="00E502E4">
      <w:pPr>
        <w:pStyle w:val="AralkYok"/>
        <w:ind w:left="720"/>
        <w:rPr>
          <w:sz w:val="24"/>
          <w:lang w:val="tr-TR"/>
        </w:rPr>
      </w:pPr>
    </w:p>
    <w:p w:rsidR="00944196" w:rsidRPr="000B609C" w:rsidRDefault="00944196" w:rsidP="00FF3B16">
      <w:pPr>
        <w:pStyle w:val="Balk4"/>
        <w:spacing w:line="276" w:lineRule="auto"/>
        <w:ind w:left="709" w:hanging="709"/>
        <w:jc w:val="both"/>
        <w:rPr>
          <w:rFonts w:cs="Calibri"/>
          <w:sz w:val="24"/>
          <w:szCs w:val="24"/>
          <w:lang w:val="tr-TR"/>
        </w:rPr>
      </w:pPr>
      <w:bookmarkStart w:id="42" w:name="_Toc322092422"/>
      <w:bookmarkStart w:id="43" w:name="_Toc350175904"/>
      <w:r w:rsidRPr="000B609C">
        <w:rPr>
          <w:rFonts w:cs="Calibri"/>
          <w:sz w:val="24"/>
          <w:szCs w:val="24"/>
          <w:lang w:val="tr-TR"/>
        </w:rPr>
        <w:t>Proje Başvuruları ve Mali Destek Almaya İlişkin Özel Düzenlemeler</w:t>
      </w:r>
      <w:bookmarkEnd w:id="42"/>
      <w:bookmarkEnd w:id="43"/>
    </w:p>
    <w:p w:rsidR="00944196" w:rsidRPr="000B609C" w:rsidRDefault="00944196" w:rsidP="00E502E4">
      <w:pPr>
        <w:pStyle w:val="ListeParagraf"/>
        <w:numPr>
          <w:ilvl w:val="0"/>
          <w:numId w:val="13"/>
        </w:numPr>
        <w:shd w:val="clear" w:color="auto" w:fill="FFFFFF" w:themeFill="background1"/>
        <w:spacing w:line="276" w:lineRule="auto"/>
        <w:ind w:left="284" w:hanging="142"/>
        <w:jc w:val="both"/>
        <w:rPr>
          <w:rFonts w:cs="Calibri"/>
          <w:sz w:val="24"/>
          <w:szCs w:val="24"/>
          <w:lang w:val="tr-TR"/>
        </w:rPr>
      </w:pPr>
      <w:r w:rsidRPr="000B609C">
        <w:rPr>
          <w:rFonts w:cs="Calibri"/>
          <w:sz w:val="24"/>
          <w:szCs w:val="24"/>
          <w:lang w:val="tr-TR"/>
        </w:rPr>
        <w:t xml:space="preserve">Bu teklif çağrısına özel olarak yukarıda belirtilen düzenlemelerin yanı sıra, bir Başvuru Sahibi </w:t>
      </w:r>
      <w:r w:rsidR="00DE344E" w:rsidRPr="000B609C">
        <w:rPr>
          <w:rFonts w:cs="Calibri"/>
          <w:sz w:val="24"/>
          <w:szCs w:val="24"/>
          <w:lang w:val="tr-TR"/>
        </w:rPr>
        <w:t>2014</w:t>
      </w:r>
      <w:r w:rsidRPr="000B609C">
        <w:rPr>
          <w:rFonts w:cs="Calibri"/>
          <w:sz w:val="24"/>
          <w:szCs w:val="24"/>
          <w:lang w:val="tr-TR"/>
        </w:rPr>
        <w:t xml:space="preserve"> Teknik Destek Programı kapsamında </w:t>
      </w:r>
      <w:r w:rsidRPr="000B609C">
        <w:rPr>
          <w:rFonts w:cs="Calibri"/>
          <w:b/>
          <w:sz w:val="24"/>
          <w:szCs w:val="24"/>
          <w:lang w:val="tr-TR"/>
        </w:rPr>
        <w:t>bir dönem içinde en fazla bir</w:t>
      </w:r>
      <w:r w:rsidRPr="000B609C">
        <w:rPr>
          <w:rFonts w:cs="Calibri"/>
          <w:sz w:val="24"/>
          <w:szCs w:val="24"/>
          <w:lang w:val="tr-TR"/>
        </w:rPr>
        <w:t xml:space="preserve">, </w:t>
      </w:r>
      <w:r w:rsidR="00DE344E" w:rsidRPr="000B609C">
        <w:rPr>
          <w:rFonts w:cs="Calibri"/>
          <w:sz w:val="24"/>
          <w:szCs w:val="24"/>
          <w:lang w:val="tr-TR"/>
        </w:rPr>
        <w:t>2014</w:t>
      </w:r>
      <w:r w:rsidRPr="000B609C">
        <w:rPr>
          <w:rFonts w:cs="Calibri"/>
          <w:sz w:val="24"/>
          <w:szCs w:val="24"/>
          <w:lang w:val="tr-TR"/>
        </w:rPr>
        <w:t xml:space="preserve"> yılı için ise </w:t>
      </w:r>
      <w:r w:rsidRPr="000B609C">
        <w:rPr>
          <w:rFonts w:cs="Calibri"/>
          <w:b/>
          <w:sz w:val="24"/>
          <w:szCs w:val="24"/>
          <w:lang w:val="tr-TR"/>
        </w:rPr>
        <w:t xml:space="preserve">en fazla </w:t>
      </w:r>
      <w:r w:rsidR="000B1FA4" w:rsidRPr="000B609C">
        <w:rPr>
          <w:rFonts w:cs="Calibri"/>
          <w:b/>
          <w:sz w:val="24"/>
          <w:szCs w:val="24"/>
          <w:lang w:val="tr-TR"/>
        </w:rPr>
        <w:t>iki</w:t>
      </w:r>
      <w:r w:rsidRPr="000B609C">
        <w:rPr>
          <w:rFonts w:cs="Calibri"/>
          <w:sz w:val="24"/>
          <w:szCs w:val="24"/>
          <w:lang w:val="tr-TR"/>
        </w:rPr>
        <w:t xml:space="preserve"> </w:t>
      </w:r>
      <w:r w:rsidR="00D55F3F" w:rsidRPr="000B609C">
        <w:rPr>
          <w:rFonts w:cs="Calibri"/>
          <w:sz w:val="24"/>
          <w:szCs w:val="24"/>
          <w:lang w:val="tr-TR"/>
        </w:rPr>
        <w:t>Teknik Destek</w:t>
      </w:r>
      <w:r w:rsidRPr="000B609C">
        <w:rPr>
          <w:rFonts w:cs="Calibri"/>
          <w:sz w:val="24"/>
          <w:szCs w:val="24"/>
          <w:lang w:val="tr-TR"/>
        </w:rPr>
        <w:t xml:space="preserve"> </w:t>
      </w:r>
      <w:r w:rsidR="00D55F3F" w:rsidRPr="000B609C">
        <w:rPr>
          <w:rFonts w:cs="Calibri"/>
          <w:sz w:val="24"/>
          <w:szCs w:val="24"/>
          <w:lang w:val="tr-TR"/>
        </w:rPr>
        <w:t xml:space="preserve">Programı </w:t>
      </w:r>
      <w:r w:rsidRPr="000B609C">
        <w:rPr>
          <w:rFonts w:cs="Calibri"/>
          <w:sz w:val="24"/>
          <w:szCs w:val="24"/>
          <w:lang w:val="tr-TR"/>
        </w:rPr>
        <w:t>için destek başvurusunda bulunabilir.</w:t>
      </w:r>
    </w:p>
    <w:p w:rsidR="00944196" w:rsidRPr="000B609C" w:rsidRDefault="00944196" w:rsidP="00E502E4">
      <w:pPr>
        <w:pStyle w:val="ListeParagraf"/>
        <w:numPr>
          <w:ilvl w:val="0"/>
          <w:numId w:val="13"/>
        </w:numPr>
        <w:spacing w:line="276" w:lineRule="auto"/>
        <w:ind w:left="284" w:hanging="142"/>
        <w:jc w:val="both"/>
        <w:rPr>
          <w:rFonts w:cs="Calibri"/>
          <w:bCs/>
          <w:sz w:val="24"/>
          <w:szCs w:val="24"/>
          <w:lang w:val="tr-TR"/>
        </w:rPr>
      </w:pPr>
      <w:r w:rsidRPr="000B609C">
        <w:rPr>
          <w:rFonts w:cs="Calibri"/>
          <w:bCs/>
          <w:sz w:val="24"/>
          <w:szCs w:val="24"/>
          <w:lang w:val="tr-TR"/>
        </w:rPr>
        <w:t xml:space="preserve">Ajans aynı proje veya faaliyet için, doğrudan faaliyet desteği veya teknik destekten sadece birini sağlayabilir. </w:t>
      </w:r>
    </w:p>
    <w:p w:rsidR="000B1FA4" w:rsidRPr="000B609C" w:rsidRDefault="000B1FA4" w:rsidP="00E502E4">
      <w:pPr>
        <w:pStyle w:val="ListeParagraf"/>
        <w:numPr>
          <w:ilvl w:val="0"/>
          <w:numId w:val="13"/>
        </w:numPr>
        <w:spacing w:line="276" w:lineRule="auto"/>
        <w:ind w:left="284" w:hanging="142"/>
        <w:jc w:val="both"/>
        <w:rPr>
          <w:rFonts w:cs="Calibri"/>
          <w:bCs/>
          <w:sz w:val="24"/>
          <w:szCs w:val="24"/>
          <w:lang w:val="tr-TR"/>
        </w:rPr>
      </w:pPr>
      <w:r w:rsidRPr="000B609C">
        <w:rPr>
          <w:rFonts w:cs="Calibri"/>
          <w:bCs/>
          <w:sz w:val="24"/>
          <w:szCs w:val="24"/>
          <w:lang w:val="tr-TR"/>
        </w:rPr>
        <w:t>“Proje Döngüsü Yönetimi” eğitimleri için sadece Başvuru formunun doldurulması yeterlidir.</w:t>
      </w:r>
    </w:p>
    <w:p w:rsidR="00944196" w:rsidRPr="000B609C" w:rsidRDefault="00494B3A" w:rsidP="0062165D">
      <w:pPr>
        <w:pStyle w:val="Balk3"/>
        <w:rPr>
          <w:rStyle w:val="HafifVurgulama"/>
          <w:i w:val="0"/>
        </w:rPr>
      </w:pPr>
      <w:bookmarkStart w:id="44" w:name="_Toc322092423"/>
      <w:bookmarkStart w:id="45" w:name="_Toc350175905"/>
      <w:bookmarkStart w:id="46" w:name="_Toc381616585"/>
      <w:r w:rsidRPr="000B609C">
        <w:rPr>
          <w:rStyle w:val="HafifVurgulama"/>
          <w:i w:val="0"/>
        </w:rPr>
        <w:t xml:space="preserve">2.1.4 </w:t>
      </w:r>
      <w:r w:rsidR="00944196" w:rsidRPr="000B609C">
        <w:rPr>
          <w:rStyle w:val="HafifVurgulama"/>
          <w:i w:val="0"/>
        </w:rPr>
        <w:t>Maliyetlerin Uygunluğu</w:t>
      </w:r>
      <w:bookmarkEnd w:id="44"/>
      <w:bookmarkEnd w:id="45"/>
      <w:bookmarkEnd w:id="46"/>
    </w:p>
    <w:p w:rsidR="00944196" w:rsidRPr="000B609C" w:rsidRDefault="00944196" w:rsidP="0062165D">
      <w:pPr>
        <w:spacing w:line="276" w:lineRule="auto"/>
        <w:jc w:val="both"/>
        <w:rPr>
          <w:rFonts w:cs="Calibri"/>
          <w:sz w:val="24"/>
          <w:szCs w:val="24"/>
          <w:lang w:val="tr-TR"/>
        </w:rPr>
      </w:pPr>
      <w:r w:rsidRPr="000B609C">
        <w:rPr>
          <w:rFonts w:cs="Calibri"/>
          <w:sz w:val="24"/>
          <w:szCs w:val="24"/>
          <w:lang w:val="tr-TR"/>
        </w:rPr>
        <w:t xml:space="preserve">Teknik destek faaliyetlerinde yararlanıcı kuruluştan herhangi bir nakdi katkı talep edilmez. Ancak teknik destek faaliyetlerinin gerçekleştirilebilmesi için gerekli çalışma materyalleri ile eğitim, </w:t>
      </w:r>
      <w:proofErr w:type="spellStart"/>
      <w:r w:rsidRPr="000B609C">
        <w:rPr>
          <w:rFonts w:cs="Calibri"/>
          <w:sz w:val="24"/>
          <w:szCs w:val="24"/>
          <w:lang w:val="tr-TR"/>
        </w:rPr>
        <w:t>çalıştay</w:t>
      </w:r>
      <w:proofErr w:type="spellEnd"/>
      <w:r w:rsidRPr="000B609C">
        <w:rPr>
          <w:rFonts w:cs="Calibri"/>
          <w:sz w:val="24"/>
          <w:szCs w:val="24"/>
          <w:lang w:val="tr-TR"/>
        </w:rPr>
        <w:t xml:space="preserve"> vb. çalışmaların organizasyonuna ait harcamalar ve gereklilikler yararlanıcı veya ortakları tarafından sağlanır. Yararlanıcı kuruluşun veya ortaklarının teknik desteğin gerçekleştirilmesinde sağlayacağı bu tür ayni katkıların talep formunda belirtilmesi gerekir. </w:t>
      </w:r>
    </w:p>
    <w:p w:rsidR="00944196" w:rsidRPr="000B609C" w:rsidRDefault="00944196" w:rsidP="0062165D">
      <w:pPr>
        <w:spacing w:line="276" w:lineRule="auto"/>
        <w:jc w:val="both"/>
        <w:rPr>
          <w:rFonts w:cs="Calibri"/>
          <w:sz w:val="24"/>
          <w:szCs w:val="24"/>
          <w:lang w:val="tr-TR"/>
        </w:rPr>
      </w:pPr>
      <w:r w:rsidRPr="000B609C">
        <w:rPr>
          <w:rFonts w:cs="Calibri"/>
          <w:sz w:val="24"/>
          <w:szCs w:val="24"/>
          <w:lang w:val="tr-TR"/>
        </w:rPr>
        <w:t xml:space="preserve">Teknik desteğin hizmet alımı yoluyla karşılandığı durumda sadece uzman giderleri (yol ve konaklama dahil) hizmet alımı çerçevesinde Ajans tarafından karşılanır. Bu maliyetler haricinde yer alan tüm maliyetler </w:t>
      </w:r>
      <w:r w:rsidRPr="000B609C">
        <w:rPr>
          <w:rFonts w:cs="Calibri"/>
          <w:sz w:val="24"/>
          <w:szCs w:val="24"/>
          <w:u w:val="single"/>
          <w:lang w:val="tr-TR"/>
        </w:rPr>
        <w:t>uygun olmayan maliyetler</w:t>
      </w:r>
      <w:r w:rsidRPr="000B609C">
        <w:rPr>
          <w:rFonts w:cs="Calibri"/>
          <w:sz w:val="24"/>
          <w:szCs w:val="24"/>
          <w:lang w:val="tr-TR"/>
        </w:rPr>
        <w:t xml:space="preserve"> kapsamındadır.</w:t>
      </w:r>
    </w:p>
    <w:p w:rsidR="00944196" w:rsidRPr="00C70D6D" w:rsidRDefault="00944196" w:rsidP="0062165D">
      <w:pPr>
        <w:spacing w:line="276" w:lineRule="auto"/>
        <w:jc w:val="both"/>
        <w:rPr>
          <w:rFonts w:cs="Calibri"/>
          <w:b/>
          <w:sz w:val="24"/>
          <w:szCs w:val="24"/>
          <w:lang w:val="tr-TR"/>
        </w:rPr>
      </w:pPr>
      <w:r w:rsidRPr="00C70D6D">
        <w:rPr>
          <w:rFonts w:cs="Calibri"/>
          <w:b/>
          <w:sz w:val="24"/>
          <w:szCs w:val="24"/>
          <w:lang w:val="tr-TR"/>
        </w:rPr>
        <w:t xml:space="preserve">Teknik Destek Kapsamında, Yararlanıcı Talep Formuna ek olarak yapacağı çalışma ile ilgili detaylı bir şekilde </w:t>
      </w:r>
      <w:r w:rsidRPr="00C70D6D">
        <w:rPr>
          <w:rFonts w:cs="Calibri"/>
          <w:b/>
          <w:sz w:val="24"/>
          <w:szCs w:val="24"/>
          <w:u w:val="single"/>
          <w:lang w:val="tr-TR"/>
        </w:rPr>
        <w:t>hazırlayacağı İdari ve Teknik Şartnameye</w:t>
      </w:r>
      <w:r w:rsidRPr="00C70D6D">
        <w:rPr>
          <w:rFonts w:cs="Calibri"/>
          <w:b/>
          <w:sz w:val="24"/>
          <w:szCs w:val="24"/>
          <w:lang w:val="tr-TR"/>
        </w:rPr>
        <w:t xml:space="preserve"> göre en az üç ayrı teknik-danışman firmadan verilecek hizmete ilişkin fiyat teklifi alıp Yaklaşık Maliyet Formunu (EK C-1) doldurmalıdır.</w:t>
      </w:r>
    </w:p>
    <w:p w:rsidR="00944196" w:rsidRPr="000B609C" w:rsidRDefault="00944196" w:rsidP="0062165D">
      <w:pPr>
        <w:spacing w:line="276" w:lineRule="auto"/>
        <w:jc w:val="both"/>
        <w:rPr>
          <w:rFonts w:cs="Calibri"/>
          <w:sz w:val="24"/>
          <w:szCs w:val="24"/>
          <w:lang w:val="tr-TR"/>
        </w:rPr>
      </w:pPr>
      <w:r w:rsidRPr="000B609C">
        <w:rPr>
          <w:rFonts w:cs="Calibri"/>
          <w:sz w:val="24"/>
          <w:szCs w:val="24"/>
          <w:lang w:val="tr-TR"/>
        </w:rPr>
        <w:t>Teknik Destek Programı kapsamında öngörülen kurum/uzman maliyetleri;</w:t>
      </w:r>
    </w:p>
    <w:p w:rsidR="00944196" w:rsidRPr="00E502E4" w:rsidRDefault="00944196" w:rsidP="00E502E4">
      <w:pPr>
        <w:pStyle w:val="AralkYok"/>
        <w:numPr>
          <w:ilvl w:val="0"/>
          <w:numId w:val="24"/>
        </w:numPr>
        <w:tabs>
          <w:tab w:val="left" w:pos="426"/>
        </w:tabs>
        <w:ind w:left="284" w:hanging="142"/>
        <w:rPr>
          <w:sz w:val="24"/>
          <w:lang w:val="tr-TR" w:eastAsia="tr-TR"/>
        </w:rPr>
      </w:pPr>
      <w:r w:rsidRPr="00E502E4">
        <w:rPr>
          <w:sz w:val="24"/>
          <w:lang w:val="tr-TR" w:eastAsia="tr-TR"/>
        </w:rPr>
        <w:t>Başvuru Rehberi EK C1'de yer alan standart formata göre hazırlanmalıdır.</w:t>
      </w:r>
    </w:p>
    <w:p w:rsidR="00944196" w:rsidRDefault="00944196" w:rsidP="00E502E4">
      <w:pPr>
        <w:pStyle w:val="AralkYok"/>
        <w:numPr>
          <w:ilvl w:val="0"/>
          <w:numId w:val="24"/>
        </w:numPr>
        <w:tabs>
          <w:tab w:val="left" w:pos="426"/>
        </w:tabs>
        <w:ind w:left="284" w:hanging="142"/>
        <w:rPr>
          <w:sz w:val="24"/>
          <w:lang w:val="tr-TR"/>
        </w:rPr>
      </w:pPr>
      <w:r w:rsidRPr="00E502E4">
        <w:rPr>
          <w:sz w:val="24"/>
          <w:lang w:val="tr-TR" w:eastAsia="tr-TR"/>
        </w:rPr>
        <w:t>Öngörülen bütçenin gerçekçi olabilmesi için önerilen kurum/uzmandan teklif alınmalıdır.</w:t>
      </w:r>
    </w:p>
    <w:p w:rsidR="00E502E4" w:rsidRPr="00E502E4" w:rsidRDefault="00E502E4" w:rsidP="00E502E4">
      <w:pPr>
        <w:pStyle w:val="AralkYok"/>
        <w:tabs>
          <w:tab w:val="left" w:pos="426"/>
        </w:tabs>
        <w:ind w:left="284"/>
        <w:rPr>
          <w:sz w:val="24"/>
          <w:lang w:val="tr-TR"/>
        </w:rPr>
      </w:pPr>
    </w:p>
    <w:p w:rsidR="00FF3B16" w:rsidRPr="000B609C" w:rsidRDefault="00FF3B16" w:rsidP="00552CB8">
      <w:pPr>
        <w:pBdr>
          <w:top w:val="thinThickSmallGap" w:sz="12" w:space="1" w:color="C00000"/>
          <w:left w:val="thinThickSmallGap" w:sz="12" w:space="4" w:color="C00000"/>
          <w:bottom w:val="thickThinSmallGap" w:sz="12" w:space="1" w:color="C00000"/>
          <w:right w:val="thickThinSmallGap" w:sz="12" w:space="4" w:color="C00000"/>
        </w:pBdr>
        <w:autoSpaceDE w:val="0"/>
        <w:autoSpaceDN w:val="0"/>
        <w:spacing w:line="276" w:lineRule="auto"/>
        <w:jc w:val="both"/>
        <w:rPr>
          <w:rFonts w:cs="Calibri"/>
          <w:bCs/>
          <w:sz w:val="24"/>
          <w:szCs w:val="24"/>
          <w:lang w:val="tr-TR"/>
        </w:rPr>
      </w:pPr>
      <w:r w:rsidRPr="000B609C">
        <w:rPr>
          <w:rFonts w:cs="Calibri"/>
          <w:bCs/>
          <w:sz w:val="24"/>
          <w:szCs w:val="24"/>
          <w:lang w:val="tr-TR" w:eastAsia="tr-TR"/>
        </w:rPr>
        <w:t>Ajans, hizmet alımı yapılacak firmayı/danışmanı belirleme hakkını saklı tutar. Gerekli gördüğü takdirde teklif veren firmaların dışında başka firma/danışmandan da hizmet alımı yapabilir</w:t>
      </w:r>
    </w:p>
    <w:p w:rsidR="00E502E4" w:rsidRDefault="00E502E4" w:rsidP="0062165D">
      <w:pPr>
        <w:pStyle w:val="Balk2"/>
      </w:pPr>
      <w:bookmarkStart w:id="47" w:name="_Toc322092424"/>
      <w:bookmarkStart w:id="48" w:name="_Toc350175906"/>
      <w:bookmarkStart w:id="49" w:name="_Toc79550451"/>
      <w:bookmarkStart w:id="50" w:name="_Toc96231625"/>
    </w:p>
    <w:p w:rsidR="00944196" w:rsidRPr="000B609C" w:rsidRDefault="00494B3A" w:rsidP="0062165D">
      <w:pPr>
        <w:pStyle w:val="Balk2"/>
      </w:pPr>
      <w:bookmarkStart w:id="51" w:name="_Toc381616586"/>
      <w:r w:rsidRPr="000B609C">
        <w:t xml:space="preserve">2.2 </w:t>
      </w:r>
      <w:r w:rsidR="00944196" w:rsidRPr="000B609C">
        <w:t>Başvuru Şekli ve Yapılacak İşlemler</w:t>
      </w:r>
      <w:bookmarkEnd w:id="47"/>
      <w:bookmarkEnd w:id="48"/>
      <w:bookmarkEnd w:id="51"/>
      <w:r w:rsidR="00944196" w:rsidRPr="000B609C">
        <w:t xml:space="preserve"> </w:t>
      </w:r>
      <w:bookmarkEnd w:id="49"/>
      <w:bookmarkEnd w:id="50"/>
    </w:p>
    <w:p w:rsidR="00944196" w:rsidRPr="000B609C" w:rsidRDefault="0053150D" w:rsidP="0062165D">
      <w:pPr>
        <w:pStyle w:val="Balk3"/>
        <w:rPr>
          <w:rStyle w:val="HafifVurgulama"/>
          <w:i w:val="0"/>
        </w:rPr>
      </w:pPr>
      <w:bookmarkStart w:id="52" w:name="_Toc322092425"/>
      <w:bookmarkStart w:id="53" w:name="_Toc350175907"/>
      <w:bookmarkStart w:id="54" w:name="_Toc381616587"/>
      <w:r w:rsidRPr="000B609C">
        <w:rPr>
          <w:rStyle w:val="HafifVurgulama"/>
          <w:i w:val="0"/>
        </w:rPr>
        <w:lastRenderedPageBreak/>
        <w:t xml:space="preserve">2.2.1 </w:t>
      </w:r>
      <w:r w:rsidR="00944196" w:rsidRPr="000B609C">
        <w:rPr>
          <w:rStyle w:val="HafifVurgulama"/>
          <w:i w:val="0"/>
        </w:rPr>
        <w:t>Teknik Destek Talep Formu ve Diğer Belgeler</w:t>
      </w:r>
      <w:bookmarkEnd w:id="52"/>
      <w:bookmarkEnd w:id="53"/>
      <w:bookmarkEnd w:id="54"/>
    </w:p>
    <w:p w:rsidR="00E92213" w:rsidRDefault="00E92213" w:rsidP="001343A0">
      <w:pPr>
        <w:spacing w:line="276" w:lineRule="auto"/>
        <w:jc w:val="both"/>
        <w:rPr>
          <w:rFonts w:cs="Calibri"/>
          <w:sz w:val="24"/>
          <w:szCs w:val="24"/>
          <w:lang w:val="tr-TR"/>
        </w:rPr>
      </w:pPr>
    </w:p>
    <w:p w:rsidR="00944196" w:rsidRPr="00E92213" w:rsidRDefault="00944196" w:rsidP="001343A0">
      <w:pPr>
        <w:spacing w:line="276" w:lineRule="auto"/>
        <w:jc w:val="both"/>
        <w:rPr>
          <w:rFonts w:cs="Calibri"/>
          <w:sz w:val="24"/>
          <w:szCs w:val="24"/>
          <w:lang w:val="tr-TR"/>
        </w:rPr>
      </w:pPr>
      <w:r w:rsidRPr="00E92213">
        <w:rPr>
          <w:rFonts w:cs="Calibri"/>
          <w:sz w:val="24"/>
          <w:szCs w:val="24"/>
          <w:lang w:val="tr-TR"/>
        </w:rPr>
        <w:t>Başvurular, bu rehberin ekinde bulunan "Teknik Destek Talep Formu" ve talep edilen diğer belgeler ile birlikte yapılmalıdır. Bu belgeler, Mevlana Kalkınma Ajansından veya internet adresinden (www.</w:t>
      </w:r>
      <w:proofErr w:type="spellStart"/>
      <w:r w:rsidRPr="00E92213">
        <w:rPr>
          <w:rFonts w:cs="Calibri"/>
          <w:sz w:val="24"/>
          <w:szCs w:val="24"/>
          <w:lang w:val="tr-TR"/>
        </w:rPr>
        <w:t>mevka</w:t>
      </w:r>
      <w:proofErr w:type="spellEnd"/>
      <w:r w:rsidRPr="00E92213">
        <w:rPr>
          <w:rFonts w:cs="Calibri"/>
          <w:sz w:val="24"/>
          <w:szCs w:val="24"/>
          <w:lang w:val="tr-TR"/>
        </w:rPr>
        <w:t>.</w:t>
      </w:r>
      <w:proofErr w:type="spellStart"/>
      <w:r w:rsidRPr="00E92213">
        <w:rPr>
          <w:rFonts w:cs="Calibri"/>
          <w:sz w:val="24"/>
          <w:szCs w:val="24"/>
          <w:lang w:val="tr-TR"/>
        </w:rPr>
        <w:t>org.tr</w:t>
      </w:r>
      <w:proofErr w:type="spellEnd"/>
      <w:r w:rsidRPr="00E92213">
        <w:rPr>
          <w:rFonts w:cs="Calibri"/>
          <w:sz w:val="24"/>
          <w:szCs w:val="24"/>
          <w:lang w:val="tr-TR"/>
        </w:rPr>
        <w:t>) temin edilebilir.</w:t>
      </w:r>
    </w:p>
    <w:p w:rsidR="00944196" w:rsidRPr="00E92213" w:rsidRDefault="00944196" w:rsidP="00E92213">
      <w:pPr>
        <w:spacing w:line="276" w:lineRule="auto"/>
        <w:jc w:val="both"/>
        <w:rPr>
          <w:rFonts w:cs="Calibri"/>
          <w:sz w:val="24"/>
          <w:szCs w:val="24"/>
          <w:lang w:val="tr-TR"/>
        </w:rPr>
      </w:pPr>
      <w:r w:rsidRPr="00E92213">
        <w:rPr>
          <w:rFonts w:cs="Calibri"/>
          <w:sz w:val="24"/>
          <w:szCs w:val="24"/>
          <w:lang w:val="tr-TR"/>
        </w:rPr>
        <w:t xml:space="preserve">Teknik Destek Talep Formu ve diğer belgeler Türkçe hazırlanmalıdır. </w:t>
      </w:r>
      <w:r w:rsidR="00E92213">
        <w:rPr>
          <w:rFonts w:cs="Calibri"/>
          <w:sz w:val="24"/>
          <w:szCs w:val="24"/>
          <w:lang w:val="tr-TR"/>
        </w:rPr>
        <w:t xml:space="preserve"> </w:t>
      </w:r>
      <w:r w:rsidRPr="00E92213">
        <w:rPr>
          <w:rFonts w:cs="Calibri"/>
          <w:sz w:val="24"/>
          <w:szCs w:val="24"/>
          <w:lang w:val="tr-TR"/>
        </w:rPr>
        <w:t xml:space="preserve">Başvurularınızın sadece sunmuş olduğunuz belgeler üzerinden değerlendirileceğini dikkate alarak, Teknik Destek Talep Formu ve diğer belgeleri lütfen dikkatli ve mümkün olduğunca anlaşılır bir dilde doldurunuz. </w:t>
      </w:r>
    </w:p>
    <w:p w:rsidR="00944196" w:rsidRPr="00E92213" w:rsidRDefault="00944196" w:rsidP="001343A0">
      <w:pPr>
        <w:spacing w:line="240" w:lineRule="auto"/>
        <w:jc w:val="both"/>
        <w:rPr>
          <w:rFonts w:cs="Calibri"/>
          <w:sz w:val="24"/>
          <w:szCs w:val="24"/>
          <w:lang w:val="tr-TR"/>
        </w:rPr>
      </w:pPr>
      <w:r w:rsidRPr="00E92213">
        <w:rPr>
          <w:rFonts w:cs="Calibri"/>
          <w:sz w:val="24"/>
          <w:szCs w:val="24"/>
          <w:lang w:val="tr-TR"/>
        </w:rPr>
        <w:t>Sizden talep edilen belgeler ve Teknik Destek başvurunuzda öngördüğünüz çalışmalara bağlı olarak meri mevzuata göre gerekli zorunlu belgeler dışında hiçbir ek belge değerlendirmeye tabi tutulmayacaktır.</w:t>
      </w:r>
    </w:p>
    <w:p w:rsidR="00944196" w:rsidRPr="000B609C" w:rsidRDefault="00944196" w:rsidP="001343A0">
      <w:pPr>
        <w:spacing w:line="240" w:lineRule="auto"/>
        <w:jc w:val="both"/>
        <w:rPr>
          <w:rFonts w:cs="Calibri"/>
          <w:sz w:val="24"/>
          <w:szCs w:val="24"/>
          <w:lang w:val="tr-TR"/>
        </w:rPr>
      </w:pPr>
      <w:r w:rsidRPr="00E92213">
        <w:rPr>
          <w:rFonts w:cs="Calibri"/>
          <w:sz w:val="24"/>
          <w:szCs w:val="24"/>
          <w:lang w:val="tr-TR"/>
        </w:rPr>
        <w:t xml:space="preserve">Teknik Destek Talep Formunda yer alan kontrol listesinde belirtilen konularda herhangi bir hata veya Teknik Destek Talep Formundaki önemli bir tutarsızlık başvurunun </w:t>
      </w:r>
      <w:r w:rsidRPr="00E92213">
        <w:rPr>
          <w:rFonts w:cs="Calibri"/>
          <w:sz w:val="24"/>
          <w:szCs w:val="24"/>
          <w:u w:val="single"/>
          <w:lang w:val="tr-TR"/>
        </w:rPr>
        <w:t>reddine yol açabilir</w:t>
      </w:r>
      <w:r w:rsidRPr="00E92213">
        <w:rPr>
          <w:rFonts w:cs="Calibri"/>
          <w:sz w:val="24"/>
          <w:szCs w:val="24"/>
          <w:lang w:val="tr-TR"/>
        </w:rPr>
        <w:t>.</w:t>
      </w:r>
    </w:p>
    <w:p w:rsidR="00552CB8" w:rsidRDefault="00552CB8" w:rsidP="00FF3B16">
      <w:pPr>
        <w:pStyle w:val="Balk4"/>
        <w:spacing w:line="276" w:lineRule="auto"/>
        <w:ind w:left="864" w:hanging="864"/>
        <w:jc w:val="both"/>
        <w:rPr>
          <w:b/>
          <w:sz w:val="24"/>
          <w:szCs w:val="24"/>
          <w:u w:val="single"/>
          <w:lang w:val="tr-TR"/>
        </w:rPr>
      </w:pPr>
      <w:bookmarkStart w:id="55" w:name="_Toc350175908"/>
      <w:bookmarkStart w:id="56" w:name="_Toc322092426"/>
    </w:p>
    <w:p w:rsidR="00944196" w:rsidRPr="000B609C" w:rsidRDefault="00944196" w:rsidP="00FF3B16">
      <w:pPr>
        <w:pStyle w:val="Balk4"/>
        <w:spacing w:line="276" w:lineRule="auto"/>
        <w:ind w:left="864" w:hanging="864"/>
        <w:jc w:val="both"/>
        <w:rPr>
          <w:rFonts w:cs="Calibri"/>
          <w:b/>
          <w:sz w:val="24"/>
          <w:szCs w:val="24"/>
          <w:lang w:val="tr-TR"/>
        </w:rPr>
      </w:pPr>
      <w:r w:rsidRPr="000B609C">
        <w:rPr>
          <w:b/>
          <w:sz w:val="24"/>
          <w:szCs w:val="24"/>
          <w:u w:val="single"/>
          <w:lang w:val="tr-TR"/>
        </w:rPr>
        <w:t>Başvuru Sırasında Sunulması Gereken Destekleyici Belgeler</w:t>
      </w:r>
      <w:bookmarkEnd w:id="55"/>
      <w:r w:rsidRPr="000B609C">
        <w:rPr>
          <w:b/>
          <w:sz w:val="24"/>
          <w:szCs w:val="24"/>
          <w:u w:val="single"/>
          <w:lang w:val="tr-TR"/>
        </w:rPr>
        <w:t xml:space="preserve"> </w:t>
      </w:r>
      <w:bookmarkEnd w:id="56"/>
      <w:r w:rsidRPr="000B609C">
        <w:rPr>
          <w:rFonts w:cs="Calibri"/>
          <w:b/>
          <w:sz w:val="24"/>
          <w:szCs w:val="24"/>
          <w:lang w:val="tr-TR"/>
        </w:rPr>
        <w:t xml:space="preserve"> </w:t>
      </w:r>
    </w:p>
    <w:p w:rsidR="00944196" w:rsidRPr="000B609C" w:rsidRDefault="00944196" w:rsidP="0062165D">
      <w:pPr>
        <w:spacing w:line="276" w:lineRule="auto"/>
        <w:ind w:firstLine="720"/>
        <w:jc w:val="both"/>
        <w:rPr>
          <w:rFonts w:cs="Calibri"/>
          <w:sz w:val="24"/>
          <w:szCs w:val="24"/>
          <w:lang w:val="tr-TR"/>
        </w:rPr>
      </w:pPr>
      <w:r w:rsidRPr="000B609C">
        <w:rPr>
          <w:rFonts w:cs="Calibri"/>
          <w:sz w:val="24"/>
          <w:szCs w:val="24"/>
          <w:lang w:val="tr-TR"/>
        </w:rPr>
        <w:t>Başvurular, Başvuru Formu ve ekleri dışında aşağıdaki destekleyici belgelerle birlikte sunulmalıdır:</w:t>
      </w:r>
    </w:p>
    <w:p w:rsidR="00944196" w:rsidRPr="000B609C" w:rsidRDefault="00944196" w:rsidP="001C5FE2">
      <w:pPr>
        <w:pStyle w:val="ListeParagraf"/>
        <w:numPr>
          <w:ilvl w:val="0"/>
          <w:numId w:val="5"/>
        </w:numPr>
        <w:spacing w:before="120" w:after="120" w:line="240" w:lineRule="auto"/>
        <w:ind w:left="284" w:hanging="284"/>
        <w:jc w:val="both"/>
        <w:rPr>
          <w:rFonts w:ascii="Calibri" w:hAnsi="Calibri" w:cs="Calibri"/>
          <w:sz w:val="24"/>
          <w:szCs w:val="24"/>
          <w:lang w:val="tr-TR"/>
        </w:rPr>
      </w:pPr>
      <w:r w:rsidRPr="000B609C">
        <w:rPr>
          <w:rFonts w:ascii="Calibri" w:hAnsi="Calibri" w:cs="Calibri"/>
          <w:sz w:val="24"/>
          <w:szCs w:val="24"/>
          <w:lang w:val="tr-TR"/>
        </w:rPr>
        <w:t>Başvuruda bulunan kuruluşun ve (varsa) her bir ortak kuruluşun resmi kuruluş belgesi, tüzüğü veya kuruluş sözleşmesi (alternatif olarak kuruluş yasasını referans gösteren resmi yazı)</w:t>
      </w:r>
      <w:r w:rsidRPr="000B609C">
        <w:rPr>
          <w:rFonts w:ascii="Calibri" w:eastAsia="Calibri" w:hAnsi="Calibri"/>
          <w:sz w:val="24"/>
          <w:szCs w:val="24"/>
          <w:lang w:val="tr-TR" w:bidi="ar-SA"/>
        </w:rPr>
        <w:t xml:space="preserve"> </w:t>
      </w:r>
      <w:r w:rsidRPr="000B609C">
        <w:rPr>
          <w:rFonts w:ascii="Calibri" w:hAnsi="Calibri" w:cs="Calibri"/>
          <w:sz w:val="24"/>
          <w:szCs w:val="24"/>
          <w:lang w:val="tr-TR"/>
        </w:rPr>
        <w:t>(Kamu Kurum ve Kuruluşları hariç),</w:t>
      </w:r>
    </w:p>
    <w:p w:rsidR="00944196" w:rsidRPr="000B609C" w:rsidRDefault="00944196" w:rsidP="001C5FE2">
      <w:pPr>
        <w:pStyle w:val="ListeParagraf"/>
        <w:numPr>
          <w:ilvl w:val="0"/>
          <w:numId w:val="5"/>
        </w:numPr>
        <w:spacing w:before="120" w:after="120" w:line="240" w:lineRule="auto"/>
        <w:ind w:left="284" w:hanging="284"/>
        <w:jc w:val="both"/>
        <w:rPr>
          <w:rFonts w:ascii="Calibri" w:hAnsi="Calibri" w:cs="Calibri"/>
          <w:sz w:val="24"/>
          <w:szCs w:val="24"/>
          <w:lang w:val="tr-TR"/>
        </w:rPr>
      </w:pPr>
      <w:r w:rsidRPr="000B609C">
        <w:rPr>
          <w:rFonts w:ascii="Calibri" w:hAnsi="Calibri" w:cs="Calibri"/>
          <w:sz w:val="24"/>
          <w:szCs w:val="24"/>
          <w:lang w:val="tr-TR"/>
        </w:rPr>
        <w:t>Başvuruda bulunan kuruluşun TR52 Düzey 2 (Konya-Karaman) Bölgesi’nde kurulduğunu, kayıtlı olduğunu veya faaliyet gösterdiğini kanıtlayan belge (Kamu Kurum ve Kuruluşları hariç),</w:t>
      </w:r>
    </w:p>
    <w:p w:rsidR="00944196" w:rsidRPr="000B609C" w:rsidRDefault="00944196" w:rsidP="001C5FE2">
      <w:pPr>
        <w:pStyle w:val="ListeParagraf"/>
        <w:numPr>
          <w:ilvl w:val="0"/>
          <w:numId w:val="6"/>
        </w:numPr>
        <w:spacing w:before="120" w:after="120" w:line="240" w:lineRule="auto"/>
        <w:ind w:left="284" w:hanging="284"/>
        <w:jc w:val="both"/>
        <w:rPr>
          <w:rFonts w:ascii="Calibri" w:hAnsi="Calibri" w:cs="Calibri"/>
          <w:sz w:val="24"/>
          <w:szCs w:val="24"/>
          <w:lang w:val="tr-TR"/>
        </w:rPr>
      </w:pPr>
      <w:r w:rsidRPr="000B609C">
        <w:rPr>
          <w:rFonts w:ascii="Calibri" w:hAnsi="Calibri" w:cs="Calibri"/>
          <w:sz w:val="24"/>
          <w:szCs w:val="24"/>
          <w:lang w:val="tr-TR"/>
        </w:rPr>
        <w:t>Başvuru Sahibini ve varsa ortaklarını temsil ve ilzama yetkili kişi(</w:t>
      </w:r>
      <w:proofErr w:type="spellStart"/>
      <w:r w:rsidRPr="000B609C">
        <w:rPr>
          <w:rFonts w:ascii="Calibri" w:hAnsi="Calibri" w:cs="Calibri"/>
          <w:sz w:val="24"/>
          <w:szCs w:val="24"/>
          <w:lang w:val="tr-TR"/>
        </w:rPr>
        <w:t>ler</w:t>
      </w:r>
      <w:proofErr w:type="spellEnd"/>
      <w:r w:rsidRPr="000B609C">
        <w:rPr>
          <w:rFonts w:ascii="Calibri" w:hAnsi="Calibri" w:cs="Calibri"/>
          <w:sz w:val="24"/>
          <w:szCs w:val="24"/>
          <w:lang w:val="tr-TR"/>
        </w:rPr>
        <w:t>)e ait noter tasdikli imza sirküleri (Kamu kurum ve kuruluşları, yerel yönetimler için en üst yetkili amir onaylı tatbiki imza yeterlidir)</w:t>
      </w:r>
      <w:r w:rsidR="009766E2" w:rsidRPr="000B609C">
        <w:rPr>
          <w:rFonts w:ascii="Calibri" w:hAnsi="Calibri" w:cs="Calibri"/>
          <w:sz w:val="24"/>
          <w:szCs w:val="24"/>
          <w:lang w:val="tr-TR"/>
        </w:rPr>
        <w:t>.</w:t>
      </w:r>
    </w:p>
    <w:p w:rsidR="00944196" w:rsidRPr="000B609C" w:rsidRDefault="00944196" w:rsidP="001C5FE2">
      <w:pPr>
        <w:pStyle w:val="ListeParagraf"/>
        <w:numPr>
          <w:ilvl w:val="0"/>
          <w:numId w:val="6"/>
        </w:numPr>
        <w:spacing w:before="120" w:after="120" w:line="240" w:lineRule="auto"/>
        <w:ind w:left="284" w:hanging="284"/>
        <w:jc w:val="both"/>
        <w:rPr>
          <w:rFonts w:ascii="Calibri" w:hAnsi="Calibri" w:cs="Calibri"/>
          <w:sz w:val="24"/>
          <w:szCs w:val="24"/>
          <w:lang w:val="tr-TR"/>
        </w:rPr>
      </w:pPr>
      <w:r w:rsidRPr="000B609C">
        <w:rPr>
          <w:rFonts w:ascii="Calibri" w:hAnsi="Calibri" w:cs="Calibri"/>
          <w:sz w:val="24"/>
          <w:szCs w:val="24"/>
          <w:lang w:val="tr-TR" w:bidi="ar-SA"/>
        </w:rPr>
        <w:t>Teknik Destek Kapsamında Yararlanıcı Talep Formuna ek olarak yapacağı çalışma ile ilgili detaylı bir şekilde</w:t>
      </w:r>
      <w:r w:rsidRPr="000B609C">
        <w:rPr>
          <w:rFonts w:ascii="Calibri" w:hAnsi="Calibri" w:cs="Calibri"/>
          <w:sz w:val="24"/>
          <w:szCs w:val="24"/>
          <w:u w:val="single"/>
          <w:lang w:val="tr-TR" w:bidi="ar-SA"/>
        </w:rPr>
        <w:t xml:space="preserve"> hazırlanan İdari ve Teknik Şartname</w:t>
      </w:r>
      <w:r w:rsidRPr="000B609C">
        <w:rPr>
          <w:rFonts w:ascii="Calibri" w:hAnsi="Calibri" w:cs="Calibri"/>
          <w:sz w:val="24"/>
          <w:szCs w:val="24"/>
          <w:lang w:val="tr-TR" w:bidi="ar-SA"/>
        </w:rPr>
        <w:t xml:space="preserve"> </w:t>
      </w:r>
    </w:p>
    <w:p w:rsidR="00944196" w:rsidRPr="000B609C" w:rsidRDefault="00944196" w:rsidP="001C5FE2">
      <w:pPr>
        <w:pStyle w:val="ListeParagraf"/>
        <w:numPr>
          <w:ilvl w:val="0"/>
          <w:numId w:val="6"/>
        </w:numPr>
        <w:spacing w:before="120" w:after="120" w:line="240" w:lineRule="auto"/>
        <w:ind w:left="284" w:hanging="284"/>
        <w:jc w:val="both"/>
        <w:rPr>
          <w:rFonts w:ascii="Calibri" w:hAnsi="Calibri" w:cs="Calibri"/>
          <w:sz w:val="24"/>
          <w:szCs w:val="24"/>
          <w:lang w:val="tr-TR"/>
        </w:rPr>
      </w:pPr>
      <w:r w:rsidRPr="000B609C">
        <w:rPr>
          <w:rFonts w:ascii="Calibri" w:hAnsi="Calibri" w:cs="Calibri"/>
          <w:sz w:val="24"/>
          <w:szCs w:val="24"/>
          <w:lang w:val="tr-TR"/>
        </w:rPr>
        <w:t>Hizmet alımı kapsamında alınmış en az 3 (üç) teklif (Proforma Fatura),</w:t>
      </w:r>
    </w:p>
    <w:p w:rsidR="00944196" w:rsidRPr="000B609C" w:rsidRDefault="00944196" w:rsidP="001C5FE2">
      <w:pPr>
        <w:pStyle w:val="ListeParagraf"/>
        <w:numPr>
          <w:ilvl w:val="0"/>
          <w:numId w:val="6"/>
        </w:numPr>
        <w:spacing w:before="120" w:after="120" w:line="240" w:lineRule="auto"/>
        <w:ind w:left="284" w:hanging="284"/>
        <w:jc w:val="both"/>
        <w:rPr>
          <w:rFonts w:ascii="Calibri" w:hAnsi="Calibri" w:cs="Calibri"/>
          <w:sz w:val="24"/>
          <w:szCs w:val="24"/>
          <w:lang w:val="tr-TR"/>
        </w:rPr>
      </w:pPr>
      <w:r w:rsidRPr="000B609C">
        <w:rPr>
          <w:rFonts w:ascii="Calibri" w:hAnsi="Calibri" w:cs="Calibri"/>
          <w:sz w:val="24"/>
          <w:szCs w:val="24"/>
          <w:lang w:val="tr-TR"/>
        </w:rPr>
        <w:t>İdari ve Teknik Şartnamede belirtilen niteliklere sahip Uzmanların/Eğiticilerin vb. özgeçmişleri,</w:t>
      </w:r>
    </w:p>
    <w:p w:rsidR="00CC37B5" w:rsidRPr="000B609C" w:rsidRDefault="00944196" w:rsidP="001C5FE2">
      <w:pPr>
        <w:pStyle w:val="ListeParagraf"/>
        <w:numPr>
          <w:ilvl w:val="0"/>
          <w:numId w:val="6"/>
        </w:numPr>
        <w:spacing w:before="120" w:after="120" w:line="240" w:lineRule="auto"/>
        <w:ind w:left="284" w:hanging="284"/>
        <w:jc w:val="both"/>
        <w:rPr>
          <w:rFonts w:ascii="Calibri" w:hAnsi="Calibri" w:cs="Calibri"/>
          <w:sz w:val="24"/>
          <w:szCs w:val="24"/>
          <w:lang w:val="tr-TR"/>
        </w:rPr>
      </w:pPr>
      <w:r w:rsidRPr="000B609C">
        <w:rPr>
          <w:rFonts w:ascii="Calibri" w:hAnsi="Calibri" w:cs="Calibri"/>
          <w:sz w:val="24"/>
          <w:szCs w:val="24"/>
          <w:lang w:val="tr-TR"/>
        </w:rPr>
        <w:t>Ajansa sunulan matbu nüsha ile CD-DVD içerisindeki belgelerin aynı olduğuna dair beyan.</w:t>
      </w:r>
    </w:p>
    <w:p w:rsidR="00CC37B5" w:rsidRDefault="00CC37B5" w:rsidP="00CC37B5">
      <w:pPr>
        <w:pStyle w:val="ListeParagraf"/>
        <w:spacing w:before="120" w:after="120" w:line="240" w:lineRule="auto"/>
        <w:ind w:left="284"/>
        <w:jc w:val="both"/>
        <w:rPr>
          <w:rFonts w:ascii="Calibri" w:hAnsi="Calibri" w:cs="Calibri"/>
          <w:sz w:val="24"/>
          <w:szCs w:val="24"/>
          <w:lang w:val="tr-TR"/>
        </w:rPr>
      </w:pPr>
    </w:p>
    <w:p w:rsidR="00C70D6D" w:rsidRDefault="00C70D6D" w:rsidP="00CC37B5">
      <w:pPr>
        <w:pStyle w:val="ListeParagraf"/>
        <w:spacing w:before="120" w:after="120" w:line="240" w:lineRule="auto"/>
        <w:ind w:left="284"/>
        <w:jc w:val="both"/>
        <w:rPr>
          <w:rFonts w:ascii="Calibri" w:hAnsi="Calibri" w:cs="Calibri"/>
          <w:sz w:val="24"/>
          <w:szCs w:val="24"/>
          <w:lang w:val="tr-TR"/>
        </w:rPr>
      </w:pPr>
    </w:p>
    <w:p w:rsidR="00C70D6D" w:rsidRDefault="00C70D6D" w:rsidP="00CC37B5">
      <w:pPr>
        <w:pStyle w:val="ListeParagraf"/>
        <w:spacing w:before="120" w:after="120" w:line="240" w:lineRule="auto"/>
        <w:ind w:left="284"/>
        <w:jc w:val="both"/>
        <w:rPr>
          <w:rFonts w:ascii="Calibri" w:hAnsi="Calibri" w:cs="Calibri"/>
          <w:sz w:val="24"/>
          <w:szCs w:val="24"/>
          <w:lang w:val="tr-TR"/>
        </w:rPr>
      </w:pPr>
    </w:p>
    <w:p w:rsidR="00C70D6D" w:rsidRDefault="00C70D6D" w:rsidP="00CC37B5">
      <w:pPr>
        <w:pStyle w:val="ListeParagraf"/>
        <w:spacing w:before="120" w:after="120" w:line="240" w:lineRule="auto"/>
        <w:ind w:left="284"/>
        <w:jc w:val="both"/>
        <w:rPr>
          <w:rFonts w:ascii="Calibri" w:hAnsi="Calibri" w:cs="Calibri"/>
          <w:sz w:val="24"/>
          <w:szCs w:val="24"/>
          <w:lang w:val="tr-TR"/>
        </w:rPr>
      </w:pPr>
    </w:p>
    <w:p w:rsidR="00C70D6D" w:rsidRDefault="00C70D6D" w:rsidP="00CC37B5">
      <w:pPr>
        <w:pStyle w:val="ListeParagraf"/>
        <w:spacing w:before="120" w:after="120" w:line="240" w:lineRule="auto"/>
        <w:ind w:left="284"/>
        <w:jc w:val="both"/>
        <w:rPr>
          <w:rFonts w:ascii="Calibri" w:hAnsi="Calibri" w:cs="Calibri"/>
          <w:sz w:val="24"/>
          <w:szCs w:val="24"/>
          <w:lang w:val="tr-TR"/>
        </w:rPr>
      </w:pPr>
    </w:p>
    <w:p w:rsidR="00C70D6D" w:rsidRPr="000B609C" w:rsidRDefault="00C70D6D" w:rsidP="00CC37B5">
      <w:pPr>
        <w:pStyle w:val="ListeParagraf"/>
        <w:spacing w:before="120" w:after="120" w:line="240" w:lineRule="auto"/>
        <w:ind w:left="284"/>
        <w:jc w:val="both"/>
        <w:rPr>
          <w:rFonts w:ascii="Calibri" w:hAnsi="Calibri" w:cs="Calibri"/>
          <w:sz w:val="24"/>
          <w:szCs w:val="24"/>
          <w:lang w:val="tr-TR"/>
        </w:rPr>
      </w:pPr>
    </w:p>
    <w:p w:rsidR="00944196" w:rsidRPr="000B609C" w:rsidRDefault="0053150D" w:rsidP="00FA233F">
      <w:pPr>
        <w:pStyle w:val="Balk3"/>
        <w:rPr>
          <w:rStyle w:val="HafifVurgulama"/>
          <w:i w:val="0"/>
        </w:rPr>
      </w:pPr>
      <w:bookmarkStart w:id="57" w:name="_Toc100670132"/>
      <w:bookmarkStart w:id="58" w:name="_Toc322092427"/>
      <w:bookmarkStart w:id="59" w:name="_Toc350175909"/>
      <w:bookmarkStart w:id="60" w:name="_Toc381616588"/>
      <w:r w:rsidRPr="000B609C">
        <w:rPr>
          <w:rStyle w:val="HafifVurgulama"/>
          <w:i w:val="0"/>
        </w:rPr>
        <w:t xml:space="preserve">2.2.2 </w:t>
      </w:r>
      <w:r w:rsidR="00944196" w:rsidRPr="000B609C">
        <w:rPr>
          <w:rStyle w:val="HafifVurgulama"/>
          <w:i w:val="0"/>
        </w:rPr>
        <w:t xml:space="preserve">Başvuruların </w:t>
      </w:r>
      <w:r w:rsidR="00944196" w:rsidRPr="00FA233F">
        <w:rPr>
          <w:rStyle w:val="HafifVurgulama"/>
          <w:i w:val="0"/>
          <w:iCs w:val="0"/>
        </w:rPr>
        <w:t>Nereye</w:t>
      </w:r>
      <w:r w:rsidR="00944196" w:rsidRPr="000B609C">
        <w:rPr>
          <w:rStyle w:val="HafifVurgulama"/>
          <w:i w:val="0"/>
        </w:rPr>
        <w:t xml:space="preserve"> ve Nasıl Yapıla</w:t>
      </w:r>
      <w:bookmarkEnd w:id="57"/>
      <w:bookmarkEnd w:id="58"/>
      <w:r w:rsidR="00944196" w:rsidRPr="000B609C">
        <w:rPr>
          <w:rStyle w:val="HafifVurgulama"/>
          <w:i w:val="0"/>
        </w:rPr>
        <w:t>cağı</w:t>
      </w:r>
      <w:bookmarkEnd w:id="59"/>
      <w:bookmarkEnd w:id="60"/>
      <w:r w:rsidR="00944196" w:rsidRPr="000B609C">
        <w:rPr>
          <w:rStyle w:val="HafifVurgulama"/>
          <w:i w:val="0"/>
        </w:rPr>
        <w:t xml:space="preserve"> </w:t>
      </w:r>
    </w:p>
    <w:p w:rsidR="00552CB8" w:rsidRDefault="00552CB8" w:rsidP="005B1587">
      <w:pPr>
        <w:autoSpaceDE w:val="0"/>
        <w:autoSpaceDN w:val="0"/>
        <w:adjustRightInd w:val="0"/>
        <w:jc w:val="both"/>
        <w:rPr>
          <w:rFonts w:cstheme="minorHAnsi"/>
          <w:sz w:val="24"/>
          <w:szCs w:val="24"/>
          <w:lang w:val="tr-TR"/>
        </w:rPr>
      </w:pPr>
    </w:p>
    <w:p w:rsidR="00552CB8" w:rsidRPr="00160D64" w:rsidRDefault="00552CB8" w:rsidP="00552CB8">
      <w:pPr>
        <w:pBdr>
          <w:top w:val="thinThickSmallGap" w:sz="12" w:space="1" w:color="C00000"/>
          <w:left w:val="thinThickSmallGap" w:sz="12" w:space="4" w:color="C00000"/>
          <w:bottom w:val="thickThinSmallGap" w:sz="12" w:space="1" w:color="C00000"/>
          <w:right w:val="thickThinSmallGap" w:sz="12" w:space="4" w:color="C00000"/>
        </w:pBdr>
        <w:autoSpaceDE w:val="0"/>
        <w:autoSpaceDN w:val="0"/>
        <w:adjustRightInd w:val="0"/>
        <w:jc w:val="center"/>
      </w:pPr>
      <w:r w:rsidRPr="00552CB8">
        <w:rPr>
          <w:rFonts w:cstheme="minorHAnsi"/>
          <w:b/>
          <w:sz w:val="24"/>
          <w:szCs w:val="24"/>
          <w:lang w:val="tr-TR"/>
        </w:rPr>
        <w:lastRenderedPageBreak/>
        <w:t>Başvurular, internet ortamında ve Kalkınma Ajansları Yönetim Sistemi (KAYS) (</w:t>
      </w:r>
      <w:hyperlink r:id="rId10" w:history="1">
        <w:r w:rsidRPr="00552CB8">
          <w:rPr>
            <w:rStyle w:val="Kpr"/>
            <w:rFonts w:cstheme="minorHAnsi"/>
            <w:b/>
            <w:sz w:val="24"/>
            <w:szCs w:val="24"/>
            <w:lang w:val="tr-TR"/>
          </w:rPr>
          <w:t>https://uygulama.kays.kalkinma.gov.tr</w:t>
        </w:r>
      </w:hyperlink>
      <w:r w:rsidRPr="00552CB8">
        <w:rPr>
          <w:rFonts w:cstheme="minorHAnsi"/>
          <w:b/>
          <w:sz w:val="24"/>
          <w:szCs w:val="24"/>
          <w:lang w:val="tr-TR"/>
        </w:rPr>
        <w:t>) üzerinden yapılır.</w:t>
      </w:r>
    </w:p>
    <w:p w:rsidR="005518B5" w:rsidRPr="00160D64" w:rsidRDefault="005518B5" w:rsidP="005B1587">
      <w:pPr>
        <w:autoSpaceDE w:val="0"/>
        <w:autoSpaceDN w:val="0"/>
        <w:adjustRightInd w:val="0"/>
        <w:jc w:val="both"/>
        <w:rPr>
          <w:rFonts w:cstheme="minorHAnsi"/>
          <w:sz w:val="24"/>
          <w:szCs w:val="24"/>
          <w:lang w:val="tr-TR"/>
        </w:rPr>
      </w:pPr>
      <w:r w:rsidRPr="00160D64">
        <w:rPr>
          <w:rFonts w:cstheme="minorHAnsi"/>
          <w:sz w:val="24"/>
          <w:szCs w:val="24"/>
          <w:lang w:val="tr-TR"/>
        </w:rPr>
        <w:t>Sisteme Ajansın internet sitesi (www.</w:t>
      </w:r>
      <w:proofErr w:type="spellStart"/>
      <w:r w:rsidRPr="00160D64">
        <w:rPr>
          <w:rFonts w:cstheme="minorHAnsi"/>
          <w:sz w:val="24"/>
          <w:szCs w:val="24"/>
          <w:lang w:val="tr-TR"/>
        </w:rPr>
        <w:t>mevka</w:t>
      </w:r>
      <w:proofErr w:type="spellEnd"/>
      <w:r w:rsidRPr="00160D64">
        <w:rPr>
          <w:rFonts w:cstheme="minorHAnsi"/>
          <w:sz w:val="24"/>
          <w:szCs w:val="24"/>
          <w:lang w:val="tr-TR"/>
        </w:rPr>
        <w:t>.</w:t>
      </w:r>
      <w:proofErr w:type="spellStart"/>
      <w:r w:rsidRPr="00160D64">
        <w:rPr>
          <w:rFonts w:cstheme="minorHAnsi"/>
          <w:sz w:val="24"/>
          <w:szCs w:val="24"/>
          <w:lang w:val="tr-TR"/>
        </w:rPr>
        <w:t>org.tr</w:t>
      </w:r>
      <w:proofErr w:type="spellEnd"/>
      <w:r w:rsidRPr="00160D64">
        <w:rPr>
          <w:rFonts w:cstheme="minorHAnsi"/>
          <w:sz w:val="24"/>
          <w:szCs w:val="24"/>
          <w:lang w:val="tr-TR"/>
        </w:rPr>
        <w:t xml:space="preserve">) adresinden ulaşılabilecektir. Başvuru yapabilmek için </w:t>
      </w:r>
      <w:proofErr w:type="spellStart"/>
      <w:r w:rsidRPr="00160D64">
        <w:rPr>
          <w:rFonts w:cstheme="minorHAnsi"/>
          <w:sz w:val="24"/>
          <w:szCs w:val="24"/>
          <w:lang w:val="tr-TR"/>
        </w:rPr>
        <w:t>KAYS’a</w:t>
      </w:r>
      <w:proofErr w:type="spellEnd"/>
      <w:r w:rsidRPr="00160D64">
        <w:rPr>
          <w:rFonts w:cstheme="minorHAnsi"/>
          <w:sz w:val="24"/>
          <w:szCs w:val="24"/>
          <w:lang w:val="tr-TR"/>
        </w:rPr>
        <w:t xml:space="preserve"> kayıt olup kullanıcı adı ve şifre alınması gerekmektedir. Sisteme kaydolma ve kullanım ile ilgili detaylı bilgi ve görsel anlatım yine KAYS </w:t>
      </w:r>
      <w:proofErr w:type="spellStart"/>
      <w:r w:rsidRPr="00160D64">
        <w:rPr>
          <w:rFonts w:cstheme="minorHAnsi"/>
          <w:sz w:val="24"/>
          <w:szCs w:val="24"/>
          <w:lang w:val="tr-TR"/>
        </w:rPr>
        <w:t>Portal’ının</w:t>
      </w:r>
      <w:proofErr w:type="spellEnd"/>
      <w:r w:rsidRPr="00160D64">
        <w:rPr>
          <w:rFonts w:cstheme="minorHAnsi"/>
          <w:sz w:val="24"/>
          <w:szCs w:val="24"/>
          <w:lang w:val="tr-TR"/>
        </w:rPr>
        <w:t xml:space="preserve"> (</w:t>
      </w:r>
      <w:hyperlink r:id="rId11" w:history="1">
        <w:r w:rsidR="005B1587" w:rsidRPr="00CF7FAB">
          <w:rPr>
            <w:rStyle w:val="Kpr"/>
            <w:rFonts w:cstheme="minorHAnsi"/>
            <w:sz w:val="24"/>
            <w:szCs w:val="24"/>
            <w:lang w:val="tr-TR"/>
          </w:rPr>
          <w:t>http://portal.kays.kalkinma.gov.tr/</w:t>
        </w:r>
      </w:hyperlink>
      <w:r w:rsidRPr="00160D64">
        <w:rPr>
          <w:rFonts w:cstheme="minorHAnsi"/>
          <w:sz w:val="24"/>
          <w:szCs w:val="24"/>
          <w:lang w:val="tr-TR"/>
        </w:rPr>
        <w:t xml:space="preserve">) Yardım bölümünde bulunan Kullanıcı Kılavuzu’nda mevcuttur. </w:t>
      </w:r>
    </w:p>
    <w:p w:rsidR="00552CB8" w:rsidRDefault="005518B5" w:rsidP="00552CB8">
      <w:pPr>
        <w:autoSpaceDE w:val="0"/>
        <w:autoSpaceDN w:val="0"/>
        <w:adjustRightInd w:val="0"/>
        <w:jc w:val="both"/>
        <w:rPr>
          <w:rFonts w:cstheme="minorHAnsi"/>
          <w:sz w:val="24"/>
          <w:szCs w:val="24"/>
          <w:lang w:val="tr-TR"/>
        </w:rPr>
      </w:pPr>
      <w:r w:rsidRPr="00160D64">
        <w:rPr>
          <w:rFonts w:cstheme="minorHAnsi"/>
          <w:sz w:val="24"/>
          <w:szCs w:val="24"/>
          <w:lang w:val="tr-TR"/>
        </w:rPr>
        <w:t xml:space="preserve">KAYS üzerinden Başvuru Formu ve Ekleri doldurulduktan sonra diğer destekleyici belgeler </w:t>
      </w:r>
      <w:proofErr w:type="spellStart"/>
      <w:r w:rsidRPr="00160D64">
        <w:rPr>
          <w:rFonts w:cstheme="minorHAnsi"/>
          <w:sz w:val="24"/>
          <w:szCs w:val="24"/>
          <w:lang w:val="tr-TR"/>
        </w:rPr>
        <w:t>KAYS’a</w:t>
      </w:r>
      <w:proofErr w:type="spellEnd"/>
      <w:r w:rsidRPr="00160D64">
        <w:rPr>
          <w:rFonts w:cstheme="minorHAnsi"/>
          <w:sz w:val="24"/>
          <w:szCs w:val="24"/>
          <w:lang w:val="tr-TR"/>
        </w:rPr>
        <w:t xml:space="preserve"> yüklenecektir. Online başvuru tamamlandıktan sonra Başvuru Formu ve Eklerinin çıktısı KAYS üzerinden alınarak çıktının gerekli yerleri Başvuru Sahibi tarafından imzalanmalı, geri kalan sayfalar ise paraflanmalıdır. İmzalı ve paraflı çıktılar matbu halde </w:t>
      </w:r>
      <w:r w:rsidRPr="00DD5143">
        <w:rPr>
          <w:b/>
          <w:bCs/>
          <w:color w:val="FF0000"/>
          <w:spacing w:val="-2"/>
          <w:sz w:val="24"/>
          <w:szCs w:val="24"/>
          <w:lang w:val="tr-TR"/>
        </w:rPr>
        <w:t>1 (bir) Asıl</w:t>
      </w:r>
      <w:r w:rsidRPr="00160D64">
        <w:rPr>
          <w:rFonts w:cstheme="minorHAnsi"/>
          <w:sz w:val="24"/>
          <w:szCs w:val="24"/>
          <w:lang w:val="tr-TR"/>
        </w:rPr>
        <w:t xml:space="preserve"> ve </w:t>
      </w:r>
      <w:r w:rsidRPr="00DD5143">
        <w:rPr>
          <w:b/>
          <w:bCs/>
          <w:color w:val="0070C0"/>
          <w:spacing w:val="-2"/>
          <w:sz w:val="24"/>
          <w:szCs w:val="24"/>
          <w:lang w:val="tr-TR"/>
        </w:rPr>
        <w:t>2 (iki) Suret</w:t>
      </w:r>
      <w:r w:rsidRPr="00160D64">
        <w:rPr>
          <w:rFonts w:cstheme="minorHAnsi"/>
          <w:sz w:val="24"/>
          <w:szCs w:val="24"/>
          <w:lang w:val="tr-TR"/>
        </w:rPr>
        <w:t xml:space="preserve"> halinde Ajansa sunulacaktır. Elden iletilen nüshalarla elektronik ortamda yapılan başvurular arasında farklılık olması halinde elektronik nüshalar esas alınacaktır. Proje değerlendirmeleri elektronik ortamda sunulan bilgi ve belgeler üzerinden yapılacaktır. </w:t>
      </w:r>
    </w:p>
    <w:p w:rsidR="005518B5" w:rsidRPr="00C5395A" w:rsidRDefault="005518B5" w:rsidP="00552CB8">
      <w:pPr>
        <w:autoSpaceDE w:val="0"/>
        <w:autoSpaceDN w:val="0"/>
        <w:adjustRightInd w:val="0"/>
        <w:jc w:val="both"/>
        <w:rPr>
          <w:rFonts w:cstheme="minorHAnsi"/>
          <w:sz w:val="24"/>
          <w:szCs w:val="24"/>
          <w:lang w:val="tr-TR"/>
        </w:rPr>
      </w:pPr>
      <w:r w:rsidRPr="00C5395A">
        <w:rPr>
          <w:rFonts w:cstheme="minorHAnsi"/>
          <w:sz w:val="24"/>
          <w:szCs w:val="24"/>
          <w:lang w:val="tr-TR"/>
        </w:rPr>
        <w:t>Sadece KAYS üzerinden online olarak yapılan ve Mevlana Kalkınma Ajansına matbu olarak ulaştırılmayan başvurular kabul edilmeyecektir. Başvuru sahibi KAYS üzerinden online olarak yaptığı ve ayrıca Mevlana Kalkınma Ajansına matbu olarak getirdiği belgelerin aynı olduğunu taahhüt eder aksi takdirde başvurusunun geçersiz olacağını kabul eder.</w:t>
      </w:r>
    </w:p>
    <w:p w:rsidR="00482FF2" w:rsidRPr="000B609C" w:rsidRDefault="00944196" w:rsidP="0062165D">
      <w:pPr>
        <w:spacing w:line="276" w:lineRule="auto"/>
        <w:jc w:val="both"/>
        <w:rPr>
          <w:sz w:val="24"/>
          <w:szCs w:val="24"/>
          <w:lang w:val="tr-TR"/>
        </w:rPr>
      </w:pPr>
      <w:r w:rsidRPr="000B609C">
        <w:rPr>
          <w:sz w:val="24"/>
          <w:szCs w:val="24"/>
          <w:lang w:val="tr-TR"/>
        </w:rPr>
        <w:t>Proje başvuruları, kapalı zarf içinde taahhütlü posta yoluyla, kargo şirketi ile veya elden (elden teslim eden kişiye, imzalı ve tarihli bir alındı belgesi verilir) aşağıdaki adres</w:t>
      </w:r>
      <w:r w:rsidR="00482FF2" w:rsidRPr="000B609C">
        <w:rPr>
          <w:sz w:val="24"/>
          <w:szCs w:val="24"/>
          <w:lang w:val="tr-TR"/>
        </w:rPr>
        <w:t>l</w:t>
      </w:r>
      <w:r w:rsidRPr="000B609C">
        <w:rPr>
          <w:sz w:val="24"/>
          <w:szCs w:val="24"/>
          <w:lang w:val="tr-TR"/>
        </w:rPr>
        <w:t>e</w:t>
      </w:r>
      <w:r w:rsidR="00482FF2" w:rsidRPr="000B609C">
        <w:rPr>
          <w:sz w:val="24"/>
          <w:szCs w:val="24"/>
          <w:lang w:val="tr-TR"/>
        </w:rPr>
        <w:t>re</w:t>
      </w:r>
      <w:r w:rsidRPr="000B609C">
        <w:rPr>
          <w:sz w:val="24"/>
          <w:szCs w:val="24"/>
          <w:lang w:val="tr-TR"/>
        </w:rPr>
        <w:t xml:space="preserve"> yapılır.</w:t>
      </w:r>
    </w:p>
    <w:p w:rsidR="00687F94" w:rsidRPr="000B609C" w:rsidRDefault="00687F94" w:rsidP="0062165D">
      <w:pPr>
        <w:spacing w:line="276" w:lineRule="auto"/>
        <w:jc w:val="both"/>
        <w:rPr>
          <w:lang w:val="tr-TR"/>
        </w:rPr>
      </w:pPr>
    </w:p>
    <w:tbl>
      <w:tblPr>
        <w:tblStyle w:val="TabloKlavuzu"/>
        <w:tblW w:w="0" w:type="auto"/>
        <w:jc w:val="center"/>
        <w:tblInd w:w="-1261" w:type="dxa"/>
        <w:tblBorders>
          <w:top w:val="thinThickSmallGap" w:sz="12" w:space="0" w:color="C00000"/>
          <w:left w:val="thinThickSmallGap" w:sz="12" w:space="0" w:color="C00000"/>
          <w:bottom w:val="thickThinSmallGap" w:sz="12" w:space="0" w:color="C00000"/>
          <w:right w:val="thickThinSmallGap" w:sz="12" w:space="0" w:color="C00000"/>
          <w:insideH w:val="single" w:sz="6" w:space="0" w:color="C00000"/>
          <w:insideV w:val="single" w:sz="6" w:space="0" w:color="C00000"/>
        </w:tblBorders>
        <w:tblLook w:val="04A0"/>
      </w:tblPr>
      <w:tblGrid>
        <w:gridCol w:w="4672"/>
        <w:gridCol w:w="4586"/>
      </w:tblGrid>
      <w:tr w:rsidR="00D55F3F" w:rsidRPr="000B609C" w:rsidTr="00687F94">
        <w:trPr>
          <w:trHeight w:val="1983"/>
          <w:jc w:val="center"/>
        </w:trPr>
        <w:tc>
          <w:tcPr>
            <w:tcW w:w="4672" w:type="dxa"/>
            <w:shd w:val="clear" w:color="auto" w:fill="FFFFFF" w:themeFill="background1"/>
            <w:vAlign w:val="center"/>
          </w:tcPr>
          <w:p w:rsidR="00D55F3F" w:rsidRPr="00687F94" w:rsidRDefault="00D55F3F" w:rsidP="00687F94">
            <w:pPr>
              <w:pStyle w:val="AralkYok"/>
              <w:jc w:val="center"/>
              <w:rPr>
                <w:b/>
                <w:sz w:val="24"/>
                <w:szCs w:val="24"/>
              </w:rPr>
            </w:pPr>
            <w:r w:rsidRPr="00687F94">
              <w:rPr>
                <w:b/>
                <w:sz w:val="24"/>
                <w:szCs w:val="24"/>
              </w:rPr>
              <w:t>MEVLANA KALKINMA AJANSI</w:t>
            </w:r>
          </w:p>
          <w:p w:rsidR="00D55F3F" w:rsidRPr="00687F94" w:rsidRDefault="00D55F3F" w:rsidP="00687F94">
            <w:pPr>
              <w:pStyle w:val="AralkYok"/>
              <w:jc w:val="center"/>
              <w:rPr>
                <w:b/>
                <w:sz w:val="24"/>
                <w:szCs w:val="24"/>
              </w:rPr>
            </w:pPr>
            <w:proofErr w:type="spellStart"/>
            <w:r w:rsidRPr="00687F94">
              <w:rPr>
                <w:b/>
                <w:sz w:val="24"/>
                <w:szCs w:val="24"/>
              </w:rPr>
              <w:t>Medrese</w:t>
            </w:r>
            <w:proofErr w:type="spellEnd"/>
            <w:r w:rsidRPr="00687F94">
              <w:rPr>
                <w:b/>
                <w:sz w:val="24"/>
                <w:szCs w:val="24"/>
              </w:rPr>
              <w:t xml:space="preserve"> </w:t>
            </w:r>
            <w:proofErr w:type="spellStart"/>
            <w:r w:rsidRPr="00687F94">
              <w:rPr>
                <w:b/>
                <w:sz w:val="24"/>
                <w:szCs w:val="24"/>
              </w:rPr>
              <w:t>Mahallesi</w:t>
            </w:r>
            <w:proofErr w:type="spellEnd"/>
            <w:r w:rsidRPr="00687F94">
              <w:rPr>
                <w:b/>
                <w:sz w:val="24"/>
                <w:szCs w:val="24"/>
              </w:rPr>
              <w:t>,</w:t>
            </w:r>
          </w:p>
          <w:p w:rsidR="00D55F3F" w:rsidRPr="00687F94" w:rsidRDefault="00D55F3F" w:rsidP="00687F94">
            <w:pPr>
              <w:pStyle w:val="AralkYok"/>
              <w:jc w:val="center"/>
              <w:rPr>
                <w:b/>
                <w:sz w:val="24"/>
                <w:szCs w:val="24"/>
              </w:rPr>
            </w:pPr>
            <w:proofErr w:type="spellStart"/>
            <w:r w:rsidRPr="00687F94">
              <w:rPr>
                <w:b/>
                <w:sz w:val="24"/>
                <w:szCs w:val="24"/>
              </w:rPr>
              <w:t>Ulaşbaba</w:t>
            </w:r>
            <w:proofErr w:type="spellEnd"/>
            <w:r w:rsidRPr="00687F94">
              <w:rPr>
                <w:b/>
                <w:sz w:val="24"/>
                <w:szCs w:val="24"/>
              </w:rPr>
              <w:t xml:space="preserve"> </w:t>
            </w:r>
            <w:proofErr w:type="spellStart"/>
            <w:r w:rsidRPr="00687F94">
              <w:rPr>
                <w:b/>
                <w:sz w:val="24"/>
                <w:szCs w:val="24"/>
              </w:rPr>
              <w:t>Caddesi</w:t>
            </w:r>
            <w:proofErr w:type="spellEnd"/>
            <w:r w:rsidR="00920610" w:rsidRPr="00687F94">
              <w:rPr>
                <w:b/>
                <w:sz w:val="24"/>
                <w:szCs w:val="24"/>
              </w:rPr>
              <w:t>,</w:t>
            </w:r>
            <w:r w:rsidRPr="00687F94">
              <w:rPr>
                <w:b/>
                <w:sz w:val="24"/>
                <w:szCs w:val="24"/>
              </w:rPr>
              <w:t xml:space="preserve"> No:28</w:t>
            </w:r>
          </w:p>
          <w:p w:rsidR="00D55F3F" w:rsidRPr="00687F94" w:rsidRDefault="00D55F3F" w:rsidP="00687F94">
            <w:pPr>
              <w:pStyle w:val="AralkYok"/>
              <w:jc w:val="center"/>
              <w:rPr>
                <w:b/>
                <w:sz w:val="24"/>
                <w:szCs w:val="24"/>
              </w:rPr>
            </w:pPr>
            <w:proofErr w:type="spellStart"/>
            <w:r w:rsidRPr="00687F94">
              <w:rPr>
                <w:b/>
                <w:sz w:val="24"/>
                <w:szCs w:val="24"/>
              </w:rPr>
              <w:t>Selçuklu</w:t>
            </w:r>
            <w:proofErr w:type="spellEnd"/>
            <w:r w:rsidR="00920610" w:rsidRPr="00687F94">
              <w:rPr>
                <w:b/>
                <w:sz w:val="24"/>
                <w:szCs w:val="24"/>
              </w:rPr>
              <w:t>/</w:t>
            </w:r>
            <w:r w:rsidRPr="00687F94">
              <w:rPr>
                <w:b/>
                <w:sz w:val="24"/>
                <w:szCs w:val="24"/>
              </w:rPr>
              <w:t>KONYA</w:t>
            </w:r>
            <w:r w:rsidR="00920610" w:rsidRPr="00687F94">
              <w:rPr>
                <w:b/>
                <w:sz w:val="24"/>
                <w:szCs w:val="24"/>
              </w:rPr>
              <w:t xml:space="preserve"> 42060</w:t>
            </w:r>
          </w:p>
        </w:tc>
        <w:tc>
          <w:tcPr>
            <w:tcW w:w="4586" w:type="dxa"/>
            <w:shd w:val="clear" w:color="auto" w:fill="FFFFFF" w:themeFill="background1"/>
            <w:vAlign w:val="center"/>
          </w:tcPr>
          <w:p w:rsidR="00D55F3F" w:rsidRPr="00687F94" w:rsidRDefault="00D55F3F" w:rsidP="00687F94">
            <w:pPr>
              <w:pStyle w:val="AralkYok"/>
              <w:jc w:val="center"/>
              <w:rPr>
                <w:rFonts w:cstheme="minorHAnsi"/>
                <w:b/>
                <w:sz w:val="24"/>
                <w:szCs w:val="24"/>
                <w:lang w:val="tr-TR"/>
              </w:rPr>
            </w:pPr>
            <w:r w:rsidRPr="00687F94">
              <w:rPr>
                <w:rFonts w:cstheme="minorHAnsi"/>
                <w:b/>
                <w:sz w:val="24"/>
                <w:szCs w:val="24"/>
                <w:lang w:val="tr-TR"/>
              </w:rPr>
              <w:t>MEVLANA KALKINMA AJANSI</w:t>
            </w:r>
          </w:p>
          <w:p w:rsidR="00D55F3F" w:rsidRPr="00687F94" w:rsidRDefault="00D55F3F" w:rsidP="00687F94">
            <w:pPr>
              <w:pStyle w:val="AralkYok"/>
              <w:jc w:val="center"/>
              <w:rPr>
                <w:rFonts w:cstheme="minorHAnsi"/>
                <w:b/>
                <w:sz w:val="24"/>
                <w:szCs w:val="24"/>
                <w:lang w:val="tr-TR"/>
              </w:rPr>
            </w:pPr>
            <w:r w:rsidRPr="00687F94">
              <w:rPr>
                <w:rFonts w:cstheme="minorHAnsi"/>
                <w:b/>
                <w:sz w:val="24"/>
                <w:szCs w:val="24"/>
                <w:lang w:val="tr-TR"/>
              </w:rPr>
              <w:t>Ahi Osman Mahallesi</w:t>
            </w:r>
          </w:p>
          <w:p w:rsidR="00D55F3F" w:rsidRPr="00687F94" w:rsidRDefault="00D55F3F" w:rsidP="00687F94">
            <w:pPr>
              <w:pStyle w:val="AralkYok"/>
              <w:jc w:val="center"/>
              <w:rPr>
                <w:rFonts w:cstheme="minorHAnsi"/>
                <w:b/>
                <w:sz w:val="24"/>
                <w:szCs w:val="24"/>
                <w:lang w:val="tr-TR"/>
              </w:rPr>
            </w:pPr>
            <w:r w:rsidRPr="00687F94">
              <w:rPr>
                <w:rFonts w:cstheme="minorHAnsi"/>
                <w:b/>
                <w:sz w:val="24"/>
                <w:szCs w:val="24"/>
                <w:lang w:val="tr-TR"/>
              </w:rPr>
              <w:t>İsmet Paşa Caddesi</w:t>
            </w:r>
            <w:r w:rsidR="00920610" w:rsidRPr="00687F94">
              <w:rPr>
                <w:rFonts w:cstheme="minorHAnsi"/>
                <w:b/>
                <w:sz w:val="24"/>
                <w:szCs w:val="24"/>
                <w:lang w:val="tr-TR"/>
              </w:rPr>
              <w:t>,</w:t>
            </w:r>
            <w:r w:rsidRPr="00687F94">
              <w:rPr>
                <w:rFonts w:cstheme="minorHAnsi"/>
                <w:b/>
                <w:sz w:val="24"/>
                <w:szCs w:val="24"/>
                <w:lang w:val="tr-TR"/>
              </w:rPr>
              <w:t xml:space="preserve"> No: 2</w:t>
            </w:r>
            <w:r w:rsidR="00920610" w:rsidRPr="00687F94">
              <w:rPr>
                <w:rFonts w:cstheme="minorHAnsi"/>
                <w:b/>
                <w:sz w:val="24"/>
                <w:szCs w:val="24"/>
                <w:lang w:val="tr-TR"/>
              </w:rPr>
              <w:t>,</w:t>
            </w:r>
            <w:r w:rsidRPr="00687F94">
              <w:rPr>
                <w:rFonts w:cstheme="minorHAnsi"/>
                <w:b/>
                <w:sz w:val="24"/>
                <w:szCs w:val="24"/>
                <w:lang w:val="tr-TR"/>
              </w:rPr>
              <w:t xml:space="preserve"> Daire:3</w:t>
            </w:r>
          </w:p>
          <w:p w:rsidR="00D55F3F" w:rsidRPr="00687F94" w:rsidRDefault="00D55F3F" w:rsidP="00687F94">
            <w:pPr>
              <w:pStyle w:val="AralkYok"/>
              <w:jc w:val="center"/>
              <w:rPr>
                <w:b/>
                <w:sz w:val="24"/>
                <w:szCs w:val="24"/>
              </w:rPr>
            </w:pPr>
            <w:r w:rsidRPr="00687F94">
              <w:rPr>
                <w:rFonts w:cstheme="minorHAnsi"/>
                <w:b/>
                <w:sz w:val="24"/>
                <w:szCs w:val="24"/>
                <w:lang w:val="tr-TR"/>
              </w:rPr>
              <w:t>Merkez/KARAMAN  70100</w:t>
            </w:r>
          </w:p>
        </w:tc>
      </w:tr>
    </w:tbl>
    <w:p w:rsidR="00D55F3F" w:rsidRPr="000B609C" w:rsidRDefault="00D55F3F" w:rsidP="0062165D">
      <w:pPr>
        <w:spacing w:line="276" w:lineRule="auto"/>
        <w:jc w:val="both"/>
        <w:rPr>
          <w:lang w:val="tr-TR"/>
        </w:rPr>
      </w:pPr>
    </w:p>
    <w:p w:rsidR="00944196" w:rsidRPr="000B609C" w:rsidRDefault="00944196" w:rsidP="0062165D">
      <w:pPr>
        <w:spacing w:line="276" w:lineRule="auto"/>
        <w:jc w:val="both"/>
        <w:rPr>
          <w:sz w:val="24"/>
          <w:szCs w:val="24"/>
          <w:lang w:val="tr-TR"/>
        </w:rPr>
      </w:pPr>
      <w:r w:rsidRPr="000B609C">
        <w:rPr>
          <w:spacing w:val="-3"/>
          <w:sz w:val="24"/>
          <w:szCs w:val="24"/>
          <w:lang w:val="tr-TR"/>
        </w:rPr>
        <w:t xml:space="preserve">Başka yollarla (örneğin faks ya da elektronik posta ile) gönderilen ya da başka adreslere teslim edilen başvurular </w:t>
      </w:r>
      <w:r w:rsidRPr="000B609C">
        <w:rPr>
          <w:sz w:val="24"/>
          <w:szCs w:val="24"/>
          <w:lang w:val="tr-TR"/>
        </w:rPr>
        <w:t xml:space="preserve">dikkate alınmayacaktır. Başvuru zarfının üzerine </w:t>
      </w:r>
      <w:r w:rsidRPr="000B609C">
        <w:rPr>
          <w:bCs/>
          <w:sz w:val="24"/>
          <w:szCs w:val="24"/>
          <w:u w:val="single"/>
          <w:lang w:val="tr-TR"/>
        </w:rPr>
        <w:t>MEVKA TEKNİK DESTEK PROGRAMI</w:t>
      </w:r>
      <w:r w:rsidRPr="000B609C">
        <w:rPr>
          <w:b/>
          <w:bCs/>
          <w:sz w:val="24"/>
          <w:szCs w:val="24"/>
          <w:lang w:val="tr-TR"/>
        </w:rPr>
        <w:t xml:space="preserve"> </w:t>
      </w:r>
      <w:r w:rsidRPr="000B609C">
        <w:rPr>
          <w:sz w:val="24"/>
          <w:szCs w:val="24"/>
          <w:lang w:val="tr-TR"/>
        </w:rPr>
        <w:t xml:space="preserve">ve </w:t>
      </w:r>
      <w:r w:rsidR="00FF3B16" w:rsidRPr="000B609C">
        <w:rPr>
          <w:rFonts w:ascii="Cambria" w:hAnsi="Cambria"/>
          <w:b/>
          <w:spacing w:val="-1"/>
          <w:sz w:val="24"/>
          <w:szCs w:val="24"/>
          <w:u w:val="single"/>
          <w:lang w:val="tr-TR"/>
        </w:rPr>
        <w:t>TR52-</w:t>
      </w:r>
      <w:r w:rsidR="009D0D56" w:rsidRPr="000B609C">
        <w:rPr>
          <w:rFonts w:ascii="Cambria" w:hAnsi="Cambria"/>
          <w:b/>
          <w:spacing w:val="-1"/>
          <w:sz w:val="24"/>
          <w:szCs w:val="24"/>
          <w:u w:val="single"/>
          <w:lang w:val="tr-TR"/>
        </w:rPr>
        <w:t>14</w:t>
      </w:r>
      <w:r w:rsidR="00FF3B16" w:rsidRPr="000B609C">
        <w:rPr>
          <w:rFonts w:ascii="Cambria" w:hAnsi="Cambria"/>
          <w:b/>
          <w:spacing w:val="-1"/>
          <w:sz w:val="24"/>
          <w:szCs w:val="24"/>
          <w:u w:val="single"/>
          <w:lang w:val="tr-TR"/>
        </w:rPr>
        <w:t>-TD01</w:t>
      </w:r>
      <w:r w:rsidR="00FF3B16" w:rsidRPr="000B609C">
        <w:rPr>
          <w:rFonts w:ascii="Cambria" w:hAnsi="Cambria"/>
          <w:b/>
          <w:spacing w:val="-1"/>
          <w:sz w:val="24"/>
          <w:szCs w:val="24"/>
          <w:lang w:val="tr-TR"/>
        </w:rPr>
        <w:t xml:space="preserve">, </w:t>
      </w:r>
      <w:r w:rsidR="00FF3B16" w:rsidRPr="000B609C">
        <w:rPr>
          <w:rFonts w:ascii="Cambria" w:hAnsi="Cambria"/>
          <w:b/>
          <w:spacing w:val="-1"/>
          <w:sz w:val="24"/>
          <w:szCs w:val="24"/>
          <w:u w:val="single"/>
          <w:lang w:val="tr-TR"/>
        </w:rPr>
        <w:t>TR52-</w:t>
      </w:r>
      <w:r w:rsidR="009D0D56" w:rsidRPr="000B609C">
        <w:rPr>
          <w:rFonts w:ascii="Cambria" w:hAnsi="Cambria"/>
          <w:b/>
          <w:spacing w:val="-1"/>
          <w:sz w:val="24"/>
          <w:szCs w:val="24"/>
          <w:u w:val="single"/>
          <w:lang w:val="tr-TR"/>
        </w:rPr>
        <w:t>14</w:t>
      </w:r>
      <w:r w:rsidR="00FF3B16" w:rsidRPr="000B609C">
        <w:rPr>
          <w:rFonts w:ascii="Cambria" w:hAnsi="Cambria"/>
          <w:b/>
          <w:spacing w:val="-1"/>
          <w:sz w:val="24"/>
          <w:szCs w:val="24"/>
          <w:u w:val="single"/>
          <w:lang w:val="tr-TR"/>
        </w:rPr>
        <w:t>-TD02</w:t>
      </w:r>
      <w:r w:rsidR="00FF3B16" w:rsidRPr="000B609C">
        <w:rPr>
          <w:rFonts w:ascii="Cambria" w:hAnsi="Cambria"/>
          <w:b/>
          <w:spacing w:val="-1"/>
          <w:sz w:val="24"/>
          <w:szCs w:val="24"/>
          <w:lang w:val="tr-TR"/>
        </w:rPr>
        <w:t xml:space="preserve"> </w:t>
      </w:r>
      <w:proofErr w:type="gramStart"/>
      <w:r w:rsidR="00FF3B16" w:rsidRPr="000B609C">
        <w:rPr>
          <w:rFonts w:ascii="Cambria" w:hAnsi="Cambria"/>
          <w:b/>
          <w:spacing w:val="-1"/>
          <w:sz w:val="24"/>
          <w:szCs w:val="24"/>
          <w:lang w:val="tr-TR"/>
        </w:rPr>
        <w:t xml:space="preserve">veya </w:t>
      </w:r>
      <w:r w:rsidR="00FF3B16" w:rsidRPr="000B609C">
        <w:rPr>
          <w:b/>
          <w:bCs/>
          <w:sz w:val="24"/>
          <w:szCs w:val="24"/>
          <w:lang w:val="tr-TR"/>
        </w:rPr>
        <w:t xml:space="preserve"> </w:t>
      </w:r>
      <w:r w:rsidR="00FF3B16" w:rsidRPr="000B609C">
        <w:rPr>
          <w:rFonts w:ascii="Cambria" w:hAnsi="Cambria"/>
          <w:b/>
          <w:spacing w:val="-1"/>
          <w:sz w:val="24"/>
          <w:szCs w:val="24"/>
          <w:u w:val="single"/>
          <w:lang w:val="tr-TR"/>
        </w:rPr>
        <w:t>TR52</w:t>
      </w:r>
      <w:proofErr w:type="gramEnd"/>
      <w:r w:rsidR="00FF3B16" w:rsidRPr="000B609C">
        <w:rPr>
          <w:rFonts w:ascii="Cambria" w:hAnsi="Cambria"/>
          <w:b/>
          <w:spacing w:val="-1"/>
          <w:sz w:val="24"/>
          <w:szCs w:val="24"/>
          <w:u w:val="single"/>
          <w:lang w:val="tr-TR"/>
        </w:rPr>
        <w:t>-</w:t>
      </w:r>
      <w:r w:rsidR="009D0D56" w:rsidRPr="000B609C">
        <w:rPr>
          <w:rFonts w:ascii="Cambria" w:hAnsi="Cambria"/>
          <w:b/>
          <w:spacing w:val="-1"/>
          <w:sz w:val="24"/>
          <w:szCs w:val="24"/>
          <w:u w:val="single"/>
          <w:lang w:val="tr-TR"/>
        </w:rPr>
        <w:t>14</w:t>
      </w:r>
      <w:r w:rsidR="00FF3B16" w:rsidRPr="000B609C">
        <w:rPr>
          <w:rFonts w:ascii="Cambria" w:hAnsi="Cambria"/>
          <w:b/>
          <w:spacing w:val="-1"/>
          <w:sz w:val="24"/>
          <w:szCs w:val="24"/>
          <w:u w:val="single"/>
          <w:lang w:val="tr-TR"/>
        </w:rPr>
        <w:t>-TD03</w:t>
      </w:r>
      <w:r w:rsidR="00FF3B16" w:rsidRPr="000B609C">
        <w:rPr>
          <w:rFonts w:ascii="Cambria" w:hAnsi="Cambria"/>
          <w:b/>
          <w:spacing w:val="-1"/>
          <w:sz w:val="24"/>
          <w:szCs w:val="24"/>
          <w:lang w:val="tr-TR"/>
        </w:rPr>
        <w:t xml:space="preserve"> </w:t>
      </w:r>
      <w:r w:rsidRPr="000B609C">
        <w:rPr>
          <w:sz w:val="24"/>
          <w:szCs w:val="24"/>
          <w:lang w:val="tr-TR"/>
        </w:rPr>
        <w:t xml:space="preserve">referans numaralarından bir tanesini ve </w:t>
      </w:r>
      <w:r w:rsidRPr="000B609C">
        <w:rPr>
          <w:bCs/>
          <w:sz w:val="24"/>
          <w:szCs w:val="24"/>
          <w:u w:val="single"/>
          <w:lang w:val="tr-TR"/>
        </w:rPr>
        <w:t xml:space="preserve">Başvuru Sahibinin adı, soyadı ve/veya unvanı ve iletişim bilgileri (adres </w:t>
      </w:r>
      <w:r w:rsidRPr="000B609C">
        <w:rPr>
          <w:sz w:val="24"/>
          <w:szCs w:val="24"/>
          <w:u w:val="single"/>
          <w:lang w:val="tr-TR"/>
        </w:rPr>
        <w:t xml:space="preserve">ve </w:t>
      </w:r>
      <w:r w:rsidRPr="000B609C">
        <w:rPr>
          <w:bCs/>
          <w:sz w:val="24"/>
          <w:szCs w:val="24"/>
          <w:u w:val="single"/>
          <w:lang w:val="tr-TR"/>
        </w:rPr>
        <w:t xml:space="preserve">telefon) </w:t>
      </w:r>
      <w:r w:rsidRPr="000B609C">
        <w:rPr>
          <w:sz w:val="24"/>
          <w:szCs w:val="24"/>
          <w:lang w:val="tr-TR"/>
        </w:rPr>
        <w:t>açık bir şekilde yazılmalıdır.</w:t>
      </w:r>
    </w:p>
    <w:p w:rsidR="00944196" w:rsidRPr="000B609C" w:rsidRDefault="00944196" w:rsidP="0062165D">
      <w:pPr>
        <w:spacing w:line="276" w:lineRule="auto"/>
        <w:jc w:val="both"/>
        <w:rPr>
          <w:sz w:val="24"/>
          <w:szCs w:val="24"/>
          <w:lang w:val="tr-TR"/>
        </w:rPr>
      </w:pPr>
      <w:r w:rsidRPr="000B609C">
        <w:rPr>
          <w:sz w:val="24"/>
          <w:szCs w:val="24"/>
          <w:lang w:val="tr-TR"/>
        </w:rPr>
        <w:t xml:space="preserve">Başvurular (Teknik Destek Talep Formu, ekler ve destekleyici belgeler), 1 (bir) asıl ve 2 (iki) suret </w:t>
      </w:r>
      <w:r w:rsidRPr="000B609C">
        <w:rPr>
          <w:spacing w:val="-2"/>
          <w:sz w:val="24"/>
          <w:szCs w:val="24"/>
          <w:lang w:val="tr-TR"/>
        </w:rPr>
        <w:t xml:space="preserve">olarak teslim edilmelidir.  Asıl belgeler </w:t>
      </w:r>
      <w:r w:rsidRPr="000B609C">
        <w:rPr>
          <w:b/>
          <w:bCs/>
          <w:color w:val="FF0000"/>
          <w:spacing w:val="-2"/>
          <w:sz w:val="24"/>
          <w:szCs w:val="24"/>
          <w:lang w:val="tr-TR"/>
        </w:rPr>
        <w:t xml:space="preserve">KIRMIZI </w:t>
      </w:r>
      <w:r w:rsidRPr="000B609C">
        <w:rPr>
          <w:color w:val="FF0000"/>
          <w:spacing w:val="-2"/>
          <w:sz w:val="24"/>
          <w:szCs w:val="24"/>
          <w:lang w:val="tr-TR"/>
        </w:rPr>
        <w:t>renkli telli dosyaya</w:t>
      </w:r>
      <w:r w:rsidRPr="000B609C">
        <w:rPr>
          <w:spacing w:val="-2"/>
          <w:sz w:val="24"/>
          <w:szCs w:val="24"/>
          <w:lang w:val="tr-TR"/>
        </w:rPr>
        <w:t xml:space="preserve">, suretler ise </w:t>
      </w:r>
      <w:r w:rsidRPr="0043255E">
        <w:rPr>
          <w:b/>
          <w:bCs/>
          <w:color w:val="0070C0"/>
          <w:spacing w:val="-2"/>
          <w:sz w:val="24"/>
          <w:szCs w:val="24"/>
          <w:lang w:val="tr-TR"/>
        </w:rPr>
        <w:t xml:space="preserve">MAVİ </w:t>
      </w:r>
      <w:r w:rsidRPr="0043255E">
        <w:rPr>
          <w:color w:val="0070C0"/>
          <w:spacing w:val="-2"/>
          <w:sz w:val="24"/>
          <w:szCs w:val="24"/>
          <w:lang w:val="tr-TR"/>
        </w:rPr>
        <w:t>renkli</w:t>
      </w:r>
      <w:r w:rsidRPr="000B609C">
        <w:rPr>
          <w:color w:val="00B0F0"/>
          <w:spacing w:val="-2"/>
          <w:sz w:val="24"/>
          <w:szCs w:val="24"/>
          <w:lang w:val="tr-TR"/>
        </w:rPr>
        <w:t xml:space="preserve"> </w:t>
      </w:r>
      <w:r w:rsidRPr="0043255E">
        <w:rPr>
          <w:color w:val="000000" w:themeColor="text1"/>
          <w:spacing w:val="-2"/>
          <w:sz w:val="24"/>
          <w:szCs w:val="24"/>
          <w:lang w:val="tr-TR"/>
        </w:rPr>
        <w:t xml:space="preserve">telli dosyalara </w:t>
      </w:r>
      <w:r w:rsidRPr="0043255E">
        <w:rPr>
          <w:b/>
          <w:color w:val="000000" w:themeColor="text1"/>
          <w:spacing w:val="-2"/>
          <w:sz w:val="24"/>
          <w:szCs w:val="24"/>
          <w:u w:val="single"/>
          <w:lang w:val="tr-TR"/>
        </w:rPr>
        <w:t>poşet dosya olmadan</w:t>
      </w:r>
      <w:r w:rsidRPr="000B609C">
        <w:rPr>
          <w:color w:val="17365D"/>
          <w:spacing w:val="-2"/>
          <w:sz w:val="24"/>
          <w:szCs w:val="24"/>
          <w:lang w:val="tr-TR"/>
        </w:rPr>
        <w:t xml:space="preserve"> </w:t>
      </w:r>
      <w:r w:rsidRPr="000B609C">
        <w:rPr>
          <w:spacing w:val="-2"/>
          <w:sz w:val="24"/>
          <w:szCs w:val="24"/>
          <w:lang w:val="tr-TR"/>
        </w:rPr>
        <w:t xml:space="preserve">yerleştirilmelidir. </w:t>
      </w:r>
      <w:r w:rsidRPr="000B609C">
        <w:rPr>
          <w:spacing w:val="-1"/>
          <w:sz w:val="24"/>
          <w:szCs w:val="24"/>
          <w:lang w:val="tr-TR"/>
        </w:rPr>
        <w:t xml:space="preserve">Ayrıca dosyalar hazırlanırken sırasıyla Teknik Destek Talep Formu, rehberde belirtilen sıralamalarına göre ekler </w:t>
      </w:r>
      <w:r w:rsidRPr="000B609C">
        <w:rPr>
          <w:sz w:val="24"/>
          <w:szCs w:val="24"/>
          <w:lang w:val="tr-TR"/>
        </w:rPr>
        <w:t>ve destekleyici belgeler şeklinde sıralanmalıdır. Talep Formu ve diğer belgeler ayrıca elektronik formatta (CD-DVD) da sunulmalıdır. Elektronik format, matbu versiyonla tam olarak aynı içeriğe sahip olmalıdır.</w:t>
      </w:r>
    </w:p>
    <w:p w:rsidR="005518B5" w:rsidRPr="005518B5" w:rsidRDefault="00944196" w:rsidP="005518B5">
      <w:pPr>
        <w:shd w:val="clear" w:color="auto" w:fill="FFFFFF"/>
        <w:spacing w:line="276" w:lineRule="auto"/>
        <w:jc w:val="both"/>
        <w:rPr>
          <w:bCs/>
          <w:spacing w:val="-1"/>
          <w:sz w:val="24"/>
          <w:szCs w:val="24"/>
          <w:u w:val="single"/>
          <w:lang w:val="tr-TR"/>
        </w:rPr>
      </w:pPr>
      <w:r w:rsidRPr="000B609C">
        <w:rPr>
          <w:bCs/>
          <w:sz w:val="24"/>
          <w:szCs w:val="24"/>
          <w:u w:val="single"/>
          <w:lang w:val="tr-TR"/>
        </w:rPr>
        <w:lastRenderedPageBreak/>
        <w:t xml:space="preserve">Başvuru Sahipleri, başvurularının eksiksiz olup olmadığını Teknik Destek Talep Formunda yer alan </w:t>
      </w:r>
      <w:r w:rsidRPr="000B609C">
        <w:rPr>
          <w:bCs/>
          <w:spacing w:val="-1"/>
          <w:sz w:val="24"/>
          <w:szCs w:val="24"/>
          <w:u w:val="single"/>
          <w:lang w:val="tr-TR"/>
        </w:rPr>
        <w:t>Kontrol Listesinden teyit etmelidirler. Tam olmayan başvurular değerlendirmeye alınmadan reddedilecektir.</w:t>
      </w:r>
    </w:p>
    <w:p w:rsidR="00944196" w:rsidRPr="000B609C" w:rsidRDefault="00283E00" w:rsidP="00FA233F">
      <w:pPr>
        <w:pStyle w:val="Balk3"/>
        <w:rPr>
          <w:rStyle w:val="HafifVurgulama"/>
          <w:i w:val="0"/>
        </w:rPr>
      </w:pPr>
      <w:bookmarkStart w:id="61" w:name="_Toc100670133"/>
      <w:bookmarkStart w:id="62" w:name="_Toc322092428"/>
      <w:bookmarkStart w:id="63" w:name="_Toc350175910"/>
      <w:bookmarkStart w:id="64" w:name="_Toc381616589"/>
      <w:r w:rsidRPr="000B609C">
        <w:rPr>
          <w:rStyle w:val="HafifVurgulama"/>
          <w:i w:val="0"/>
        </w:rPr>
        <w:t xml:space="preserve">2.2.3 </w:t>
      </w:r>
      <w:r w:rsidR="00944196" w:rsidRPr="000B609C">
        <w:rPr>
          <w:rStyle w:val="HafifVurgulama"/>
          <w:i w:val="0"/>
        </w:rPr>
        <w:t>Başvuruların Alınması İçin Son Tarih</w:t>
      </w:r>
      <w:bookmarkEnd w:id="61"/>
      <w:bookmarkEnd w:id="62"/>
      <w:bookmarkEnd w:id="63"/>
      <w:bookmarkEnd w:id="64"/>
    </w:p>
    <w:p w:rsidR="00944196" w:rsidRDefault="00944196" w:rsidP="0062165D">
      <w:pPr>
        <w:autoSpaceDE w:val="0"/>
        <w:autoSpaceDN w:val="0"/>
        <w:spacing w:line="276" w:lineRule="auto"/>
        <w:jc w:val="both"/>
        <w:rPr>
          <w:spacing w:val="-1"/>
          <w:sz w:val="24"/>
          <w:lang w:val="tr-TR"/>
        </w:rPr>
      </w:pPr>
      <w:r w:rsidRPr="000B609C">
        <w:rPr>
          <w:spacing w:val="-1"/>
          <w:sz w:val="24"/>
          <w:lang w:val="tr-TR"/>
        </w:rPr>
        <w:t>Başvurular dönemler halinde alınır ve değerlendirilir. Her başvuru döneminin bitimini müteakip o dönem içerisinde gelen başvurular değerlendirme aşamasına alınır ve başarılı bulunan talepler desteklenir. Başvuruların alımı ve değerlendirilmesi, Teknik Destek için ayrılan bütçenin tamamı harcanana kadar devam eder.  Programın 3 dönem boyunca açık kalması öngörülmektedir. Ancak Program Bütçesi’nin, öngörülen program kapanış tari</w:t>
      </w:r>
      <w:r w:rsidR="00FF3B16" w:rsidRPr="000B609C">
        <w:rPr>
          <w:spacing w:val="-1"/>
          <w:sz w:val="24"/>
          <w:lang w:val="tr-TR"/>
        </w:rPr>
        <w:t>hi</w:t>
      </w:r>
      <w:r w:rsidRPr="000B609C">
        <w:rPr>
          <w:spacing w:val="-1"/>
          <w:sz w:val="24"/>
          <w:lang w:val="tr-TR"/>
        </w:rPr>
        <w:t>nden (</w:t>
      </w:r>
      <w:r w:rsidR="009D0D56" w:rsidRPr="000B609C">
        <w:rPr>
          <w:rFonts w:ascii="Cambria" w:hAnsi="Cambria"/>
          <w:spacing w:val="-1"/>
          <w:sz w:val="24"/>
          <w:szCs w:val="24"/>
          <w:lang w:val="tr-TR"/>
        </w:rPr>
        <w:t>29</w:t>
      </w:r>
      <w:r w:rsidR="00FF3B16" w:rsidRPr="000B609C">
        <w:rPr>
          <w:rFonts w:ascii="Cambria" w:hAnsi="Cambria"/>
          <w:spacing w:val="-1"/>
          <w:sz w:val="24"/>
          <w:szCs w:val="24"/>
          <w:lang w:val="tr-TR"/>
        </w:rPr>
        <w:t xml:space="preserve"> </w:t>
      </w:r>
      <w:r w:rsidR="009D0D56" w:rsidRPr="000B609C">
        <w:rPr>
          <w:rFonts w:ascii="Cambria" w:hAnsi="Cambria"/>
          <w:spacing w:val="-1"/>
          <w:sz w:val="24"/>
          <w:szCs w:val="24"/>
          <w:lang w:val="tr-TR"/>
        </w:rPr>
        <w:t>Ağustos</w:t>
      </w:r>
      <w:r w:rsidR="00FF3B16" w:rsidRPr="000B609C">
        <w:rPr>
          <w:rFonts w:ascii="Cambria" w:hAnsi="Cambria"/>
          <w:spacing w:val="-1"/>
          <w:sz w:val="24"/>
          <w:szCs w:val="24"/>
          <w:lang w:val="tr-TR"/>
        </w:rPr>
        <w:t xml:space="preserve"> </w:t>
      </w:r>
      <w:r w:rsidR="00DE344E" w:rsidRPr="000B609C">
        <w:rPr>
          <w:rFonts w:ascii="Cambria" w:hAnsi="Cambria"/>
          <w:spacing w:val="-1"/>
          <w:sz w:val="24"/>
          <w:szCs w:val="24"/>
          <w:lang w:val="tr-TR"/>
        </w:rPr>
        <w:t>2014</w:t>
      </w:r>
      <w:r w:rsidRPr="000B609C">
        <w:rPr>
          <w:spacing w:val="-1"/>
          <w:sz w:val="24"/>
          <w:lang w:val="tr-TR"/>
        </w:rPr>
        <w:t>) önceki bir tarihte bitmesi durumunda o tarih itibarıyla Program kapanmış sayılır.</w:t>
      </w:r>
    </w:p>
    <w:p w:rsidR="00FF3B16" w:rsidRDefault="00FF3B16" w:rsidP="0062165D">
      <w:pPr>
        <w:autoSpaceDE w:val="0"/>
        <w:autoSpaceDN w:val="0"/>
        <w:spacing w:after="0" w:line="276" w:lineRule="auto"/>
        <w:jc w:val="both"/>
        <w:rPr>
          <w:spacing w:val="-1"/>
          <w:sz w:val="24"/>
          <w:lang w:val="tr-TR"/>
        </w:rPr>
      </w:pPr>
    </w:p>
    <w:tbl>
      <w:tblPr>
        <w:tblW w:w="10349" w:type="dxa"/>
        <w:tblInd w:w="-176"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6" w:space="0" w:color="215868" w:themeColor="accent5" w:themeShade="80"/>
          <w:insideV w:val="single" w:sz="6" w:space="0" w:color="215868" w:themeColor="accent5" w:themeShade="80"/>
        </w:tblBorders>
        <w:tblLook w:val="04A0"/>
      </w:tblPr>
      <w:tblGrid>
        <w:gridCol w:w="1402"/>
        <w:gridCol w:w="1950"/>
        <w:gridCol w:w="1684"/>
        <w:gridCol w:w="2336"/>
        <w:gridCol w:w="2977"/>
      </w:tblGrid>
      <w:tr w:rsidR="00141351" w:rsidRPr="000B609C" w:rsidTr="00141351">
        <w:tc>
          <w:tcPr>
            <w:tcW w:w="1402" w:type="dxa"/>
            <w:shd w:val="clear" w:color="auto" w:fill="215868" w:themeFill="accent5" w:themeFillShade="80"/>
            <w:vAlign w:val="center"/>
          </w:tcPr>
          <w:p w:rsidR="00141351" w:rsidRPr="00141351" w:rsidRDefault="00141351"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DÖNEM</w:t>
            </w:r>
          </w:p>
        </w:tc>
        <w:tc>
          <w:tcPr>
            <w:tcW w:w="1950" w:type="dxa"/>
            <w:shd w:val="clear" w:color="auto" w:fill="215868" w:themeFill="accent5" w:themeFillShade="80"/>
            <w:vAlign w:val="center"/>
          </w:tcPr>
          <w:p w:rsidR="00141351" w:rsidRPr="00141351" w:rsidRDefault="00141351"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AYLAR</w:t>
            </w:r>
          </w:p>
        </w:tc>
        <w:tc>
          <w:tcPr>
            <w:tcW w:w="1684" w:type="dxa"/>
            <w:shd w:val="clear" w:color="auto" w:fill="215868" w:themeFill="accent5" w:themeFillShade="80"/>
            <w:vAlign w:val="center"/>
          </w:tcPr>
          <w:p w:rsidR="00141351" w:rsidRPr="00141351" w:rsidRDefault="00141351"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REFERANS NO</w:t>
            </w:r>
          </w:p>
        </w:tc>
        <w:tc>
          <w:tcPr>
            <w:tcW w:w="2336" w:type="dxa"/>
            <w:shd w:val="clear" w:color="auto" w:fill="215868" w:themeFill="accent5" w:themeFillShade="80"/>
            <w:vAlign w:val="center"/>
          </w:tcPr>
          <w:p w:rsidR="00141351" w:rsidRPr="00141351" w:rsidRDefault="00141351"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SON KAYS’A GİRİŞ TARİHİ VE ZAMANI</w:t>
            </w:r>
          </w:p>
        </w:tc>
        <w:tc>
          <w:tcPr>
            <w:tcW w:w="2977" w:type="dxa"/>
            <w:shd w:val="clear" w:color="auto" w:fill="215868" w:themeFill="accent5" w:themeFillShade="80"/>
            <w:vAlign w:val="center"/>
          </w:tcPr>
          <w:p w:rsidR="00141351" w:rsidRPr="00141351" w:rsidRDefault="00141351" w:rsidP="00141351">
            <w:pPr>
              <w:autoSpaceDE w:val="0"/>
              <w:autoSpaceDN w:val="0"/>
              <w:spacing w:after="0" w:line="276" w:lineRule="auto"/>
              <w:jc w:val="center"/>
              <w:rPr>
                <w:rFonts w:ascii="Cambria" w:hAnsi="Cambria"/>
                <w:b/>
                <w:color w:val="FFFFFF" w:themeColor="background1"/>
                <w:spacing w:val="-1"/>
                <w:sz w:val="24"/>
                <w:lang w:val="tr-TR"/>
              </w:rPr>
            </w:pPr>
            <w:r w:rsidRPr="00141351">
              <w:rPr>
                <w:rFonts w:ascii="Cambria" w:hAnsi="Cambria"/>
                <w:b/>
                <w:color w:val="FFFFFF" w:themeColor="background1"/>
                <w:spacing w:val="-1"/>
                <w:sz w:val="24"/>
                <w:lang w:val="tr-TR"/>
              </w:rPr>
              <w:t>SON TESLİM TARİHİ VE ZAMANI</w:t>
            </w:r>
          </w:p>
        </w:tc>
      </w:tr>
      <w:tr w:rsidR="00141351" w:rsidRPr="000B609C" w:rsidTr="00141351">
        <w:tc>
          <w:tcPr>
            <w:tcW w:w="1402"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1. DÖNEM</w:t>
            </w:r>
          </w:p>
        </w:tc>
        <w:tc>
          <w:tcPr>
            <w:tcW w:w="1950"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Mart-Nisan</w:t>
            </w:r>
          </w:p>
        </w:tc>
        <w:tc>
          <w:tcPr>
            <w:tcW w:w="1684" w:type="dxa"/>
            <w:shd w:val="clear" w:color="auto" w:fill="auto"/>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TR52-14-TD01</w:t>
            </w:r>
          </w:p>
        </w:tc>
        <w:tc>
          <w:tcPr>
            <w:tcW w:w="2336" w:type="dxa"/>
            <w:vAlign w:val="center"/>
          </w:tcPr>
          <w:p w:rsidR="00141351" w:rsidRPr="000B609C"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30</w:t>
            </w:r>
            <w:r w:rsidRPr="000B609C">
              <w:rPr>
                <w:rFonts w:ascii="Cambria" w:hAnsi="Cambria"/>
                <w:spacing w:val="-1"/>
                <w:lang w:val="tr-TR"/>
              </w:rPr>
              <w:t xml:space="preserve"> Nisan 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141351" w:rsidRPr="000B609C"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2 Mayıs</w:t>
            </w:r>
            <w:r w:rsidRPr="000B609C">
              <w:rPr>
                <w:rFonts w:ascii="Cambria" w:hAnsi="Cambria"/>
                <w:spacing w:val="-1"/>
                <w:lang w:val="tr-TR"/>
              </w:rPr>
              <w:t xml:space="preserve"> 2014</w:t>
            </w:r>
            <w:r>
              <w:rPr>
                <w:rFonts w:ascii="Cambria" w:hAnsi="Cambria"/>
                <w:spacing w:val="-1"/>
                <w:lang w:val="tr-TR"/>
              </w:rPr>
              <w:t xml:space="preserve">,  </w:t>
            </w:r>
            <w:proofErr w:type="gramStart"/>
            <w:r>
              <w:rPr>
                <w:rFonts w:ascii="Cambria" w:hAnsi="Cambria"/>
                <w:spacing w:val="-1"/>
                <w:lang w:val="tr-TR"/>
              </w:rPr>
              <w:t>17:00</w:t>
            </w:r>
            <w:proofErr w:type="gramEnd"/>
          </w:p>
        </w:tc>
      </w:tr>
      <w:tr w:rsidR="00141351" w:rsidRPr="000B609C" w:rsidTr="00141351">
        <w:tc>
          <w:tcPr>
            <w:tcW w:w="1402"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2. DÖNEM</w:t>
            </w:r>
          </w:p>
        </w:tc>
        <w:tc>
          <w:tcPr>
            <w:tcW w:w="1950"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Mayıs-Haziran</w:t>
            </w:r>
          </w:p>
        </w:tc>
        <w:tc>
          <w:tcPr>
            <w:tcW w:w="1684" w:type="dxa"/>
            <w:shd w:val="clear" w:color="auto" w:fill="auto"/>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TR52-14-TD02</w:t>
            </w:r>
          </w:p>
        </w:tc>
        <w:tc>
          <w:tcPr>
            <w:tcW w:w="2336" w:type="dxa"/>
            <w:vAlign w:val="center"/>
          </w:tcPr>
          <w:p w:rsidR="00141351" w:rsidRPr="000B609C"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30 </w:t>
            </w:r>
            <w:r w:rsidRPr="000B609C">
              <w:rPr>
                <w:rFonts w:ascii="Cambria" w:hAnsi="Cambria"/>
                <w:spacing w:val="-1"/>
                <w:lang w:val="tr-TR"/>
              </w:rPr>
              <w:t>Haziran 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141351" w:rsidRPr="000B609C"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1 Temmuz</w:t>
            </w:r>
            <w:r w:rsidRPr="000B609C">
              <w:rPr>
                <w:rFonts w:ascii="Cambria" w:hAnsi="Cambria"/>
                <w:spacing w:val="-1"/>
                <w:lang w:val="tr-TR"/>
              </w:rPr>
              <w:t xml:space="preserve"> 2014</w:t>
            </w:r>
            <w:r>
              <w:rPr>
                <w:rFonts w:ascii="Cambria" w:hAnsi="Cambria"/>
                <w:spacing w:val="-1"/>
                <w:lang w:val="tr-TR"/>
              </w:rPr>
              <w:t xml:space="preserve">, </w:t>
            </w:r>
            <w:proofErr w:type="gramStart"/>
            <w:r>
              <w:rPr>
                <w:rFonts w:ascii="Cambria" w:hAnsi="Cambria"/>
                <w:spacing w:val="-1"/>
                <w:lang w:val="tr-TR"/>
              </w:rPr>
              <w:t>17:00</w:t>
            </w:r>
            <w:proofErr w:type="gramEnd"/>
          </w:p>
        </w:tc>
      </w:tr>
      <w:tr w:rsidR="00141351" w:rsidRPr="000B609C" w:rsidTr="00141351">
        <w:tc>
          <w:tcPr>
            <w:tcW w:w="1402"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3. DÖNEM</w:t>
            </w:r>
          </w:p>
        </w:tc>
        <w:tc>
          <w:tcPr>
            <w:tcW w:w="1950"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Temmuz-Ağustos</w:t>
            </w:r>
          </w:p>
        </w:tc>
        <w:tc>
          <w:tcPr>
            <w:tcW w:w="1684" w:type="dxa"/>
            <w:shd w:val="clear" w:color="auto" w:fill="auto"/>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TR52-14-TD03</w:t>
            </w:r>
          </w:p>
        </w:tc>
        <w:tc>
          <w:tcPr>
            <w:tcW w:w="2336" w:type="dxa"/>
            <w:vAlign w:val="center"/>
          </w:tcPr>
          <w:p w:rsidR="00141351" w:rsidRPr="000B609C"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29 Ağustos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141351" w:rsidRPr="000B609C"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1 Eylül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17:00</w:t>
            </w:r>
            <w:proofErr w:type="gramEnd"/>
          </w:p>
        </w:tc>
      </w:tr>
      <w:tr w:rsidR="00141351" w:rsidRPr="000B609C" w:rsidTr="00141351">
        <w:tc>
          <w:tcPr>
            <w:tcW w:w="1402"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Pr>
                <w:rFonts w:ascii="Cambria" w:hAnsi="Cambria"/>
                <w:spacing w:val="-1"/>
                <w:lang w:val="tr-TR"/>
              </w:rPr>
              <w:t>4.DÖNEM</w:t>
            </w:r>
          </w:p>
        </w:tc>
        <w:tc>
          <w:tcPr>
            <w:tcW w:w="1950"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Pr>
                <w:rFonts w:ascii="Cambria" w:hAnsi="Cambria"/>
                <w:spacing w:val="-1"/>
                <w:lang w:val="tr-TR"/>
              </w:rPr>
              <w:t>Eylül-Ekim</w:t>
            </w:r>
          </w:p>
        </w:tc>
        <w:tc>
          <w:tcPr>
            <w:tcW w:w="1684" w:type="dxa"/>
            <w:shd w:val="clear" w:color="auto" w:fill="auto"/>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w:t>
            </w:r>
            <w:r>
              <w:rPr>
                <w:rFonts w:ascii="Cambria" w:hAnsi="Cambria"/>
                <w:spacing w:val="-1"/>
                <w:lang w:val="tr-TR"/>
              </w:rPr>
              <w:t>4</w:t>
            </w:r>
          </w:p>
        </w:tc>
        <w:tc>
          <w:tcPr>
            <w:tcW w:w="2336" w:type="dxa"/>
            <w:vAlign w:val="center"/>
          </w:tcPr>
          <w:p w:rsidR="00141351"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31 Ekim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141351" w:rsidRPr="000B609C"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3 Kasım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17:00</w:t>
            </w:r>
            <w:proofErr w:type="gramEnd"/>
          </w:p>
        </w:tc>
      </w:tr>
      <w:tr w:rsidR="00141351" w:rsidRPr="000B609C" w:rsidTr="00141351">
        <w:tc>
          <w:tcPr>
            <w:tcW w:w="1402"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Pr>
                <w:rFonts w:ascii="Cambria" w:hAnsi="Cambria"/>
                <w:spacing w:val="-1"/>
                <w:lang w:val="tr-TR"/>
              </w:rPr>
              <w:t>5. DÖNEM</w:t>
            </w:r>
          </w:p>
        </w:tc>
        <w:tc>
          <w:tcPr>
            <w:tcW w:w="1950" w:type="dxa"/>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Pr>
                <w:rFonts w:ascii="Cambria" w:hAnsi="Cambria"/>
                <w:spacing w:val="-1"/>
                <w:lang w:val="tr-TR"/>
              </w:rPr>
              <w:t>Kasım-Aralık</w:t>
            </w:r>
          </w:p>
        </w:tc>
        <w:tc>
          <w:tcPr>
            <w:tcW w:w="1684" w:type="dxa"/>
            <w:shd w:val="clear" w:color="auto" w:fill="auto"/>
            <w:vAlign w:val="center"/>
          </w:tcPr>
          <w:p w:rsidR="00141351" w:rsidRPr="000B609C" w:rsidRDefault="00141351" w:rsidP="00141351">
            <w:pPr>
              <w:autoSpaceDE w:val="0"/>
              <w:autoSpaceDN w:val="0"/>
              <w:spacing w:after="0" w:line="276" w:lineRule="auto"/>
              <w:jc w:val="center"/>
              <w:rPr>
                <w:rFonts w:ascii="Cambria" w:hAnsi="Cambria"/>
                <w:spacing w:val="-1"/>
                <w:lang w:val="tr-TR"/>
              </w:rPr>
            </w:pPr>
            <w:r w:rsidRPr="000B609C">
              <w:rPr>
                <w:rFonts w:ascii="Cambria" w:hAnsi="Cambria"/>
                <w:spacing w:val="-1"/>
                <w:lang w:val="tr-TR"/>
              </w:rPr>
              <w:t>TR52-14-TD0</w:t>
            </w:r>
            <w:r>
              <w:rPr>
                <w:rFonts w:ascii="Cambria" w:hAnsi="Cambria"/>
                <w:spacing w:val="-1"/>
                <w:lang w:val="tr-TR"/>
              </w:rPr>
              <w:t>5</w:t>
            </w:r>
          </w:p>
        </w:tc>
        <w:tc>
          <w:tcPr>
            <w:tcW w:w="2336" w:type="dxa"/>
            <w:vAlign w:val="center"/>
          </w:tcPr>
          <w:p w:rsidR="00141351"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29 Aralık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23:59</w:t>
            </w:r>
            <w:proofErr w:type="gramEnd"/>
          </w:p>
        </w:tc>
        <w:tc>
          <w:tcPr>
            <w:tcW w:w="2977" w:type="dxa"/>
            <w:vAlign w:val="center"/>
          </w:tcPr>
          <w:p w:rsidR="00141351" w:rsidRPr="000B609C" w:rsidRDefault="00141351" w:rsidP="00141351">
            <w:pPr>
              <w:autoSpaceDE w:val="0"/>
              <w:autoSpaceDN w:val="0"/>
              <w:spacing w:after="0" w:line="276" w:lineRule="auto"/>
              <w:ind w:left="-40" w:right="-108"/>
              <w:jc w:val="center"/>
              <w:rPr>
                <w:rFonts w:ascii="Cambria" w:hAnsi="Cambria"/>
                <w:spacing w:val="-1"/>
                <w:lang w:val="tr-TR"/>
              </w:rPr>
            </w:pPr>
            <w:r>
              <w:rPr>
                <w:rFonts w:ascii="Cambria" w:hAnsi="Cambria"/>
                <w:spacing w:val="-1"/>
                <w:lang w:val="tr-TR"/>
              </w:rPr>
              <w:t xml:space="preserve">30 Aralık </w:t>
            </w:r>
            <w:r w:rsidRPr="000B609C">
              <w:rPr>
                <w:rFonts w:ascii="Cambria" w:hAnsi="Cambria"/>
                <w:spacing w:val="-1"/>
                <w:lang w:val="tr-TR"/>
              </w:rPr>
              <w:t>2014</w:t>
            </w:r>
            <w:r>
              <w:rPr>
                <w:rFonts w:ascii="Cambria" w:hAnsi="Cambria"/>
                <w:spacing w:val="-1"/>
                <w:lang w:val="tr-TR"/>
              </w:rPr>
              <w:t xml:space="preserve">, </w:t>
            </w:r>
            <w:proofErr w:type="gramStart"/>
            <w:r>
              <w:rPr>
                <w:rFonts w:ascii="Cambria" w:hAnsi="Cambria"/>
                <w:spacing w:val="-1"/>
                <w:lang w:val="tr-TR"/>
              </w:rPr>
              <w:t>17:00</w:t>
            </w:r>
            <w:proofErr w:type="gramEnd"/>
          </w:p>
        </w:tc>
      </w:tr>
    </w:tbl>
    <w:p w:rsidR="00552CB8" w:rsidRDefault="00552CB8" w:rsidP="0062165D">
      <w:pPr>
        <w:autoSpaceDE w:val="0"/>
        <w:autoSpaceDN w:val="0"/>
        <w:spacing w:after="0" w:line="276" w:lineRule="auto"/>
        <w:jc w:val="both"/>
        <w:rPr>
          <w:spacing w:val="-1"/>
          <w:sz w:val="24"/>
          <w:lang w:val="tr-TR"/>
        </w:rPr>
      </w:pPr>
    </w:p>
    <w:p w:rsidR="00552CB8" w:rsidRDefault="00552CB8" w:rsidP="0062165D">
      <w:pPr>
        <w:autoSpaceDE w:val="0"/>
        <w:autoSpaceDN w:val="0"/>
        <w:spacing w:after="0" w:line="276" w:lineRule="auto"/>
        <w:jc w:val="both"/>
        <w:rPr>
          <w:spacing w:val="-1"/>
          <w:sz w:val="24"/>
          <w:lang w:val="tr-TR"/>
        </w:rPr>
      </w:pPr>
    </w:p>
    <w:p w:rsidR="00944196" w:rsidRDefault="00283E00" w:rsidP="0062165D">
      <w:pPr>
        <w:pStyle w:val="Balk3"/>
        <w:rPr>
          <w:rStyle w:val="HafifVurgulama"/>
          <w:i w:val="0"/>
        </w:rPr>
      </w:pPr>
      <w:bookmarkStart w:id="65" w:name="_Toc322092429"/>
      <w:bookmarkStart w:id="66" w:name="_Toc350175911"/>
      <w:bookmarkStart w:id="67" w:name="_Toc381616590"/>
      <w:r w:rsidRPr="000B609C">
        <w:rPr>
          <w:rStyle w:val="HafifVurgulama"/>
          <w:i w:val="0"/>
        </w:rPr>
        <w:t xml:space="preserve">2.2.4 </w:t>
      </w:r>
      <w:r w:rsidR="00944196" w:rsidRPr="000B609C">
        <w:rPr>
          <w:rStyle w:val="HafifVurgulama"/>
          <w:i w:val="0"/>
        </w:rPr>
        <w:t>Teknik Destek Programı ile İlgili Soruların Cevaplanması</w:t>
      </w:r>
      <w:bookmarkEnd w:id="65"/>
      <w:bookmarkEnd w:id="66"/>
      <w:bookmarkEnd w:id="67"/>
    </w:p>
    <w:p w:rsidR="00552CB8" w:rsidRPr="00552CB8" w:rsidRDefault="00552CB8" w:rsidP="00552CB8">
      <w:pPr>
        <w:rPr>
          <w:lang w:val="tr-TR"/>
        </w:rPr>
      </w:pPr>
    </w:p>
    <w:p w:rsidR="00944196" w:rsidRPr="000B609C" w:rsidRDefault="00944196" w:rsidP="00A803E3">
      <w:pPr>
        <w:spacing w:line="276" w:lineRule="auto"/>
        <w:jc w:val="both"/>
        <w:rPr>
          <w:sz w:val="24"/>
          <w:szCs w:val="24"/>
          <w:lang w:val="tr-TR"/>
        </w:rPr>
      </w:pPr>
      <w:r w:rsidRPr="000B609C">
        <w:rPr>
          <w:sz w:val="24"/>
          <w:szCs w:val="24"/>
          <w:lang w:val="tr-TR"/>
        </w:rPr>
        <w:t xml:space="preserve">Sorular, tekliflerin alınması için belirlenen son dönemin son başvuru tarihinden </w:t>
      </w:r>
      <w:r w:rsidRPr="000B609C">
        <w:rPr>
          <w:b/>
          <w:bCs/>
          <w:sz w:val="24"/>
          <w:szCs w:val="24"/>
          <w:lang w:val="tr-TR"/>
        </w:rPr>
        <w:t xml:space="preserve">5 (beş) gün </w:t>
      </w:r>
      <w:r w:rsidRPr="000B609C">
        <w:rPr>
          <w:sz w:val="24"/>
          <w:szCs w:val="24"/>
          <w:lang w:val="tr-TR"/>
        </w:rPr>
        <w:t xml:space="preserve">öncesine kadar Teknik Destek Programı referans numarasını açık şekilde yazarak elektronik posta ile </w:t>
      </w:r>
      <w:r w:rsidRPr="000B609C">
        <w:rPr>
          <w:b/>
          <w:bCs/>
          <w:sz w:val="24"/>
          <w:szCs w:val="24"/>
          <w:u w:val="single"/>
          <w:lang w:val="tr-TR"/>
        </w:rPr>
        <w:t>td@</w:t>
      </w:r>
      <w:proofErr w:type="gramStart"/>
      <w:r w:rsidRPr="000B609C">
        <w:rPr>
          <w:b/>
          <w:bCs/>
          <w:sz w:val="24"/>
          <w:szCs w:val="24"/>
          <w:u w:val="single"/>
          <w:lang w:val="tr-TR"/>
        </w:rPr>
        <w:t>mevka.org.tr</w:t>
      </w:r>
      <w:proofErr w:type="gramEnd"/>
      <w:r w:rsidRPr="000B609C">
        <w:rPr>
          <w:b/>
          <w:bCs/>
          <w:color w:val="E26C09"/>
          <w:sz w:val="24"/>
          <w:szCs w:val="24"/>
          <w:lang w:val="tr-TR"/>
        </w:rPr>
        <w:t xml:space="preserve"> </w:t>
      </w:r>
      <w:r w:rsidRPr="000B609C">
        <w:rPr>
          <w:sz w:val="24"/>
          <w:szCs w:val="24"/>
          <w:lang w:val="tr-TR"/>
        </w:rPr>
        <w:t xml:space="preserve">adresine gönderilecektir. Soruların yanıtları, Ajansa ulaşma tarihini müteakip en geç </w:t>
      </w:r>
      <w:r w:rsidRPr="000B609C">
        <w:rPr>
          <w:b/>
          <w:bCs/>
          <w:sz w:val="24"/>
          <w:szCs w:val="24"/>
          <w:lang w:val="tr-TR"/>
        </w:rPr>
        <w:t xml:space="preserve">3 (üç) gün </w:t>
      </w:r>
      <w:r w:rsidRPr="000B609C">
        <w:rPr>
          <w:sz w:val="24"/>
          <w:szCs w:val="24"/>
          <w:lang w:val="tr-TR"/>
        </w:rPr>
        <w:t xml:space="preserve">içerisinde </w:t>
      </w:r>
      <w:r w:rsidRPr="000B609C">
        <w:rPr>
          <w:b/>
          <w:bCs/>
          <w:color w:val="943634" w:themeColor="accent2" w:themeShade="BF"/>
          <w:sz w:val="24"/>
          <w:szCs w:val="24"/>
          <w:lang w:val="tr-TR"/>
        </w:rPr>
        <w:t>www.</w:t>
      </w:r>
      <w:proofErr w:type="spellStart"/>
      <w:r w:rsidRPr="000B609C">
        <w:rPr>
          <w:b/>
          <w:bCs/>
          <w:color w:val="943634" w:themeColor="accent2" w:themeShade="BF"/>
          <w:sz w:val="24"/>
          <w:szCs w:val="24"/>
          <w:lang w:val="tr-TR"/>
        </w:rPr>
        <w:t>mevka</w:t>
      </w:r>
      <w:proofErr w:type="spellEnd"/>
      <w:r w:rsidRPr="000B609C">
        <w:rPr>
          <w:b/>
          <w:bCs/>
          <w:color w:val="943634" w:themeColor="accent2" w:themeShade="BF"/>
          <w:sz w:val="24"/>
          <w:szCs w:val="24"/>
          <w:lang w:val="tr-TR"/>
        </w:rPr>
        <w:t>.</w:t>
      </w:r>
      <w:proofErr w:type="spellStart"/>
      <w:r w:rsidRPr="000B609C">
        <w:rPr>
          <w:b/>
          <w:bCs/>
          <w:color w:val="943634" w:themeColor="accent2" w:themeShade="BF"/>
          <w:sz w:val="24"/>
          <w:szCs w:val="24"/>
          <w:lang w:val="tr-TR"/>
        </w:rPr>
        <w:t>org.tr</w:t>
      </w:r>
      <w:proofErr w:type="spellEnd"/>
      <w:r w:rsidRPr="000B609C">
        <w:rPr>
          <w:b/>
          <w:bCs/>
          <w:color w:val="E26C09"/>
          <w:sz w:val="24"/>
          <w:szCs w:val="24"/>
          <w:lang w:val="tr-TR"/>
        </w:rPr>
        <w:t xml:space="preserve"> </w:t>
      </w:r>
      <w:r w:rsidRPr="000B609C">
        <w:rPr>
          <w:sz w:val="24"/>
          <w:szCs w:val="24"/>
          <w:lang w:val="tr-TR"/>
        </w:rPr>
        <w:t xml:space="preserve">adresinde yayımlanacaktır. </w:t>
      </w:r>
    </w:p>
    <w:p w:rsidR="00944196" w:rsidRDefault="00944196" w:rsidP="00A803E3">
      <w:pPr>
        <w:spacing w:line="276" w:lineRule="auto"/>
        <w:jc w:val="both"/>
        <w:rPr>
          <w:sz w:val="24"/>
          <w:szCs w:val="24"/>
          <w:u w:val="single"/>
          <w:lang w:val="tr-TR"/>
        </w:rPr>
      </w:pPr>
      <w:r w:rsidRPr="000B609C">
        <w:rPr>
          <w:sz w:val="24"/>
          <w:szCs w:val="24"/>
          <w:lang w:val="tr-TR"/>
        </w:rPr>
        <w:t xml:space="preserve">Tüm adaylara eşit davranılacak ve bir Başvuru Sahibine sağlanan bilgi, Sıkça Sorulan Sorular (SSS) aracılığıyla diğer Başvuru Sahiplerine de sunulacaktır. Başvuru Sahiplerince talep edilen tüm bilgilere ilişkin resmi açıklamalar Ajans tarafından yapılacaktır. SSS listesinde ve Başvuru Rehberinde yer almayan hiçbir bilgi Başvuru Sahipleri ve Ajans için bağlayıcı nitelik taşımamaktadır. </w:t>
      </w:r>
      <w:r w:rsidRPr="000B609C">
        <w:rPr>
          <w:sz w:val="24"/>
          <w:szCs w:val="24"/>
          <w:u w:val="single"/>
          <w:lang w:val="tr-TR"/>
        </w:rPr>
        <w:t>Sadece e-posta ya da yazılı olarak sorulan soruların hukuki bağlayıcılığı olup telefonla soru sorulmaması tavsiye edilmektedir.</w:t>
      </w:r>
    </w:p>
    <w:p w:rsidR="00552CB8" w:rsidRDefault="00552CB8" w:rsidP="00A803E3">
      <w:pPr>
        <w:spacing w:line="276" w:lineRule="auto"/>
        <w:jc w:val="both"/>
        <w:rPr>
          <w:sz w:val="24"/>
          <w:szCs w:val="24"/>
          <w:u w:val="single"/>
          <w:lang w:val="tr-TR"/>
        </w:rPr>
      </w:pPr>
    </w:p>
    <w:p w:rsidR="00944196" w:rsidRPr="000B609C" w:rsidRDefault="00283E00" w:rsidP="00FA233F">
      <w:pPr>
        <w:pStyle w:val="Balk3"/>
      </w:pPr>
      <w:bookmarkStart w:id="68" w:name="_Toc322092430"/>
      <w:bookmarkStart w:id="69" w:name="_Toc350175912"/>
      <w:bookmarkStart w:id="70" w:name="_Toc445878749"/>
      <w:bookmarkStart w:id="71" w:name="_Toc79550457"/>
      <w:bookmarkStart w:id="72" w:name="_Toc96231631"/>
      <w:bookmarkStart w:id="73" w:name="_Toc381616591"/>
      <w:r w:rsidRPr="000B609C">
        <w:lastRenderedPageBreak/>
        <w:t xml:space="preserve">2.3 </w:t>
      </w:r>
      <w:r w:rsidR="00944196" w:rsidRPr="000B609C">
        <w:t>Başvuruların Değerlendirilmesi ve Seçilmesi</w:t>
      </w:r>
      <w:bookmarkEnd w:id="68"/>
      <w:bookmarkEnd w:id="69"/>
      <w:bookmarkEnd w:id="73"/>
      <w:r w:rsidR="00944196" w:rsidRPr="000B609C">
        <w:t xml:space="preserve"> </w:t>
      </w:r>
      <w:bookmarkEnd w:id="70"/>
      <w:bookmarkEnd w:id="71"/>
      <w:bookmarkEnd w:id="72"/>
    </w:p>
    <w:p w:rsidR="00944196" w:rsidRPr="000B609C" w:rsidRDefault="00944196" w:rsidP="0062165D">
      <w:pPr>
        <w:spacing w:line="276" w:lineRule="auto"/>
        <w:jc w:val="both"/>
        <w:rPr>
          <w:rFonts w:cs="Calibri"/>
          <w:sz w:val="24"/>
          <w:lang w:val="tr-TR"/>
        </w:rPr>
      </w:pPr>
      <w:r w:rsidRPr="000B609C">
        <w:rPr>
          <w:bCs/>
          <w:spacing w:val="-1"/>
          <w:sz w:val="24"/>
          <w:lang w:val="tr-TR"/>
        </w:rPr>
        <w:t xml:space="preserve">Teknik Destek Programına yapılacak başvurular, ikişer aylık dönemler halinde değerlendirilecektir. Bu dönemler, </w:t>
      </w:r>
      <w:r w:rsidRPr="000B609C">
        <w:rPr>
          <w:b/>
          <w:bCs/>
          <w:spacing w:val="-1"/>
          <w:sz w:val="24"/>
          <w:lang w:val="tr-TR"/>
        </w:rPr>
        <w:t>Mayıs-Haziran, Temmuz-Ağustos, Eylül-Ekim</w:t>
      </w:r>
      <w:r w:rsidRPr="000B609C">
        <w:rPr>
          <w:bCs/>
          <w:spacing w:val="-1"/>
          <w:sz w:val="24"/>
          <w:lang w:val="tr-TR"/>
        </w:rPr>
        <w:t xml:space="preserve"> dönemleridir.</w:t>
      </w:r>
    </w:p>
    <w:p w:rsidR="00944196" w:rsidRPr="000B609C" w:rsidRDefault="00944196" w:rsidP="0062165D">
      <w:pPr>
        <w:spacing w:line="276" w:lineRule="auto"/>
        <w:jc w:val="both"/>
        <w:rPr>
          <w:rFonts w:cs="Calibri"/>
          <w:sz w:val="24"/>
          <w:lang w:val="tr-TR"/>
        </w:rPr>
      </w:pPr>
      <w:r w:rsidRPr="000B609C">
        <w:rPr>
          <w:rFonts w:cs="Calibri"/>
          <w:sz w:val="24"/>
          <w:lang w:val="tr-TR"/>
        </w:rPr>
        <w:t>Teknik Destek Programı kapsamında bir dönemde alınan başvurular bir sonraki dönemin ilk on günü içerisinde değerlendirilecektir. Değerlendirme süreci, Ön İnceleme ve Nihai Değerlendirme olmak üzere 2 (iki) aşamadan oluşur.</w:t>
      </w:r>
    </w:p>
    <w:p w:rsidR="00944196" w:rsidRDefault="00944196" w:rsidP="0062165D">
      <w:pPr>
        <w:spacing w:line="276" w:lineRule="auto"/>
        <w:jc w:val="both"/>
        <w:rPr>
          <w:rFonts w:cs="Calibri"/>
          <w:sz w:val="24"/>
          <w:lang w:val="tr-TR"/>
        </w:rPr>
      </w:pPr>
      <w:r w:rsidRPr="000B609C">
        <w:rPr>
          <w:rFonts w:cs="Calibri"/>
          <w:sz w:val="24"/>
          <w:lang w:val="tr-TR"/>
        </w:rPr>
        <w:t>Değerlendirme sonucunda, Teknik destek başvurusu uygun bulunan başvuru sahipleri, her bir başvuru döneminin ilk ayının 15-2</w:t>
      </w:r>
      <w:r w:rsidR="009D0D56" w:rsidRPr="000B609C">
        <w:rPr>
          <w:rFonts w:cs="Calibri"/>
          <w:sz w:val="24"/>
          <w:lang w:val="tr-TR"/>
        </w:rPr>
        <w:t>5</w:t>
      </w:r>
      <w:r w:rsidRPr="000B609C">
        <w:rPr>
          <w:rFonts w:cs="Calibri"/>
          <w:sz w:val="24"/>
          <w:lang w:val="tr-TR"/>
        </w:rPr>
        <w:t>’inci günleri arasında Ajansın internet sitesinde ilan edilir ve böylece sözleşme imzalamaya davet edilmiş sayılırlar.</w:t>
      </w:r>
    </w:p>
    <w:p w:rsidR="00552CB8" w:rsidRPr="000B609C" w:rsidRDefault="00552CB8" w:rsidP="0062165D">
      <w:pPr>
        <w:spacing w:line="276" w:lineRule="auto"/>
        <w:jc w:val="both"/>
        <w:rPr>
          <w:rFonts w:cs="Calibri"/>
          <w:sz w:val="24"/>
          <w:lang w:val="tr-TR"/>
        </w:rPr>
      </w:pPr>
    </w:p>
    <w:p w:rsidR="00944196" w:rsidRPr="005957A1" w:rsidRDefault="00283E00" w:rsidP="00FA233F">
      <w:pPr>
        <w:pStyle w:val="Balk3"/>
      </w:pPr>
      <w:bookmarkStart w:id="74" w:name="_Toc322092431"/>
      <w:bookmarkStart w:id="75" w:name="_Toc350175913"/>
      <w:bookmarkStart w:id="76" w:name="_Toc381616592"/>
      <w:r w:rsidRPr="005957A1">
        <w:t xml:space="preserve">2.3.1 </w:t>
      </w:r>
      <w:r w:rsidR="00944196" w:rsidRPr="005957A1">
        <w:t>Ön İnceleme</w:t>
      </w:r>
      <w:bookmarkEnd w:id="74"/>
      <w:bookmarkEnd w:id="75"/>
      <w:bookmarkEnd w:id="76"/>
    </w:p>
    <w:p w:rsidR="00402FA6" w:rsidRPr="000B609C" w:rsidRDefault="00402FA6" w:rsidP="00402FA6">
      <w:pPr>
        <w:spacing w:line="276" w:lineRule="auto"/>
        <w:jc w:val="both"/>
        <w:rPr>
          <w:bCs/>
          <w:spacing w:val="-1"/>
          <w:sz w:val="24"/>
          <w:lang w:val="tr-TR"/>
        </w:rPr>
      </w:pPr>
      <w:r w:rsidRPr="000B609C">
        <w:rPr>
          <w:bCs/>
          <w:spacing w:val="-1"/>
          <w:sz w:val="24"/>
          <w:lang w:val="tr-TR"/>
        </w:rPr>
        <w:t xml:space="preserve">Bu aşamada teknik destek başvurusunun, </w:t>
      </w:r>
      <w:r w:rsidRPr="000B609C">
        <w:rPr>
          <w:b/>
          <w:bCs/>
          <w:spacing w:val="-1"/>
          <w:sz w:val="24"/>
          <w:lang w:val="tr-TR"/>
        </w:rPr>
        <w:t>Uygunluk Kontrol Listesi</w:t>
      </w:r>
      <w:r w:rsidRPr="000B609C">
        <w:rPr>
          <w:bCs/>
          <w:spacing w:val="-1"/>
          <w:sz w:val="24"/>
          <w:lang w:val="tr-TR"/>
        </w:rPr>
        <w:t xml:space="preserve">’ndeki kriterlerden herhangi biri karşılanmıyorsa teknik destek başvurusu bu aşamadan sonra değerlendirilmeyecek ve reddedilecektir.  </w:t>
      </w:r>
      <w:r w:rsidRPr="000B609C">
        <w:rPr>
          <w:b/>
          <w:bCs/>
          <w:spacing w:val="-1"/>
          <w:sz w:val="24"/>
          <w:lang w:val="tr-TR"/>
        </w:rPr>
        <w:t>İdari Kontrol Listesi</w:t>
      </w:r>
      <w:r w:rsidRPr="000B609C">
        <w:rPr>
          <w:bCs/>
          <w:spacing w:val="-1"/>
          <w:sz w:val="24"/>
          <w:lang w:val="tr-TR"/>
        </w:rPr>
        <w:t>’ndeki kriterlerden herhangi birine eksiklik bulunması halinde 5 (beş) iş günü içerisinde tamamlanması gerekir.  Tamamlanmadığı takdirde Teknik Destek başvurusu reddedilecektir.</w:t>
      </w:r>
    </w:p>
    <w:p w:rsidR="005957A1" w:rsidRDefault="005957A1" w:rsidP="00402FA6">
      <w:pPr>
        <w:jc w:val="both"/>
        <w:rPr>
          <w:b/>
          <w:sz w:val="24"/>
          <w:lang w:val="tr-TR"/>
        </w:rPr>
      </w:pPr>
      <w:bookmarkStart w:id="77" w:name="_Toc322092432"/>
      <w:bookmarkStart w:id="78" w:name="_Toc350175914"/>
    </w:p>
    <w:p w:rsidR="00402FA6" w:rsidRPr="000B609C" w:rsidRDefault="00402FA6" w:rsidP="00402FA6">
      <w:pPr>
        <w:jc w:val="both"/>
        <w:rPr>
          <w:b/>
          <w:sz w:val="24"/>
          <w:lang w:val="tr-TR"/>
        </w:rPr>
      </w:pPr>
      <w:r w:rsidRPr="000B609C">
        <w:rPr>
          <w:b/>
          <w:sz w:val="24"/>
          <w:lang w:val="tr-TR"/>
        </w:rPr>
        <w:t>Ön inceleme Kontrol Listesi</w:t>
      </w:r>
      <w:bookmarkEnd w:id="77"/>
      <w:bookmarkEnd w:id="7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71"/>
        <w:gridCol w:w="714"/>
        <w:gridCol w:w="704"/>
        <w:gridCol w:w="850"/>
      </w:tblGrid>
      <w:tr w:rsidR="00552CB8" w:rsidRPr="000B609C" w:rsidTr="00F767E5">
        <w:trPr>
          <w:cantSplit/>
          <w:trHeight w:val="170"/>
        </w:trPr>
        <w:tc>
          <w:tcPr>
            <w:tcW w:w="9639" w:type="dxa"/>
            <w:gridSpan w:val="4"/>
            <w:shd w:val="clear" w:color="auto" w:fill="215868" w:themeFill="accent5" w:themeFillShade="80"/>
            <w:vAlign w:val="center"/>
          </w:tcPr>
          <w:p w:rsidR="00552CB8" w:rsidRPr="000B609C" w:rsidRDefault="00552CB8" w:rsidP="00552CB8">
            <w:pPr>
              <w:spacing w:line="240" w:lineRule="auto"/>
              <w:jc w:val="both"/>
              <w:rPr>
                <w:color w:val="FFFFFF" w:themeColor="background1"/>
                <w:szCs w:val="24"/>
                <w:lang w:val="tr-TR"/>
              </w:rPr>
            </w:pPr>
            <w:r w:rsidRPr="000B609C">
              <w:rPr>
                <w:b/>
                <w:color w:val="FFFFFF" w:themeColor="background1"/>
                <w:sz w:val="32"/>
                <w:szCs w:val="24"/>
                <w:lang w:val="tr-TR"/>
              </w:rPr>
              <w:t xml:space="preserve">PROJENİZİ GÖNDERMEDEN ÖNCE, AŞAĞIDAKİ MADDELERİN HER BİRİNİN TAMAMLANDIĞINI VE BAŞVURUNUZUN AŞAĞIDAKİ KRİTERLERE UYGUN OLDUĞUNU KONTROL EDİNİZ  </w:t>
            </w:r>
          </w:p>
          <w:p w:rsidR="00552CB8" w:rsidRPr="000B609C" w:rsidRDefault="00552CB8" w:rsidP="00552CB8">
            <w:pPr>
              <w:pStyle w:val="GvdeMetni2"/>
              <w:framePr w:wrap="around"/>
              <w:spacing w:line="240" w:lineRule="auto"/>
              <w:jc w:val="left"/>
              <w:rPr>
                <w:rFonts w:asciiTheme="majorHAnsi" w:hAnsiTheme="majorHAnsi"/>
                <w:color w:val="FFFFFF" w:themeColor="background1"/>
                <w:sz w:val="24"/>
                <w:szCs w:val="24"/>
              </w:rPr>
            </w:pPr>
            <w:r w:rsidRPr="000B609C">
              <w:rPr>
                <w:color w:val="FFFFFF" w:themeColor="background1"/>
                <w:szCs w:val="24"/>
              </w:rPr>
              <w:t>(Lütfen Bütün kutucukların Doldurulduğundan emin olunuz).</w:t>
            </w:r>
          </w:p>
        </w:tc>
      </w:tr>
      <w:tr w:rsidR="00402FA6" w:rsidRPr="000B609C" w:rsidTr="00552CB8">
        <w:trPr>
          <w:cantSplit/>
          <w:trHeight w:val="170"/>
        </w:trPr>
        <w:tc>
          <w:tcPr>
            <w:tcW w:w="7371" w:type="dxa"/>
            <w:shd w:val="clear" w:color="auto" w:fill="B6DDE8" w:themeFill="accent5" w:themeFillTint="66"/>
            <w:vAlign w:val="center"/>
          </w:tcPr>
          <w:p w:rsidR="00402FA6" w:rsidRPr="000B609C" w:rsidRDefault="00402FA6" w:rsidP="00552CB8">
            <w:pPr>
              <w:spacing w:line="240" w:lineRule="auto"/>
              <w:rPr>
                <w:szCs w:val="24"/>
                <w:lang w:val="tr-TR"/>
              </w:rPr>
            </w:pPr>
            <w:r w:rsidRPr="000B609C">
              <w:rPr>
                <w:b/>
                <w:sz w:val="28"/>
                <w:szCs w:val="24"/>
                <w:lang w:val="tr-TR"/>
              </w:rPr>
              <w:t xml:space="preserve">UYGUNLUK KONTROL LİSTESİ </w:t>
            </w:r>
            <w:r w:rsidRPr="000B609C">
              <w:rPr>
                <w:szCs w:val="24"/>
                <w:lang w:val="tr-TR"/>
              </w:rPr>
              <w:t xml:space="preserve">(Uygunluk Kontrol Listesindeki kriterlerden herhangi biri karşılanmıyorsa teknik destek başvurusu bu aşamadan sonra </w:t>
            </w:r>
            <w:r w:rsidRPr="000B609C">
              <w:rPr>
                <w:szCs w:val="24"/>
                <w:u w:val="single"/>
                <w:lang w:val="tr-TR"/>
              </w:rPr>
              <w:t>değerlendirilmeyecek ve reddedilecektir</w:t>
            </w:r>
            <w:r w:rsidRPr="000B609C">
              <w:rPr>
                <w:szCs w:val="24"/>
                <w:lang w:val="tr-TR"/>
              </w:rPr>
              <w:t>).</w:t>
            </w:r>
          </w:p>
        </w:tc>
        <w:tc>
          <w:tcPr>
            <w:tcW w:w="714" w:type="dxa"/>
            <w:shd w:val="clear" w:color="auto" w:fill="B6DDE8" w:themeFill="accent5" w:themeFillTint="66"/>
            <w:vAlign w:val="center"/>
          </w:tcPr>
          <w:p w:rsidR="00402FA6" w:rsidRPr="00552CB8" w:rsidRDefault="00402FA6" w:rsidP="00552CB8">
            <w:pPr>
              <w:tabs>
                <w:tab w:val="left" w:pos="-284"/>
              </w:tabs>
              <w:spacing w:line="240" w:lineRule="auto"/>
              <w:jc w:val="center"/>
              <w:rPr>
                <w:sz w:val="18"/>
                <w:szCs w:val="24"/>
                <w:lang w:val="tr-TR"/>
              </w:rPr>
            </w:pPr>
            <w:r w:rsidRPr="00552CB8">
              <w:rPr>
                <w:b/>
                <w:sz w:val="18"/>
                <w:szCs w:val="24"/>
                <w:lang w:val="tr-TR"/>
              </w:rPr>
              <w:t>Evet</w:t>
            </w:r>
          </w:p>
        </w:tc>
        <w:tc>
          <w:tcPr>
            <w:tcW w:w="704" w:type="dxa"/>
            <w:shd w:val="clear" w:color="auto" w:fill="B6DDE8" w:themeFill="accent5" w:themeFillTint="66"/>
            <w:vAlign w:val="center"/>
          </w:tcPr>
          <w:p w:rsidR="00402FA6" w:rsidRPr="00552CB8" w:rsidRDefault="00402FA6" w:rsidP="00552CB8">
            <w:pPr>
              <w:tabs>
                <w:tab w:val="left" w:pos="-284"/>
              </w:tabs>
              <w:spacing w:line="240" w:lineRule="auto"/>
              <w:jc w:val="center"/>
              <w:rPr>
                <w:sz w:val="18"/>
                <w:szCs w:val="24"/>
                <w:lang w:val="tr-TR"/>
              </w:rPr>
            </w:pPr>
            <w:r w:rsidRPr="00552CB8">
              <w:rPr>
                <w:b/>
                <w:sz w:val="18"/>
                <w:szCs w:val="24"/>
                <w:lang w:val="tr-TR"/>
              </w:rPr>
              <w:t>Hayır</w:t>
            </w:r>
          </w:p>
        </w:tc>
        <w:tc>
          <w:tcPr>
            <w:tcW w:w="850" w:type="dxa"/>
            <w:shd w:val="clear" w:color="auto" w:fill="B6DDE8" w:themeFill="accent5" w:themeFillTint="66"/>
            <w:vAlign w:val="center"/>
          </w:tcPr>
          <w:p w:rsidR="00402FA6" w:rsidRPr="00552CB8" w:rsidRDefault="00402FA6" w:rsidP="00552CB8">
            <w:pPr>
              <w:tabs>
                <w:tab w:val="left" w:pos="-284"/>
              </w:tabs>
              <w:spacing w:line="240" w:lineRule="auto"/>
              <w:jc w:val="center"/>
              <w:rPr>
                <w:b/>
                <w:sz w:val="18"/>
                <w:szCs w:val="24"/>
                <w:lang w:val="tr-TR"/>
              </w:rPr>
            </w:pPr>
            <w:r w:rsidRPr="00552CB8">
              <w:rPr>
                <w:b/>
                <w:sz w:val="18"/>
                <w:szCs w:val="24"/>
                <w:lang w:val="tr-TR"/>
              </w:rPr>
              <w:t>Gerekli Değil</w:t>
            </w:r>
          </w:p>
        </w:tc>
      </w:tr>
      <w:tr w:rsidR="00402FA6" w:rsidRPr="000B609C" w:rsidTr="00552CB8">
        <w:trPr>
          <w:cantSplit/>
          <w:trHeight w:val="170"/>
        </w:trPr>
        <w:tc>
          <w:tcPr>
            <w:tcW w:w="7371" w:type="dxa"/>
            <w:vAlign w:val="center"/>
          </w:tcPr>
          <w:p w:rsidR="00402FA6" w:rsidRPr="000B609C" w:rsidRDefault="00402FA6" w:rsidP="001C5FE2">
            <w:pPr>
              <w:pStyle w:val="ListeParagraf"/>
              <w:widowControl w:val="0"/>
              <w:numPr>
                <w:ilvl w:val="0"/>
                <w:numId w:val="15"/>
              </w:numPr>
              <w:adjustRightInd w:val="0"/>
              <w:spacing w:after="0" w:line="240" w:lineRule="auto"/>
              <w:ind w:left="318" w:hanging="284"/>
              <w:contextualSpacing w:val="0"/>
              <w:jc w:val="both"/>
              <w:textAlignment w:val="baseline"/>
              <w:rPr>
                <w:sz w:val="24"/>
                <w:szCs w:val="24"/>
                <w:lang w:val="tr-TR"/>
              </w:rPr>
            </w:pPr>
            <w:r w:rsidRPr="000B609C">
              <w:rPr>
                <w:sz w:val="24"/>
                <w:szCs w:val="24"/>
                <w:lang w:val="tr-TR"/>
              </w:rPr>
              <w:t>Başvuru sahibi uygundur (Başvuru Rehberi 2.1.1).</w:t>
            </w:r>
          </w:p>
        </w:tc>
        <w:tc>
          <w:tcPr>
            <w:tcW w:w="714" w:type="dxa"/>
          </w:tcPr>
          <w:p w:rsidR="00402FA6" w:rsidRPr="00552CB8" w:rsidRDefault="00402FA6" w:rsidP="00552CB8">
            <w:pPr>
              <w:tabs>
                <w:tab w:val="left" w:pos="-284"/>
              </w:tabs>
              <w:spacing w:line="240" w:lineRule="auto"/>
              <w:rPr>
                <w:sz w:val="18"/>
                <w:szCs w:val="24"/>
                <w:lang w:val="tr-TR"/>
              </w:rPr>
            </w:pPr>
          </w:p>
        </w:tc>
        <w:tc>
          <w:tcPr>
            <w:tcW w:w="704" w:type="dxa"/>
          </w:tcPr>
          <w:p w:rsidR="00402FA6" w:rsidRPr="00552CB8" w:rsidRDefault="00402FA6" w:rsidP="00552CB8">
            <w:pPr>
              <w:tabs>
                <w:tab w:val="left" w:pos="-284"/>
              </w:tabs>
              <w:spacing w:line="240" w:lineRule="auto"/>
              <w:rPr>
                <w:sz w:val="18"/>
                <w:szCs w:val="24"/>
                <w:lang w:val="tr-TR"/>
              </w:rPr>
            </w:pPr>
          </w:p>
        </w:tc>
        <w:tc>
          <w:tcPr>
            <w:tcW w:w="850" w:type="dxa"/>
          </w:tcPr>
          <w:p w:rsidR="00402FA6" w:rsidRPr="00552CB8" w:rsidRDefault="00402FA6" w:rsidP="00552CB8">
            <w:pPr>
              <w:tabs>
                <w:tab w:val="left" w:pos="-284"/>
              </w:tabs>
              <w:spacing w:line="240" w:lineRule="auto"/>
              <w:rPr>
                <w:sz w:val="18"/>
                <w:szCs w:val="24"/>
                <w:lang w:val="tr-TR"/>
              </w:rPr>
            </w:pPr>
          </w:p>
        </w:tc>
      </w:tr>
      <w:tr w:rsidR="00402FA6" w:rsidRPr="000B609C" w:rsidTr="00552CB8">
        <w:trPr>
          <w:cantSplit/>
          <w:trHeight w:val="170"/>
        </w:trPr>
        <w:tc>
          <w:tcPr>
            <w:tcW w:w="7371" w:type="dxa"/>
            <w:vAlign w:val="center"/>
          </w:tcPr>
          <w:p w:rsidR="00402FA6" w:rsidRPr="000B609C" w:rsidRDefault="00402FA6" w:rsidP="001C5FE2">
            <w:pPr>
              <w:pStyle w:val="ListeParagraf"/>
              <w:widowControl w:val="0"/>
              <w:numPr>
                <w:ilvl w:val="0"/>
                <w:numId w:val="15"/>
              </w:numPr>
              <w:adjustRightInd w:val="0"/>
              <w:spacing w:after="0" w:line="240" w:lineRule="auto"/>
              <w:ind w:left="318" w:hanging="284"/>
              <w:contextualSpacing w:val="0"/>
              <w:jc w:val="both"/>
              <w:textAlignment w:val="baseline"/>
              <w:rPr>
                <w:sz w:val="24"/>
                <w:szCs w:val="24"/>
                <w:lang w:val="tr-TR"/>
              </w:rPr>
            </w:pPr>
            <w:r w:rsidRPr="000B609C">
              <w:rPr>
                <w:sz w:val="24"/>
                <w:szCs w:val="24"/>
                <w:lang w:val="tr-TR"/>
              </w:rPr>
              <w:t>Teknik destek süresi 1 ay (bir) veya daha kısadır (Başvuru Rehberi 2.1.3).</w:t>
            </w:r>
          </w:p>
        </w:tc>
        <w:tc>
          <w:tcPr>
            <w:tcW w:w="714" w:type="dxa"/>
          </w:tcPr>
          <w:p w:rsidR="00402FA6" w:rsidRPr="00552CB8" w:rsidRDefault="00402FA6" w:rsidP="00552CB8">
            <w:pPr>
              <w:tabs>
                <w:tab w:val="left" w:pos="-284"/>
              </w:tabs>
              <w:spacing w:line="240" w:lineRule="auto"/>
              <w:rPr>
                <w:sz w:val="18"/>
                <w:szCs w:val="24"/>
                <w:lang w:val="tr-TR"/>
              </w:rPr>
            </w:pPr>
          </w:p>
        </w:tc>
        <w:tc>
          <w:tcPr>
            <w:tcW w:w="704" w:type="dxa"/>
          </w:tcPr>
          <w:p w:rsidR="00402FA6" w:rsidRPr="00552CB8" w:rsidRDefault="00402FA6" w:rsidP="00552CB8">
            <w:pPr>
              <w:tabs>
                <w:tab w:val="left" w:pos="-284"/>
              </w:tabs>
              <w:spacing w:line="240" w:lineRule="auto"/>
              <w:rPr>
                <w:sz w:val="18"/>
                <w:szCs w:val="24"/>
                <w:lang w:val="tr-TR"/>
              </w:rPr>
            </w:pPr>
          </w:p>
        </w:tc>
        <w:tc>
          <w:tcPr>
            <w:tcW w:w="850" w:type="dxa"/>
          </w:tcPr>
          <w:p w:rsidR="00402FA6" w:rsidRPr="00552CB8" w:rsidRDefault="00402FA6" w:rsidP="00552CB8">
            <w:pPr>
              <w:tabs>
                <w:tab w:val="left" w:pos="-284"/>
              </w:tabs>
              <w:spacing w:line="240" w:lineRule="auto"/>
              <w:rPr>
                <w:sz w:val="18"/>
                <w:szCs w:val="24"/>
                <w:lang w:val="tr-TR"/>
              </w:rPr>
            </w:pPr>
          </w:p>
        </w:tc>
      </w:tr>
      <w:tr w:rsidR="00402FA6" w:rsidRPr="000B609C" w:rsidTr="00552CB8">
        <w:trPr>
          <w:cantSplit/>
          <w:trHeight w:val="170"/>
        </w:trPr>
        <w:tc>
          <w:tcPr>
            <w:tcW w:w="7371" w:type="dxa"/>
            <w:vAlign w:val="center"/>
          </w:tcPr>
          <w:p w:rsidR="00402FA6" w:rsidRPr="000B609C" w:rsidRDefault="00DE344E" w:rsidP="001C5FE2">
            <w:pPr>
              <w:pStyle w:val="ListeParagraf"/>
              <w:widowControl w:val="0"/>
              <w:numPr>
                <w:ilvl w:val="0"/>
                <w:numId w:val="15"/>
              </w:numPr>
              <w:adjustRightInd w:val="0"/>
              <w:spacing w:after="0" w:line="240" w:lineRule="auto"/>
              <w:ind w:left="318" w:hanging="284"/>
              <w:contextualSpacing w:val="0"/>
              <w:jc w:val="both"/>
              <w:textAlignment w:val="baseline"/>
              <w:rPr>
                <w:sz w:val="24"/>
                <w:szCs w:val="24"/>
                <w:lang w:val="tr-TR"/>
              </w:rPr>
            </w:pPr>
            <w:r w:rsidRPr="000B609C">
              <w:rPr>
                <w:sz w:val="24"/>
                <w:szCs w:val="24"/>
                <w:lang w:val="tr-TR"/>
              </w:rPr>
              <w:t>2014</w:t>
            </w:r>
            <w:r w:rsidR="00402FA6" w:rsidRPr="000B609C">
              <w:rPr>
                <w:sz w:val="24"/>
                <w:szCs w:val="24"/>
                <w:lang w:val="tr-TR"/>
              </w:rPr>
              <w:t xml:space="preserve"> yılı içerisinde bir başvuru sahibi bir dönem içinde en fazla bir, yılı içinde ise en fazla iki proje için destek başvurusunda bulunmuştur (Başvuru Rehberi 2.1.3 (Özel Düzenlemeler)). </w:t>
            </w:r>
          </w:p>
        </w:tc>
        <w:tc>
          <w:tcPr>
            <w:tcW w:w="714" w:type="dxa"/>
          </w:tcPr>
          <w:p w:rsidR="00402FA6" w:rsidRPr="00552CB8" w:rsidRDefault="00402FA6" w:rsidP="00552CB8">
            <w:pPr>
              <w:tabs>
                <w:tab w:val="left" w:pos="-284"/>
              </w:tabs>
              <w:spacing w:line="240" w:lineRule="auto"/>
              <w:rPr>
                <w:sz w:val="18"/>
                <w:szCs w:val="24"/>
                <w:lang w:val="tr-TR"/>
              </w:rPr>
            </w:pPr>
          </w:p>
        </w:tc>
        <w:tc>
          <w:tcPr>
            <w:tcW w:w="704" w:type="dxa"/>
          </w:tcPr>
          <w:p w:rsidR="00402FA6" w:rsidRPr="00552CB8" w:rsidRDefault="00402FA6" w:rsidP="00552CB8">
            <w:pPr>
              <w:tabs>
                <w:tab w:val="left" w:pos="-284"/>
              </w:tabs>
              <w:spacing w:line="240" w:lineRule="auto"/>
              <w:rPr>
                <w:sz w:val="18"/>
                <w:szCs w:val="24"/>
                <w:lang w:val="tr-TR"/>
              </w:rPr>
            </w:pPr>
          </w:p>
        </w:tc>
        <w:tc>
          <w:tcPr>
            <w:tcW w:w="850" w:type="dxa"/>
          </w:tcPr>
          <w:p w:rsidR="00402FA6" w:rsidRPr="00552CB8" w:rsidRDefault="00402FA6" w:rsidP="00552CB8">
            <w:pPr>
              <w:tabs>
                <w:tab w:val="left" w:pos="-284"/>
              </w:tabs>
              <w:spacing w:line="240" w:lineRule="auto"/>
              <w:rPr>
                <w:sz w:val="18"/>
                <w:szCs w:val="24"/>
                <w:lang w:val="tr-TR"/>
              </w:rPr>
            </w:pPr>
          </w:p>
        </w:tc>
      </w:tr>
      <w:tr w:rsidR="00402FA6" w:rsidRPr="000B609C" w:rsidTr="00552CB8">
        <w:trPr>
          <w:cantSplit/>
          <w:trHeight w:val="170"/>
        </w:trPr>
        <w:tc>
          <w:tcPr>
            <w:tcW w:w="7371" w:type="dxa"/>
            <w:shd w:val="clear" w:color="auto" w:fill="B6DDE8" w:themeFill="accent5" w:themeFillTint="66"/>
            <w:vAlign w:val="center"/>
          </w:tcPr>
          <w:p w:rsidR="00402FA6" w:rsidRPr="000B609C" w:rsidRDefault="00402FA6" w:rsidP="00552CB8">
            <w:pPr>
              <w:spacing w:line="240" w:lineRule="auto"/>
              <w:rPr>
                <w:b/>
                <w:szCs w:val="24"/>
                <w:lang w:val="tr-TR"/>
              </w:rPr>
            </w:pPr>
            <w:r w:rsidRPr="000B609C">
              <w:rPr>
                <w:b/>
                <w:sz w:val="28"/>
                <w:szCs w:val="24"/>
                <w:lang w:val="tr-TR"/>
              </w:rPr>
              <w:t xml:space="preserve">İDARİ KONTROL LİSTESİ </w:t>
            </w:r>
            <w:proofErr w:type="gramStart"/>
            <w:r w:rsidRPr="000B609C">
              <w:rPr>
                <w:szCs w:val="24"/>
                <w:lang w:val="tr-TR"/>
              </w:rPr>
              <w:t>(</w:t>
            </w:r>
            <w:proofErr w:type="gramEnd"/>
            <w:r w:rsidRPr="000B609C">
              <w:rPr>
                <w:szCs w:val="24"/>
                <w:lang w:val="tr-TR"/>
              </w:rPr>
              <w:t>Uygunluk Kontrol Listesindeki kriterlerden herhangi birine eksiklik bulunması halinde 5 (beş) iş günü içerisinde tamamlanması gerekir.  Tamamlanmadığı takdirde Teknik Destek başvurusu reddedilecektir</w:t>
            </w:r>
            <w:proofErr w:type="gramStart"/>
            <w:r w:rsidRPr="000B609C">
              <w:rPr>
                <w:szCs w:val="24"/>
                <w:lang w:val="tr-TR"/>
              </w:rPr>
              <w:t>)</w:t>
            </w:r>
            <w:proofErr w:type="gramEnd"/>
            <w:r w:rsidRPr="000B609C">
              <w:rPr>
                <w:szCs w:val="24"/>
                <w:lang w:val="tr-TR"/>
              </w:rPr>
              <w:t>.</w:t>
            </w:r>
          </w:p>
        </w:tc>
        <w:tc>
          <w:tcPr>
            <w:tcW w:w="714" w:type="dxa"/>
            <w:shd w:val="clear" w:color="auto" w:fill="B6DDE8" w:themeFill="accent5" w:themeFillTint="66"/>
            <w:vAlign w:val="center"/>
          </w:tcPr>
          <w:p w:rsidR="00402FA6" w:rsidRPr="00552CB8" w:rsidRDefault="00402FA6" w:rsidP="00552CB8">
            <w:pPr>
              <w:tabs>
                <w:tab w:val="left" w:pos="-284"/>
              </w:tabs>
              <w:spacing w:line="240" w:lineRule="auto"/>
              <w:jc w:val="center"/>
              <w:rPr>
                <w:sz w:val="18"/>
                <w:szCs w:val="24"/>
                <w:lang w:val="tr-TR"/>
              </w:rPr>
            </w:pPr>
            <w:r w:rsidRPr="00552CB8">
              <w:rPr>
                <w:b/>
                <w:sz w:val="18"/>
                <w:szCs w:val="24"/>
                <w:lang w:val="tr-TR"/>
              </w:rPr>
              <w:t>Evet</w:t>
            </w:r>
          </w:p>
        </w:tc>
        <w:tc>
          <w:tcPr>
            <w:tcW w:w="704" w:type="dxa"/>
            <w:shd w:val="clear" w:color="auto" w:fill="B6DDE8" w:themeFill="accent5" w:themeFillTint="66"/>
            <w:vAlign w:val="center"/>
          </w:tcPr>
          <w:p w:rsidR="00402FA6" w:rsidRPr="00552CB8" w:rsidRDefault="00402FA6" w:rsidP="00552CB8">
            <w:pPr>
              <w:tabs>
                <w:tab w:val="left" w:pos="-284"/>
              </w:tabs>
              <w:spacing w:line="240" w:lineRule="auto"/>
              <w:jc w:val="center"/>
              <w:rPr>
                <w:sz w:val="18"/>
                <w:szCs w:val="24"/>
                <w:lang w:val="tr-TR"/>
              </w:rPr>
            </w:pPr>
            <w:r w:rsidRPr="00552CB8">
              <w:rPr>
                <w:b/>
                <w:sz w:val="18"/>
                <w:szCs w:val="24"/>
                <w:lang w:val="tr-TR"/>
              </w:rPr>
              <w:t>Hayır</w:t>
            </w:r>
          </w:p>
        </w:tc>
        <w:tc>
          <w:tcPr>
            <w:tcW w:w="850" w:type="dxa"/>
            <w:shd w:val="clear" w:color="auto" w:fill="B6DDE8" w:themeFill="accent5" w:themeFillTint="66"/>
            <w:vAlign w:val="center"/>
          </w:tcPr>
          <w:p w:rsidR="00402FA6" w:rsidRPr="00552CB8" w:rsidRDefault="00402FA6" w:rsidP="00552CB8">
            <w:pPr>
              <w:tabs>
                <w:tab w:val="left" w:pos="-284"/>
              </w:tabs>
              <w:spacing w:line="240" w:lineRule="auto"/>
              <w:jc w:val="center"/>
              <w:rPr>
                <w:b/>
                <w:sz w:val="18"/>
                <w:szCs w:val="24"/>
                <w:lang w:val="tr-TR"/>
              </w:rPr>
            </w:pPr>
            <w:r w:rsidRPr="00552CB8">
              <w:rPr>
                <w:b/>
                <w:sz w:val="18"/>
                <w:szCs w:val="24"/>
                <w:lang w:val="tr-TR"/>
              </w:rPr>
              <w:t>Gerekli Değil</w:t>
            </w:r>
          </w:p>
        </w:tc>
      </w:tr>
      <w:tr w:rsidR="00402FA6" w:rsidRPr="000B609C" w:rsidTr="00552CB8">
        <w:trPr>
          <w:cantSplit/>
          <w:trHeight w:val="170"/>
        </w:trPr>
        <w:tc>
          <w:tcPr>
            <w:tcW w:w="7371" w:type="dxa"/>
            <w:vAlign w:val="center"/>
          </w:tcPr>
          <w:p w:rsidR="00402FA6" w:rsidRPr="000B609C" w:rsidRDefault="00A67ABF" w:rsidP="001C5FE2">
            <w:pPr>
              <w:pStyle w:val="ListeParagraf"/>
              <w:widowControl w:val="0"/>
              <w:numPr>
                <w:ilvl w:val="0"/>
                <w:numId w:val="16"/>
              </w:numPr>
              <w:adjustRightInd w:val="0"/>
              <w:spacing w:after="0" w:line="240" w:lineRule="auto"/>
              <w:ind w:left="318"/>
              <w:contextualSpacing w:val="0"/>
              <w:jc w:val="both"/>
              <w:textAlignment w:val="baseline"/>
              <w:rPr>
                <w:rFonts w:eastAsiaTheme="minorHAnsi" w:cs="Verdana"/>
                <w:color w:val="000000"/>
                <w:sz w:val="24"/>
                <w:szCs w:val="24"/>
                <w:lang w:val="tr-TR"/>
              </w:rPr>
            </w:pPr>
            <w:r w:rsidRPr="00AB2209">
              <w:rPr>
                <w:sz w:val="24"/>
                <w:szCs w:val="24"/>
                <w:lang w:val="tr-TR"/>
              </w:rPr>
              <w:t>Başvuru, KAYS-PFD modülü üzerinden elektronik ortamda Türkçe olarak hazırlanmış ve sunulmuştur.</w:t>
            </w:r>
          </w:p>
        </w:tc>
        <w:tc>
          <w:tcPr>
            <w:tcW w:w="714" w:type="dxa"/>
          </w:tcPr>
          <w:p w:rsidR="00402FA6" w:rsidRPr="000B609C" w:rsidRDefault="00402FA6" w:rsidP="00552CB8">
            <w:pPr>
              <w:tabs>
                <w:tab w:val="left" w:pos="-284"/>
              </w:tabs>
              <w:spacing w:line="240" w:lineRule="auto"/>
              <w:rPr>
                <w:szCs w:val="24"/>
                <w:lang w:val="tr-TR"/>
              </w:rPr>
            </w:pPr>
          </w:p>
        </w:tc>
        <w:tc>
          <w:tcPr>
            <w:tcW w:w="704" w:type="dxa"/>
          </w:tcPr>
          <w:p w:rsidR="00402FA6" w:rsidRPr="000B609C" w:rsidRDefault="00402FA6" w:rsidP="00552CB8">
            <w:pPr>
              <w:tabs>
                <w:tab w:val="left" w:pos="-284"/>
              </w:tabs>
              <w:spacing w:line="240" w:lineRule="auto"/>
              <w:rPr>
                <w:szCs w:val="24"/>
                <w:lang w:val="tr-TR"/>
              </w:rPr>
            </w:pPr>
          </w:p>
        </w:tc>
        <w:tc>
          <w:tcPr>
            <w:tcW w:w="850" w:type="dxa"/>
          </w:tcPr>
          <w:p w:rsidR="00402FA6" w:rsidRPr="000B609C" w:rsidRDefault="00402FA6" w:rsidP="00552CB8">
            <w:pPr>
              <w:tabs>
                <w:tab w:val="left" w:pos="-284"/>
              </w:tabs>
              <w:spacing w:line="240" w:lineRule="auto"/>
              <w:rPr>
                <w:szCs w:val="24"/>
                <w:lang w:val="tr-TR"/>
              </w:rPr>
            </w:pPr>
          </w:p>
        </w:tc>
      </w:tr>
      <w:tr w:rsidR="00402FA6" w:rsidRPr="000B609C" w:rsidTr="00552CB8">
        <w:trPr>
          <w:cantSplit/>
          <w:trHeight w:val="170"/>
        </w:trPr>
        <w:tc>
          <w:tcPr>
            <w:tcW w:w="7371" w:type="dxa"/>
            <w:vAlign w:val="center"/>
          </w:tcPr>
          <w:p w:rsidR="00402FA6" w:rsidRPr="000B609C" w:rsidRDefault="00402FA6" w:rsidP="001C5FE2">
            <w:pPr>
              <w:pStyle w:val="ListeParagraf"/>
              <w:widowControl w:val="0"/>
              <w:numPr>
                <w:ilvl w:val="0"/>
                <w:numId w:val="16"/>
              </w:numPr>
              <w:adjustRightInd w:val="0"/>
              <w:spacing w:after="0" w:line="240" w:lineRule="auto"/>
              <w:ind w:left="318"/>
              <w:contextualSpacing w:val="0"/>
              <w:jc w:val="both"/>
              <w:textAlignment w:val="baseline"/>
              <w:rPr>
                <w:sz w:val="24"/>
                <w:szCs w:val="24"/>
                <w:lang w:val="tr-TR"/>
              </w:rPr>
            </w:pPr>
            <w:r w:rsidRPr="000B609C">
              <w:rPr>
                <w:rFonts w:eastAsiaTheme="minorHAnsi" w:cs="Verdana"/>
                <w:color w:val="000000"/>
                <w:sz w:val="24"/>
                <w:szCs w:val="24"/>
                <w:lang w:val="tr-TR"/>
              </w:rPr>
              <w:lastRenderedPageBreak/>
              <w:t xml:space="preserve">Başvuru belgeleri </w:t>
            </w:r>
            <w:r w:rsidRPr="000B609C">
              <w:rPr>
                <w:rFonts w:eastAsiaTheme="minorHAnsi" w:cs="Verdana,Bold"/>
                <w:b/>
                <w:bCs/>
                <w:color w:val="000000"/>
                <w:sz w:val="24"/>
                <w:szCs w:val="24"/>
                <w:lang w:val="tr-TR"/>
              </w:rPr>
              <w:t xml:space="preserve">1 (bir) asıl </w:t>
            </w:r>
            <w:r w:rsidRPr="000B609C">
              <w:rPr>
                <w:rFonts w:eastAsiaTheme="minorHAnsi" w:cs="Verdana"/>
                <w:color w:val="000000"/>
                <w:sz w:val="24"/>
                <w:szCs w:val="24"/>
                <w:lang w:val="tr-TR"/>
              </w:rPr>
              <w:t xml:space="preserve">ve </w:t>
            </w:r>
            <w:r w:rsidRPr="000B609C">
              <w:rPr>
                <w:rFonts w:eastAsiaTheme="minorHAnsi" w:cs="Verdana,Bold"/>
                <w:b/>
                <w:bCs/>
                <w:color w:val="000000"/>
                <w:sz w:val="24"/>
                <w:szCs w:val="24"/>
                <w:lang w:val="tr-TR"/>
              </w:rPr>
              <w:t xml:space="preserve">2 (iki) suret </w:t>
            </w:r>
            <w:r w:rsidRPr="000B609C">
              <w:rPr>
                <w:rFonts w:eastAsiaTheme="minorHAnsi" w:cs="Verdana"/>
                <w:color w:val="000000"/>
                <w:sz w:val="24"/>
                <w:szCs w:val="24"/>
                <w:lang w:val="tr-TR"/>
              </w:rPr>
              <w:t xml:space="preserve">halinde hazırlanmış; asıl belgeler </w:t>
            </w:r>
            <w:r w:rsidRPr="000B609C">
              <w:rPr>
                <w:rFonts w:eastAsiaTheme="minorHAnsi" w:cs="Verdana,Bold"/>
                <w:b/>
                <w:bCs/>
                <w:color w:val="FF0000"/>
                <w:sz w:val="24"/>
                <w:szCs w:val="24"/>
                <w:lang w:val="tr-TR"/>
              </w:rPr>
              <w:t>BİR KIRMIZI DOSYA</w:t>
            </w:r>
            <w:r w:rsidRPr="000B609C">
              <w:rPr>
                <w:rFonts w:eastAsiaTheme="minorHAnsi" w:cs="Verdana"/>
                <w:color w:val="000000"/>
                <w:sz w:val="24"/>
                <w:szCs w:val="24"/>
                <w:lang w:val="tr-TR"/>
              </w:rPr>
              <w:t xml:space="preserve">, suretler ise </w:t>
            </w:r>
            <w:r w:rsidRPr="000B609C">
              <w:rPr>
                <w:rFonts w:eastAsiaTheme="minorHAnsi" w:cs="Verdana,Bold"/>
                <w:b/>
                <w:bCs/>
                <w:color w:val="0070C1"/>
                <w:sz w:val="24"/>
                <w:szCs w:val="24"/>
                <w:lang w:val="tr-TR"/>
              </w:rPr>
              <w:t xml:space="preserve">İKİ MAVİ DOSYA </w:t>
            </w:r>
            <w:r w:rsidRPr="000B609C">
              <w:rPr>
                <w:rFonts w:eastAsiaTheme="minorHAnsi" w:cs="Verdana"/>
                <w:color w:val="000000"/>
                <w:sz w:val="24"/>
                <w:szCs w:val="24"/>
                <w:lang w:val="tr-TR"/>
              </w:rPr>
              <w:t xml:space="preserve">olarak ve tüm dosyalar </w:t>
            </w:r>
            <w:r w:rsidRPr="000B609C">
              <w:rPr>
                <w:rFonts w:eastAsiaTheme="minorHAnsi" w:cs="Verdana,Bold"/>
                <w:b/>
                <w:bCs/>
                <w:color w:val="000000" w:themeColor="text1"/>
                <w:sz w:val="24"/>
                <w:szCs w:val="24"/>
                <w:lang w:val="tr-TR"/>
              </w:rPr>
              <w:t>kapalı zarf</w:t>
            </w:r>
            <w:r w:rsidRPr="000B609C">
              <w:rPr>
                <w:rFonts w:eastAsiaTheme="minorHAnsi" w:cs="Verdana,Bold"/>
                <w:b/>
                <w:bCs/>
                <w:color w:val="0070C1"/>
                <w:sz w:val="24"/>
                <w:szCs w:val="24"/>
                <w:lang w:val="tr-TR"/>
              </w:rPr>
              <w:t xml:space="preserve"> </w:t>
            </w:r>
            <w:r w:rsidRPr="000B609C">
              <w:rPr>
                <w:rFonts w:eastAsiaTheme="minorHAnsi" w:cs="Verdana"/>
                <w:color w:val="000000"/>
                <w:sz w:val="24"/>
                <w:szCs w:val="24"/>
                <w:lang w:val="tr-TR"/>
              </w:rPr>
              <w:t>içerisinde teslim edilmiştir</w:t>
            </w:r>
          </w:p>
        </w:tc>
        <w:tc>
          <w:tcPr>
            <w:tcW w:w="714" w:type="dxa"/>
          </w:tcPr>
          <w:p w:rsidR="00402FA6" w:rsidRPr="000B609C" w:rsidRDefault="00402FA6" w:rsidP="00552CB8">
            <w:pPr>
              <w:tabs>
                <w:tab w:val="left" w:pos="-284"/>
              </w:tabs>
              <w:spacing w:line="240" w:lineRule="auto"/>
              <w:rPr>
                <w:szCs w:val="24"/>
                <w:lang w:val="tr-TR"/>
              </w:rPr>
            </w:pPr>
          </w:p>
        </w:tc>
        <w:tc>
          <w:tcPr>
            <w:tcW w:w="704" w:type="dxa"/>
          </w:tcPr>
          <w:p w:rsidR="00402FA6" w:rsidRPr="000B609C" w:rsidRDefault="00402FA6" w:rsidP="00552CB8">
            <w:pPr>
              <w:tabs>
                <w:tab w:val="left" w:pos="-284"/>
              </w:tabs>
              <w:spacing w:line="240" w:lineRule="auto"/>
              <w:rPr>
                <w:szCs w:val="24"/>
                <w:lang w:val="tr-TR"/>
              </w:rPr>
            </w:pPr>
          </w:p>
        </w:tc>
        <w:tc>
          <w:tcPr>
            <w:tcW w:w="850" w:type="dxa"/>
          </w:tcPr>
          <w:p w:rsidR="00402FA6" w:rsidRPr="000B609C" w:rsidRDefault="00402FA6" w:rsidP="00552CB8">
            <w:pPr>
              <w:tabs>
                <w:tab w:val="left" w:pos="-284"/>
              </w:tabs>
              <w:spacing w:line="240" w:lineRule="auto"/>
              <w:rPr>
                <w:szCs w:val="24"/>
                <w:lang w:val="tr-TR"/>
              </w:rPr>
            </w:pPr>
          </w:p>
        </w:tc>
      </w:tr>
      <w:tr w:rsidR="00402FA6" w:rsidRPr="000B609C" w:rsidTr="00552CB8">
        <w:trPr>
          <w:cantSplit/>
          <w:trHeight w:val="170"/>
        </w:trPr>
        <w:tc>
          <w:tcPr>
            <w:tcW w:w="7371" w:type="dxa"/>
            <w:vAlign w:val="center"/>
          </w:tcPr>
          <w:p w:rsidR="00402FA6" w:rsidRPr="000B609C" w:rsidRDefault="00402FA6" w:rsidP="001C5FE2">
            <w:pPr>
              <w:pStyle w:val="ListeParagraf"/>
              <w:widowControl w:val="0"/>
              <w:numPr>
                <w:ilvl w:val="0"/>
                <w:numId w:val="16"/>
              </w:numPr>
              <w:adjustRightInd w:val="0"/>
              <w:spacing w:after="0" w:line="240" w:lineRule="auto"/>
              <w:ind w:left="318"/>
              <w:contextualSpacing w:val="0"/>
              <w:jc w:val="both"/>
              <w:textAlignment w:val="baseline"/>
              <w:rPr>
                <w:sz w:val="24"/>
                <w:szCs w:val="24"/>
                <w:lang w:val="tr-TR"/>
              </w:rPr>
            </w:pPr>
            <w:r w:rsidRPr="000B609C">
              <w:rPr>
                <w:sz w:val="24"/>
                <w:szCs w:val="24"/>
                <w:lang w:val="tr-TR"/>
              </w:rPr>
              <w:t>Üç matbu kopya birbirinin aynıdır ve CD, matbu kopyalarla aynı bilgileri içermektedir.</w:t>
            </w:r>
          </w:p>
        </w:tc>
        <w:tc>
          <w:tcPr>
            <w:tcW w:w="714" w:type="dxa"/>
          </w:tcPr>
          <w:p w:rsidR="00402FA6" w:rsidRPr="000B609C" w:rsidRDefault="00402FA6" w:rsidP="00552CB8">
            <w:pPr>
              <w:tabs>
                <w:tab w:val="left" w:pos="-284"/>
              </w:tabs>
              <w:spacing w:line="240" w:lineRule="auto"/>
              <w:rPr>
                <w:szCs w:val="24"/>
                <w:lang w:val="tr-TR"/>
              </w:rPr>
            </w:pPr>
          </w:p>
        </w:tc>
        <w:tc>
          <w:tcPr>
            <w:tcW w:w="704" w:type="dxa"/>
          </w:tcPr>
          <w:p w:rsidR="00402FA6" w:rsidRPr="000B609C" w:rsidRDefault="00402FA6" w:rsidP="00552CB8">
            <w:pPr>
              <w:tabs>
                <w:tab w:val="left" w:pos="-284"/>
              </w:tabs>
              <w:spacing w:line="240" w:lineRule="auto"/>
              <w:rPr>
                <w:szCs w:val="24"/>
                <w:lang w:val="tr-TR"/>
              </w:rPr>
            </w:pPr>
          </w:p>
        </w:tc>
        <w:tc>
          <w:tcPr>
            <w:tcW w:w="850" w:type="dxa"/>
          </w:tcPr>
          <w:p w:rsidR="00402FA6" w:rsidRPr="000B609C" w:rsidRDefault="00402FA6" w:rsidP="00552CB8">
            <w:pPr>
              <w:tabs>
                <w:tab w:val="left" w:pos="-284"/>
              </w:tabs>
              <w:spacing w:line="240" w:lineRule="auto"/>
              <w:rPr>
                <w:szCs w:val="24"/>
                <w:lang w:val="tr-TR"/>
              </w:rPr>
            </w:pPr>
          </w:p>
        </w:tc>
      </w:tr>
      <w:tr w:rsidR="00402FA6" w:rsidRPr="000B609C" w:rsidTr="00552CB8">
        <w:trPr>
          <w:cantSplit/>
          <w:trHeight w:val="170"/>
        </w:trPr>
        <w:tc>
          <w:tcPr>
            <w:tcW w:w="7371" w:type="dxa"/>
            <w:shd w:val="clear" w:color="auto" w:fill="auto"/>
            <w:vAlign w:val="center"/>
          </w:tcPr>
          <w:p w:rsidR="00402FA6" w:rsidRPr="000B609C" w:rsidRDefault="00402FA6" w:rsidP="001C5FE2">
            <w:pPr>
              <w:pStyle w:val="ListeParagraf"/>
              <w:widowControl w:val="0"/>
              <w:numPr>
                <w:ilvl w:val="0"/>
                <w:numId w:val="16"/>
              </w:numPr>
              <w:adjustRightInd w:val="0"/>
              <w:spacing w:after="0" w:line="240" w:lineRule="auto"/>
              <w:ind w:left="318"/>
              <w:contextualSpacing w:val="0"/>
              <w:jc w:val="both"/>
              <w:textAlignment w:val="baseline"/>
              <w:rPr>
                <w:sz w:val="24"/>
                <w:szCs w:val="24"/>
                <w:lang w:val="tr-TR"/>
              </w:rPr>
            </w:pPr>
            <w:r w:rsidRPr="000B609C">
              <w:rPr>
                <w:sz w:val="24"/>
                <w:szCs w:val="24"/>
                <w:lang w:val="tr-TR"/>
              </w:rPr>
              <w:t>Başvuru sahibinin TR52 Düzey 2 Bölgesinde kayıtlı olduğunu gösteren belge sunulmuştur (TR52 Düzey 2 Bölgesindeki kamu kurum ve kuruluşları hariç).</w:t>
            </w:r>
          </w:p>
        </w:tc>
        <w:tc>
          <w:tcPr>
            <w:tcW w:w="714" w:type="dxa"/>
          </w:tcPr>
          <w:p w:rsidR="00402FA6" w:rsidRPr="000B609C" w:rsidRDefault="00402FA6" w:rsidP="00552CB8">
            <w:pPr>
              <w:tabs>
                <w:tab w:val="left" w:pos="-284"/>
              </w:tabs>
              <w:spacing w:line="240" w:lineRule="auto"/>
              <w:rPr>
                <w:szCs w:val="24"/>
                <w:lang w:val="tr-TR"/>
              </w:rPr>
            </w:pPr>
          </w:p>
        </w:tc>
        <w:tc>
          <w:tcPr>
            <w:tcW w:w="704" w:type="dxa"/>
          </w:tcPr>
          <w:p w:rsidR="00402FA6" w:rsidRPr="000B609C" w:rsidRDefault="00402FA6" w:rsidP="00552CB8">
            <w:pPr>
              <w:tabs>
                <w:tab w:val="left" w:pos="-284"/>
              </w:tabs>
              <w:spacing w:line="240" w:lineRule="auto"/>
              <w:rPr>
                <w:szCs w:val="24"/>
                <w:lang w:val="tr-TR"/>
              </w:rPr>
            </w:pPr>
          </w:p>
        </w:tc>
        <w:tc>
          <w:tcPr>
            <w:tcW w:w="850" w:type="dxa"/>
          </w:tcPr>
          <w:p w:rsidR="00402FA6" w:rsidRPr="000B609C" w:rsidRDefault="00402FA6" w:rsidP="00552CB8">
            <w:pPr>
              <w:tabs>
                <w:tab w:val="left" w:pos="-284"/>
              </w:tabs>
              <w:spacing w:line="240" w:lineRule="auto"/>
              <w:rPr>
                <w:szCs w:val="24"/>
                <w:lang w:val="tr-TR"/>
              </w:rPr>
            </w:pPr>
          </w:p>
        </w:tc>
      </w:tr>
      <w:tr w:rsidR="00402FA6" w:rsidRPr="000B609C" w:rsidTr="00552CB8">
        <w:trPr>
          <w:cantSplit/>
          <w:trHeight w:val="170"/>
        </w:trPr>
        <w:tc>
          <w:tcPr>
            <w:tcW w:w="7371" w:type="dxa"/>
            <w:shd w:val="clear" w:color="auto" w:fill="auto"/>
            <w:vAlign w:val="center"/>
          </w:tcPr>
          <w:p w:rsidR="00402FA6" w:rsidRPr="000B609C" w:rsidRDefault="00402FA6" w:rsidP="001C5FE2">
            <w:pPr>
              <w:pStyle w:val="ListeParagraf"/>
              <w:widowControl w:val="0"/>
              <w:numPr>
                <w:ilvl w:val="0"/>
                <w:numId w:val="16"/>
              </w:numPr>
              <w:adjustRightInd w:val="0"/>
              <w:spacing w:after="0" w:line="240" w:lineRule="auto"/>
              <w:ind w:left="318"/>
              <w:contextualSpacing w:val="0"/>
              <w:jc w:val="both"/>
              <w:textAlignment w:val="baseline"/>
              <w:rPr>
                <w:sz w:val="24"/>
                <w:szCs w:val="24"/>
                <w:lang w:val="tr-TR"/>
              </w:rPr>
            </w:pPr>
            <w:r w:rsidRPr="000B609C">
              <w:rPr>
                <w:sz w:val="24"/>
                <w:szCs w:val="24"/>
                <w:lang w:val="tr-TR"/>
              </w:rPr>
              <w:t>Başvuru Sahibinin temsil ve ilzama yetkili olduğunu gösterir imza sirküleri,  kurum/kuruluş tarafından onaylı tatbiki imza belgesi, yönetim kurulu kararı veya karar defteri örneğinden biri sunulmuştur (Kurum ve kuruluşun mahiyetine uygun olduğu şekilde).</w:t>
            </w:r>
          </w:p>
        </w:tc>
        <w:tc>
          <w:tcPr>
            <w:tcW w:w="714" w:type="dxa"/>
          </w:tcPr>
          <w:p w:rsidR="00402FA6" w:rsidRPr="000B609C" w:rsidRDefault="00402FA6" w:rsidP="00552CB8">
            <w:pPr>
              <w:tabs>
                <w:tab w:val="left" w:pos="-284"/>
              </w:tabs>
              <w:spacing w:line="240" w:lineRule="auto"/>
              <w:rPr>
                <w:szCs w:val="24"/>
                <w:lang w:val="tr-TR"/>
              </w:rPr>
            </w:pPr>
          </w:p>
        </w:tc>
        <w:tc>
          <w:tcPr>
            <w:tcW w:w="704" w:type="dxa"/>
          </w:tcPr>
          <w:p w:rsidR="00402FA6" w:rsidRPr="000B609C" w:rsidRDefault="00402FA6" w:rsidP="00552CB8">
            <w:pPr>
              <w:tabs>
                <w:tab w:val="left" w:pos="-284"/>
              </w:tabs>
              <w:spacing w:line="240" w:lineRule="auto"/>
              <w:rPr>
                <w:szCs w:val="24"/>
                <w:lang w:val="tr-TR"/>
              </w:rPr>
            </w:pPr>
          </w:p>
        </w:tc>
        <w:tc>
          <w:tcPr>
            <w:tcW w:w="850" w:type="dxa"/>
          </w:tcPr>
          <w:p w:rsidR="00402FA6" w:rsidRPr="000B609C" w:rsidRDefault="00402FA6" w:rsidP="00552CB8">
            <w:pPr>
              <w:tabs>
                <w:tab w:val="left" w:pos="-284"/>
              </w:tabs>
              <w:spacing w:line="240" w:lineRule="auto"/>
              <w:rPr>
                <w:szCs w:val="24"/>
                <w:lang w:val="tr-TR"/>
              </w:rPr>
            </w:pPr>
          </w:p>
        </w:tc>
      </w:tr>
      <w:tr w:rsidR="00402FA6" w:rsidRPr="000B609C" w:rsidTr="00552CB8">
        <w:trPr>
          <w:cantSplit/>
          <w:trHeight w:val="170"/>
        </w:trPr>
        <w:tc>
          <w:tcPr>
            <w:tcW w:w="7371" w:type="dxa"/>
            <w:shd w:val="clear" w:color="auto" w:fill="auto"/>
            <w:vAlign w:val="center"/>
          </w:tcPr>
          <w:p w:rsidR="00402FA6" w:rsidRPr="000B609C" w:rsidRDefault="00402FA6" w:rsidP="001C5FE2">
            <w:pPr>
              <w:pStyle w:val="ListeParagraf"/>
              <w:widowControl w:val="0"/>
              <w:numPr>
                <w:ilvl w:val="0"/>
                <w:numId w:val="16"/>
              </w:numPr>
              <w:adjustRightInd w:val="0"/>
              <w:spacing w:after="0" w:line="240" w:lineRule="auto"/>
              <w:ind w:left="318"/>
              <w:contextualSpacing w:val="0"/>
              <w:jc w:val="both"/>
              <w:textAlignment w:val="baseline"/>
              <w:rPr>
                <w:rFonts w:eastAsiaTheme="minorHAnsi" w:cs="Verdana"/>
                <w:color w:val="000000"/>
                <w:sz w:val="24"/>
                <w:szCs w:val="24"/>
                <w:lang w:val="tr-TR"/>
              </w:rPr>
            </w:pPr>
            <w:r w:rsidRPr="000B609C">
              <w:rPr>
                <w:rFonts w:eastAsiaTheme="minorHAnsi" w:cs="Verdana"/>
                <w:color w:val="000000"/>
                <w:sz w:val="24"/>
                <w:szCs w:val="24"/>
                <w:lang w:val="tr-TR"/>
              </w:rPr>
              <w:t>Başvuru Sahibinin Beyannamesi, başvuru sahibinin yetkili/yasal temsilci(</w:t>
            </w:r>
            <w:proofErr w:type="spellStart"/>
            <w:r w:rsidRPr="000B609C">
              <w:rPr>
                <w:rFonts w:eastAsiaTheme="minorHAnsi" w:cs="Verdana"/>
                <w:color w:val="000000"/>
                <w:sz w:val="24"/>
                <w:szCs w:val="24"/>
                <w:lang w:val="tr-TR"/>
              </w:rPr>
              <w:t>ler</w:t>
            </w:r>
            <w:proofErr w:type="spellEnd"/>
            <w:r w:rsidRPr="000B609C">
              <w:rPr>
                <w:rFonts w:eastAsiaTheme="minorHAnsi" w:cs="Verdana"/>
                <w:color w:val="000000"/>
                <w:sz w:val="24"/>
                <w:szCs w:val="24"/>
                <w:lang w:val="tr-TR"/>
              </w:rPr>
              <w:t>)i tarafından imzalanmıştır.</w:t>
            </w:r>
          </w:p>
        </w:tc>
        <w:tc>
          <w:tcPr>
            <w:tcW w:w="714" w:type="dxa"/>
          </w:tcPr>
          <w:p w:rsidR="00402FA6" w:rsidRPr="000B609C" w:rsidRDefault="00402FA6" w:rsidP="00552CB8">
            <w:pPr>
              <w:tabs>
                <w:tab w:val="left" w:pos="-284"/>
              </w:tabs>
              <w:spacing w:line="240" w:lineRule="auto"/>
              <w:rPr>
                <w:szCs w:val="24"/>
                <w:lang w:val="tr-TR"/>
              </w:rPr>
            </w:pPr>
          </w:p>
        </w:tc>
        <w:tc>
          <w:tcPr>
            <w:tcW w:w="704" w:type="dxa"/>
          </w:tcPr>
          <w:p w:rsidR="00402FA6" w:rsidRPr="000B609C" w:rsidRDefault="00402FA6" w:rsidP="00552CB8">
            <w:pPr>
              <w:tabs>
                <w:tab w:val="left" w:pos="-284"/>
              </w:tabs>
              <w:spacing w:line="240" w:lineRule="auto"/>
              <w:rPr>
                <w:szCs w:val="24"/>
                <w:lang w:val="tr-TR"/>
              </w:rPr>
            </w:pPr>
          </w:p>
        </w:tc>
        <w:tc>
          <w:tcPr>
            <w:tcW w:w="850" w:type="dxa"/>
          </w:tcPr>
          <w:p w:rsidR="00402FA6" w:rsidRPr="000B609C" w:rsidRDefault="00402FA6" w:rsidP="00552CB8">
            <w:pPr>
              <w:tabs>
                <w:tab w:val="left" w:pos="-284"/>
              </w:tabs>
              <w:spacing w:line="240" w:lineRule="auto"/>
              <w:rPr>
                <w:szCs w:val="24"/>
                <w:lang w:val="tr-TR"/>
              </w:rPr>
            </w:pPr>
          </w:p>
        </w:tc>
      </w:tr>
      <w:tr w:rsidR="00402FA6" w:rsidRPr="000B609C" w:rsidTr="00552CB8">
        <w:trPr>
          <w:cantSplit/>
          <w:trHeight w:val="170"/>
        </w:trPr>
        <w:tc>
          <w:tcPr>
            <w:tcW w:w="7371" w:type="dxa"/>
            <w:shd w:val="clear" w:color="auto" w:fill="auto"/>
            <w:vAlign w:val="center"/>
          </w:tcPr>
          <w:p w:rsidR="00402FA6" w:rsidRPr="000B609C" w:rsidRDefault="00402FA6" w:rsidP="001C5FE2">
            <w:pPr>
              <w:pStyle w:val="ListeParagraf"/>
              <w:widowControl w:val="0"/>
              <w:numPr>
                <w:ilvl w:val="0"/>
                <w:numId w:val="16"/>
              </w:numPr>
              <w:adjustRightInd w:val="0"/>
              <w:spacing w:after="0" w:line="240" w:lineRule="auto"/>
              <w:ind w:left="318"/>
              <w:contextualSpacing w:val="0"/>
              <w:jc w:val="both"/>
              <w:textAlignment w:val="baseline"/>
              <w:rPr>
                <w:sz w:val="24"/>
                <w:szCs w:val="24"/>
                <w:lang w:val="tr-TR"/>
              </w:rPr>
            </w:pPr>
            <w:r w:rsidRPr="000B609C">
              <w:rPr>
                <w:sz w:val="24"/>
                <w:szCs w:val="24"/>
                <w:lang w:val="tr-TR"/>
              </w:rPr>
              <w:t>Talep edilen Teknik Destek konusu (PCM Eğitimi hariç) ile ilgili teknik şartname, en az 3 (üç) fiyat teklifi ve uzman özgeçmiş(</w:t>
            </w:r>
            <w:proofErr w:type="spellStart"/>
            <w:r w:rsidRPr="000B609C">
              <w:rPr>
                <w:sz w:val="24"/>
                <w:szCs w:val="24"/>
                <w:lang w:val="tr-TR"/>
              </w:rPr>
              <w:t>ler</w:t>
            </w:r>
            <w:proofErr w:type="spellEnd"/>
            <w:r w:rsidRPr="000B609C">
              <w:rPr>
                <w:sz w:val="24"/>
                <w:szCs w:val="24"/>
                <w:lang w:val="tr-TR"/>
              </w:rPr>
              <w:t>)i sunulmuştur.</w:t>
            </w:r>
          </w:p>
        </w:tc>
        <w:tc>
          <w:tcPr>
            <w:tcW w:w="714" w:type="dxa"/>
          </w:tcPr>
          <w:p w:rsidR="00402FA6" w:rsidRPr="000B609C" w:rsidRDefault="00402FA6" w:rsidP="00552CB8">
            <w:pPr>
              <w:tabs>
                <w:tab w:val="left" w:pos="-284"/>
              </w:tabs>
              <w:spacing w:line="240" w:lineRule="auto"/>
              <w:rPr>
                <w:szCs w:val="24"/>
                <w:lang w:val="tr-TR"/>
              </w:rPr>
            </w:pPr>
          </w:p>
        </w:tc>
        <w:tc>
          <w:tcPr>
            <w:tcW w:w="704" w:type="dxa"/>
          </w:tcPr>
          <w:p w:rsidR="00402FA6" w:rsidRPr="000B609C" w:rsidRDefault="00402FA6" w:rsidP="00552CB8">
            <w:pPr>
              <w:tabs>
                <w:tab w:val="left" w:pos="-284"/>
              </w:tabs>
              <w:spacing w:line="240" w:lineRule="auto"/>
              <w:rPr>
                <w:szCs w:val="24"/>
                <w:lang w:val="tr-TR"/>
              </w:rPr>
            </w:pPr>
          </w:p>
        </w:tc>
        <w:tc>
          <w:tcPr>
            <w:tcW w:w="850" w:type="dxa"/>
          </w:tcPr>
          <w:p w:rsidR="00402FA6" w:rsidRPr="000B609C" w:rsidRDefault="00402FA6" w:rsidP="00552CB8">
            <w:pPr>
              <w:tabs>
                <w:tab w:val="left" w:pos="-284"/>
              </w:tabs>
              <w:spacing w:line="240" w:lineRule="auto"/>
              <w:rPr>
                <w:szCs w:val="24"/>
                <w:lang w:val="tr-TR"/>
              </w:rPr>
            </w:pPr>
          </w:p>
        </w:tc>
      </w:tr>
      <w:tr w:rsidR="00402FA6" w:rsidRPr="000B609C" w:rsidTr="00552CB8">
        <w:trPr>
          <w:cantSplit/>
          <w:trHeight w:val="170"/>
        </w:trPr>
        <w:tc>
          <w:tcPr>
            <w:tcW w:w="7371" w:type="dxa"/>
            <w:shd w:val="clear" w:color="auto" w:fill="auto"/>
            <w:vAlign w:val="center"/>
          </w:tcPr>
          <w:p w:rsidR="00402FA6" w:rsidRPr="000B609C" w:rsidRDefault="00402FA6" w:rsidP="001C5FE2">
            <w:pPr>
              <w:pStyle w:val="ListeParagraf"/>
              <w:widowControl w:val="0"/>
              <w:numPr>
                <w:ilvl w:val="0"/>
                <w:numId w:val="16"/>
              </w:numPr>
              <w:adjustRightInd w:val="0"/>
              <w:spacing w:after="0" w:line="240" w:lineRule="auto"/>
              <w:ind w:left="318"/>
              <w:contextualSpacing w:val="0"/>
              <w:jc w:val="both"/>
              <w:textAlignment w:val="baseline"/>
              <w:rPr>
                <w:sz w:val="24"/>
                <w:szCs w:val="24"/>
                <w:lang w:val="tr-TR"/>
              </w:rPr>
            </w:pPr>
            <w:r w:rsidRPr="000B609C">
              <w:rPr>
                <w:sz w:val="24"/>
                <w:szCs w:val="24"/>
                <w:lang w:val="tr-TR"/>
              </w:rPr>
              <w:t>Talep edilen Teknik Destek konusu (PCM Eğitimi hariç) ile ilgili teknik şartnameler fiyat teklifini veren firmalar tarafından imzalanmış ve her sayfası paraflanmıştır.</w:t>
            </w:r>
          </w:p>
        </w:tc>
        <w:tc>
          <w:tcPr>
            <w:tcW w:w="714" w:type="dxa"/>
          </w:tcPr>
          <w:p w:rsidR="00402FA6" w:rsidRPr="000B609C" w:rsidRDefault="00402FA6" w:rsidP="00552CB8">
            <w:pPr>
              <w:tabs>
                <w:tab w:val="left" w:pos="-284"/>
              </w:tabs>
              <w:spacing w:line="240" w:lineRule="auto"/>
              <w:rPr>
                <w:szCs w:val="24"/>
                <w:lang w:val="tr-TR"/>
              </w:rPr>
            </w:pPr>
          </w:p>
        </w:tc>
        <w:tc>
          <w:tcPr>
            <w:tcW w:w="704" w:type="dxa"/>
          </w:tcPr>
          <w:p w:rsidR="00402FA6" w:rsidRPr="000B609C" w:rsidRDefault="00402FA6" w:rsidP="00552CB8">
            <w:pPr>
              <w:tabs>
                <w:tab w:val="left" w:pos="-284"/>
              </w:tabs>
              <w:spacing w:line="240" w:lineRule="auto"/>
              <w:rPr>
                <w:szCs w:val="24"/>
                <w:lang w:val="tr-TR"/>
              </w:rPr>
            </w:pPr>
          </w:p>
        </w:tc>
        <w:tc>
          <w:tcPr>
            <w:tcW w:w="850" w:type="dxa"/>
          </w:tcPr>
          <w:p w:rsidR="00402FA6" w:rsidRPr="000B609C" w:rsidRDefault="00402FA6" w:rsidP="00552CB8">
            <w:pPr>
              <w:tabs>
                <w:tab w:val="left" w:pos="-284"/>
              </w:tabs>
              <w:spacing w:line="240" w:lineRule="auto"/>
              <w:rPr>
                <w:szCs w:val="24"/>
                <w:lang w:val="tr-TR"/>
              </w:rPr>
            </w:pPr>
          </w:p>
        </w:tc>
      </w:tr>
      <w:tr w:rsidR="00402FA6" w:rsidRPr="000B609C" w:rsidTr="00552CB8">
        <w:trPr>
          <w:cantSplit/>
          <w:trHeight w:val="170"/>
        </w:trPr>
        <w:tc>
          <w:tcPr>
            <w:tcW w:w="7371" w:type="dxa"/>
            <w:shd w:val="clear" w:color="auto" w:fill="auto"/>
            <w:vAlign w:val="center"/>
          </w:tcPr>
          <w:p w:rsidR="00402FA6" w:rsidRPr="000B609C" w:rsidRDefault="00402FA6" w:rsidP="001C5FE2">
            <w:pPr>
              <w:pStyle w:val="ListeParagraf"/>
              <w:widowControl w:val="0"/>
              <w:numPr>
                <w:ilvl w:val="0"/>
                <w:numId w:val="16"/>
              </w:numPr>
              <w:adjustRightInd w:val="0"/>
              <w:spacing w:after="0" w:line="240" w:lineRule="auto"/>
              <w:ind w:left="318"/>
              <w:contextualSpacing w:val="0"/>
              <w:jc w:val="both"/>
              <w:textAlignment w:val="baseline"/>
              <w:rPr>
                <w:sz w:val="24"/>
                <w:szCs w:val="24"/>
                <w:lang w:val="tr-TR"/>
              </w:rPr>
            </w:pPr>
            <w:r w:rsidRPr="000B609C">
              <w:rPr>
                <w:sz w:val="24"/>
                <w:szCs w:val="24"/>
                <w:lang w:val="tr-TR"/>
              </w:rPr>
              <w:t xml:space="preserve">Sunulan Yaklaşık Maliyet Formu başvuru sahibi tarafından imzalanmıştır.  </w:t>
            </w:r>
          </w:p>
        </w:tc>
        <w:tc>
          <w:tcPr>
            <w:tcW w:w="714" w:type="dxa"/>
          </w:tcPr>
          <w:p w:rsidR="00402FA6" w:rsidRPr="000B609C" w:rsidRDefault="00402FA6" w:rsidP="00552CB8">
            <w:pPr>
              <w:tabs>
                <w:tab w:val="left" w:pos="-284"/>
              </w:tabs>
              <w:spacing w:line="240" w:lineRule="auto"/>
              <w:rPr>
                <w:szCs w:val="24"/>
                <w:lang w:val="tr-TR"/>
              </w:rPr>
            </w:pPr>
          </w:p>
        </w:tc>
        <w:tc>
          <w:tcPr>
            <w:tcW w:w="704" w:type="dxa"/>
          </w:tcPr>
          <w:p w:rsidR="00402FA6" w:rsidRPr="000B609C" w:rsidRDefault="00402FA6" w:rsidP="00552CB8">
            <w:pPr>
              <w:tabs>
                <w:tab w:val="left" w:pos="-284"/>
              </w:tabs>
              <w:spacing w:line="240" w:lineRule="auto"/>
              <w:rPr>
                <w:szCs w:val="24"/>
                <w:lang w:val="tr-TR"/>
              </w:rPr>
            </w:pPr>
          </w:p>
        </w:tc>
        <w:tc>
          <w:tcPr>
            <w:tcW w:w="850" w:type="dxa"/>
          </w:tcPr>
          <w:p w:rsidR="00402FA6" w:rsidRPr="000B609C" w:rsidRDefault="00402FA6" w:rsidP="00552CB8">
            <w:pPr>
              <w:tabs>
                <w:tab w:val="left" w:pos="-284"/>
              </w:tabs>
              <w:spacing w:line="240" w:lineRule="auto"/>
              <w:rPr>
                <w:szCs w:val="24"/>
                <w:lang w:val="tr-TR"/>
              </w:rPr>
            </w:pPr>
          </w:p>
        </w:tc>
      </w:tr>
    </w:tbl>
    <w:p w:rsidR="00402FA6" w:rsidRPr="000B609C" w:rsidRDefault="00402FA6" w:rsidP="00402FA6">
      <w:pPr>
        <w:spacing w:line="240" w:lineRule="auto"/>
        <w:rPr>
          <w:rFonts w:ascii="Calibri" w:eastAsia="Times New Roman" w:hAnsi="Calibri" w:cs="Times New Roman"/>
          <w:b/>
          <w:bCs/>
          <w:color w:val="000000" w:themeColor="text1"/>
          <w:szCs w:val="24"/>
          <w:u w:val="single"/>
          <w:lang w:val="tr-TR" w:eastAsia="tr-TR"/>
        </w:rPr>
      </w:pPr>
    </w:p>
    <w:p w:rsidR="00944196" w:rsidRPr="005957A1" w:rsidRDefault="00283E00" w:rsidP="00FA233F">
      <w:pPr>
        <w:pStyle w:val="Balk3"/>
        <w:rPr>
          <w:rStyle w:val="HafifVurgulama"/>
          <w:bCs/>
          <w:i w:val="0"/>
          <w:sz w:val="22"/>
          <w:szCs w:val="22"/>
        </w:rPr>
      </w:pPr>
      <w:bookmarkStart w:id="79" w:name="_Toc322092433"/>
      <w:bookmarkStart w:id="80" w:name="_Toc350175915"/>
      <w:bookmarkStart w:id="81" w:name="_Toc381616593"/>
      <w:r w:rsidRPr="005957A1">
        <w:rPr>
          <w:rStyle w:val="HafifVurgulama"/>
          <w:bCs/>
          <w:i w:val="0"/>
          <w:sz w:val="22"/>
          <w:szCs w:val="22"/>
        </w:rPr>
        <w:t xml:space="preserve">2.3.2 </w:t>
      </w:r>
      <w:r w:rsidR="00944196" w:rsidRPr="005957A1">
        <w:rPr>
          <w:rStyle w:val="HafifVurgulama"/>
          <w:bCs/>
          <w:i w:val="0"/>
          <w:sz w:val="22"/>
          <w:szCs w:val="22"/>
        </w:rPr>
        <w:t>Nihai Değerlendirme</w:t>
      </w:r>
      <w:bookmarkEnd w:id="79"/>
      <w:bookmarkEnd w:id="80"/>
      <w:bookmarkEnd w:id="81"/>
    </w:p>
    <w:p w:rsidR="00944196" w:rsidRPr="000B609C" w:rsidRDefault="00944196" w:rsidP="0062165D">
      <w:pPr>
        <w:spacing w:line="276" w:lineRule="auto"/>
        <w:jc w:val="both"/>
        <w:rPr>
          <w:rFonts w:cs="Calibri"/>
          <w:sz w:val="24"/>
          <w:szCs w:val="24"/>
          <w:lang w:val="tr-TR" w:eastAsia="tr-TR"/>
        </w:rPr>
      </w:pPr>
      <w:r w:rsidRPr="000B609C">
        <w:rPr>
          <w:rFonts w:cs="Calibri"/>
          <w:sz w:val="24"/>
          <w:szCs w:val="24"/>
          <w:lang w:val="tr-TR" w:eastAsia="tr-TR"/>
        </w:rPr>
        <w:t xml:space="preserve">Sunulan başvurular, aşağıda yer alan Değerlendirme Tablosundaki kriterlere göre değerlendirilecektir. </w:t>
      </w:r>
    </w:p>
    <w:tbl>
      <w:tblPr>
        <w:tblW w:w="9497" w:type="dxa"/>
        <w:tblInd w:w="182" w:type="dxa"/>
        <w:tblLayout w:type="fixed"/>
        <w:tblCellMar>
          <w:left w:w="40" w:type="dxa"/>
          <w:right w:w="40" w:type="dxa"/>
        </w:tblCellMar>
        <w:tblLook w:val="0000"/>
      </w:tblPr>
      <w:tblGrid>
        <w:gridCol w:w="8647"/>
        <w:gridCol w:w="850"/>
      </w:tblGrid>
      <w:tr w:rsidR="00E540C3" w:rsidRPr="000B609C" w:rsidTr="00F03192">
        <w:trPr>
          <w:trHeight w:val="567"/>
        </w:trPr>
        <w:tc>
          <w:tcPr>
            <w:tcW w:w="9497" w:type="dxa"/>
            <w:gridSpan w:val="2"/>
            <w:tcBorders>
              <w:top w:val="single" w:sz="6" w:space="0" w:color="auto"/>
              <w:left w:val="single" w:sz="6" w:space="0" w:color="auto"/>
              <w:bottom w:val="single" w:sz="6" w:space="0" w:color="auto"/>
              <w:right w:val="single" w:sz="6" w:space="0" w:color="auto"/>
            </w:tcBorders>
            <w:shd w:val="clear" w:color="auto" w:fill="215868" w:themeFill="accent5" w:themeFillShade="80"/>
            <w:vAlign w:val="center"/>
          </w:tcPr>
          <w:p w:rsidR="00E540C3" w:rsidRPr="000B609C" w:rsidRDefault="00E540C3" w:rsidP="000B1FA4">
            <w:pPr>
              <w:pStyle w:val="AralkYok"/>
              <w:rPr>
                <w:b/>
                <w:color w:val="FFFFFF" w:themeColor="background1"/>
                <w:sz w:val="28"/>
                <w:lang w:val="tr-TR"/>
              </w:rPr>
            </w:pPr>
            <w:r w:rsidRPr="000B609C">
              <w:rPr>
                <w:b/>
                <w:color w:val="FFFFFF" w:themeColor="background1"/>
                <w:sz w:val="28"/>
                <w:lang w:val="tr-TR"/>
              </w:rPr>
              <w:t>DEĞERLENDIRME TABLOSU</w:t>
            </w:r>
          </w:p>
        </w:tc>
      </w:tr>
      <w:tr w:rsidR="00E540C3" w:rsidRPr="000B609C" w:rsidTr="00F03192">
        <w:trPr>
          <w:trHeight w:val="567"/>
        </w:trPr>
        <w:tc>
          <w:tcPr>
            <w:tcW w:w="8647"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1C5FE2">
            <w:pPr>
              <w:pStyle w:val="AralkYok"/>
              <w:widowControl w:val="0"/>
              <w:numPr>
                <w:ilvl w:val="0"/>
                <w:numId w:val="11"/>
              </w:numPr>
              <w:adjustRightInd w:val="0"/>
              <w:ind w:left="527"/>
              <w:textAlignment w:val="baseline"/>
              <w:rPr>
                <w:sz w:val="24"/>
                <w:lang w:val="tr-TR"/>
              </w:rPr>
            </w:pPr>
            <w:r w:rsidRPr="000B609C">
              <w:rPr>
                <w:spacing w:val="-1"/>
                <w:sz w:val="24"/>
                <w:lang w:val="tr-TR"/>
              </w:rPr>
              <w:t xml:space="preserve">Başvuru, teknik destek kapsamında desteklenecek alanlarla ne kadar ilgili? </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0B1FA4">
            <w:pPr>
              <w:pStyle w:val="AralkYok"/>
              <w:jc w:val="center"/>
              <w:rPr>
                <w:spacing w:val="-1"/>
                <w:sz w:val="24"/>
                <w:lang w:val="tr-TR"/>
              </w:rPr>
            </w:pPr>
            <w:r w:rsidRPr="000B609C">
              <w:rPr>
                <w:sz w:val="24"/>
                <w:lang w:val="tr-TR"/>
              </w:rPr>
              <w:t>(30)</w:t>
            </w:r>
          </w:p>
        </w:tc>
      </w:tr>
      <w:tr w:rsidR="00E540C3" w:rsidRPr="000B609C" w:rsidTr="00F03192">
        <w:trPr>
          <w:trHeight w:val="567"/>
        </w:trPr>
        <w:tc>
          <w:tcPr>
            <w:tcW w:w="8647"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1C5FE2">
            <w:pPr>
              <w:pStyle w:val="AralkYok"/>
              <w:widowControl w:val="0"/>
              <w:numPr>
                <w:ilvl w:val="0"/>
                <w:numId w:val="11"/>
              </w:numPr>
              <w:adjustRightInd w:val="0"/>
              <w:ind w:left="527"/>
              <w:textAlignment w:val="baseline"/>
              <w:rPr>
                <w:sz w:val="24"/>
                <w:lang w:val="tr-TR"/>
              </w:rPr>
            </w:pPr>
            <w:r w:rsidRPr="000B609C">
              <w:rPr>
                <w:sz w:val="24"/>
                <w:lang w:val="tr-TR"/>
              </w:rPr>
              <w:t xml:space="preserve">Teknik destek başvurusu, diğer uygulanan/uygulanacak programlarla karşılaştırıldığında katma değer yaratacak unsurlar içeriyor mu? </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0B1FA4">
            <w:pPr>
              <w:pStyle w:val="AralkYok"/>
              <w:jc w:val="center"/>
              <w:rPr>
                <w:sz w:val="24"/>
                <w:lang w:val="tr-TR"/>
              </w:rPr>
            </w:pPr>
            <w:r w:rsidRPr="000B609C">
              <w:rPr>
                <w:sz w:val="24"/>
                <w:lang w:val="tr-TR"/>
              </w:rPr>
              <w:t>(30)</w:t>
            </w:r>
          </w:p>
        </w:tc>
      </w:tr>
      <w:tr w:rsidR="00E540C3" w:rsidRPr="000B609C" w:rsidTr="00F03192">
        <w:trPr>
          <w:trHeight w:val="567"/>
        </w:trPr>
        <w:tc>
          <w:tcPr>
            <w:tcW w:w="8647"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1C5FE2">
            <w:pPr>
              <w:pStyle w:val="AralkYok"/>
              <w:widowControl w:val="0"/>
              <w:numPr>
                <w:ilvl w:val="0"/>
                <w:numId w:val="11"/>
              </w:numPr>
              <w:adjustRightInd w:val="0"/>
              <w:ind w:left="527"/>
              <w:textAlignment w:val="baseline"/>
              <w:rPr>
                <w:sz w:val="24"/>
                <w:lang w:val="tr-TR"/>
              </w:rPr>
            </w:pPr>
            <w:r w:rsidRPr="000B609C">
              <w:rPr>
                <w:spacing w:val="-1"/>
                <w:sz w:val="24"/>
                <w:lang w:val="tr-TR"/>
              </w:rPr>
              <w:t xml:space="preserve">İhtiyaçlar ve sorunlar ne kadar doğru bir şekilde tanımlanmış? </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0B1FA4">
            <w:pPr>
              <w:pStyle w:val="AralkYok"/>
              <w:jc w:val="center"/>
              <w:rPr>
                <w:spacing w:val="-1"/>
                <w:sz w:val="24"/>
                <w:lang w:val="tr-TR"/>
              </w:rPr>
            </w:pPr>
            <w:r w:rsidRPr="000B609C">
              <w:rPr>
                <w:spacing w:val="-1"/>
                <w:sz w:val="24"/>
                <w:lang w:val="tr-TR"/>
              </w:rPr>
              <w:t>(20)</w:t>
            </w:r>
          </w:p>
        </w:tc>
      </w:tr>
      <w:tr w:rsidR="00E540C3" w:rsidRPr="000B609C" w:rsidTr="00F03192">
        <w:trPr>
          <w:trHeight w:val="567"/>
        </w:trPr>
        <w:tc>
          <w:tcPr>
            <w:tcW w:w="8647"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1C5FE2">
            <w:pPr>
              <w:pStyle w:val="AralkYok"/>
              <w:widowControl w:val="0"/>
              <w:numPr>
                <w:ilvl w:val="0"/>
                <w:numId w:val="11"/>
              </w:numPr>
              <w:adjustRightInd w:val="0"/>
              <w:ind w:left="527"/>
              <w:textAlignment w:val="baseline"/>
              <w:rPr>
                <w:sz w:val="24"/>
                <w:lang w:val="tr-TR"/>
              </w:rPr>
            </w:pPr>
            <w:r w:rsidRPr="000B609C">
              <w:rPr>
                <w:spacing w:val="-1"/>
                <w:sz w:val="24"/>
                <w:lang w:val="tr-TR"/>
              </w:rPr>
              <w:t xml:space="preserve">Başvurunun beklenen sonuçlarının, hedef gruplar üzerinde sürdürülebilir bir </w:t>
            </w:r>
            <w:r w:rsidRPr="000B609C">
              <w:rPr>
                <w:sz w:val="24"/>
                <w:lang w:val="tr-TR"/>
              </w:rPr>
              <w:t xml:space="preserve">etkisi var mı? Çarpan etkileri olacak mı? </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0B1FA4">
            <w:pPr>
              <w:pStyle w:val="AralkYok"/>
              <w:jc w:val="center"/>
              <w:rPr>
                <w:spacing w:val="-1"/>
                <w:sz w:val="24"/>
                <w:lang w:val="tr-TR"/>
              </w:rPr>
            </w:pPr>
            <w:r w:rsidRPr="000B609C">
              <w:rPr>
                <w:sz w:val="24"/>
                <w:lang w:val="tr-TR"/>
              </w:rPr>
              <w:t>(20)</w:t>
            </w:r>
          </w:p>
        </w:tc>
      </w:tr>
      <w:tr w:rsidR="00E540C3" w:rsidRPr="000B609C" w:rsidTr="00F03192">
        <w:trPr>
          <w:trHeight w:val="567"/>
        </w:trPr>
        <w:tc>
          <w:tcPr>
            <w:tcW w:w="8647"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0B1FA4">
            <w:pPr>
              <w:pStyle w:val="AralkYok"/>
              <w:rPr>
                <w:b/>
                <w:sz w:val="24"/>
                <w:lang w:val="tr-TR"/>
              </w:rPr>
            </w:pPr>
            <w:r w:rsidRPr="000B609C">
              <w:rPr>
                <w:b/>
                <w:sz w:val="24"/>
                <w:lang w:val="tr-TR"/>
              </w:rPr>
              <w:t>TOPLAM PUAN</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540C3" w:rsidRPr="000B609C" w:rsidRDefault="00E540C3" w:rsidP="000B1FA4">
            <w:pPr>
              <w:pStyle w:val="AralkYok"/>
              <w:jc w:val="center"/>
              <w:rPr>
                <w:sz w:val="24"/>
                <w:lang w:val="tr-TR"/>
              </w:rPr>
            </w:pPr>
            <w:r w:rsidRPr="000B609C">
              <w:rPr>
                <w:sz w:val="24"/>
                <w:lang w:val="tr-TR"/>
              </w:rPr>
              <w:t>(100)</w:t>
            </w:r>
          </w:p>
        </w:tc>
      </w:tr>
    </w:tbl>
    <w:p w:rsidR="00E540C3" w:rsidRPr="000B609C" w:rsidRDefault="00E540C3" w:rsidP="0062165D">
      <w:pPr>
        <w:spacing w:line="276" w:lineRule="auto"/>
        <w:jc w:val="both"/>
        <w:rPr>
          <w:rFonts w:cs="Calibri"/>
          <w:sz w:val="24"/>
          <w:szCs w:val="24"/>
          <w:lang w:val="tr-TR" w:eastAsia="tr-TR"/>
        </w:rPr>
      </w:pPr>
    </w:p>
    <w:p w:rsidR="00944196" w:rsidRPr="000B609C" w:rsidRDefault="00944196" w:rsidP="0062165D">
      <w:pPr>
        <w:spacing w:line="276" w:lineRule="auto"/>
        <w:jc w:val="both"/>
        <w:rPr>
          <w:rFonts w:cs="Calibri"/>
          <w:sz w:val="24"/>
          <w:szCs w:val="24"/>
          <w:lang w:val="tr-TR" w:eastAsia="tr-TR"/>
        </w:rPr>
      </w:pPr>
      <w:r w:rsidRPr="000B609C">
        <w:rPr>
          <w:rFonts w:cs="Calibri"/>
          <w:sz w:val="24"/>
          <w:szCs w:val="24"/>
          <w:lang w:val="tr-TR" w:eastAsia="tr-TR"/>
        </w:rPr>
        <w:t xml:space="preserve">Teknik destek başvurularının destek almaya hak kazanabilmesi için, ön koşul olarak, Değerlendirme Tablosunun 1. bölümünden (İlgililik) 30 (otuz) puan üzerinden </w:t>
      </w:r>
      <w:r w:rsidRPr="000B609C">
        <w:rPr>
          <w:rFonts w:cs="Calibri"/>
          <w:b/>
          <w:bCs/>
          <w:sz w:val="24"/>
          <w:szCs w:val="24"/>
          <w:u w:val="single"/>
          <w:lang w:val="tr-TR" w:eastAsia="tr-TR"/>
        </w:rPr>
        <w:t>en az 20 (yirmi)</w:t>
      </w:r>
      <w:r w:rsidRPr="000B609C">
        <w:rPr>
          <w:rFonts w:cs="Calibri"/>
          <w:b/>
          <w:bCs/>
          <w:sz w:val="24"/>
          <w:szCs w:val="24"/>
          <w:lang w:val="tr-TR" w:eastAsia="tr-TR"/>
        </w:rPr>
        <w:t xml:space="preserve"> </w:t>
      </w:r>
      <w:r w:rsidRPr="000B609C">
        <w:rPr>
          <w:rFonts w:cs="Calibri"/>
          <w:sz w:val="24"/>
          <w:szCs w:val="24"/>
          <w:lang w:val="tr-TR" w:eastAsia="tr-TR"/>
        </w:rPr>
        <w:t xml:space="preserve">puan alma şartı aranacaktır. </w:t>
      </w:r>
    </w:p>
    <w:p w:rsidR="00944196" w:rsidRPr="000B609C" w:rsidRDefault="00944196" w:rsidP="0062165D">
      <w:pPr>
        <w:spacing w:line="276" w:lineRule="auto"/>
        <w:jc w:val="both"/>
        <w:rPr>
          <w:rFonts w:cs="Calibri"/>
          <w:bCs/>
          <w:spacing w:val="-1"/>
          <w:sz w:val="24"/>
          <w:szCs w:val="24"/>
          <w:lang w:val="tr-TR"/>
        </w:rPr>
      </w:pPr>
      <w:r w:rsidRPr="000B609C">
        <w:rPr>
          <w:rFonts w:cs="Calibri"/>
          <w:sz w:val="24"/>
          <w:szCs w:val="24"/>
          <w:lang w:val="tr-TR" w:eastAsia="tr-TR"/>
        </w:rPr>
        <w:t xml:space="preserve">Bu şartı sağlayan başvurulardan </w:t>
      </w:r>
      <w:r w:rsidRPr="000B609C">
        <w:rPr>
          <w:rFonts w:cs="Calibri"/>
          <w:b/>
          <w:sz w:val="24"/>
          <w:szCs w:val="24"/>
          <w:lang w:val="tr-TR" w:eastAsia="tr-TR"/>
        </w:rPr>
        <w:t>70 (Yetmiş)</w:t>
      </w:r>
      <w:r w:rsidRPr="000B609C">
        <w:rPr>
          <w:rFonts w:cs="Calibri"/>
          <w:sz w:val="24"/>
          <w:szCs w:val="24"/>
          <w:lang w:val="tr-TR" w:eastAsia="tr-TR"/>
        </w:rPr>
        <w:t xml:space="preserve"> ve üzerinde puan alanlar başarılı teknik destek başvuruları olarak listelenir. Başarılı başvurular, en yüksek puanı alandan başlayarak </w:t>
      </w:r>
      <w:r w:rsidRPr="000B609C">
        <w:rPr>
          <w:rFonts w:cs="Calibri"/>
          <w:sz w:val="24"/>
          <w:szCs w:val="24"/>
          <w:lang w:val="tr-TR" w:eastAsia="tr-TR"/>
        </w:rPr>
        <w:lastRenderedPageBreak/>
        <w:t>sıralanır ve destek dağıtımı bu rehberde belirtilen programın toplam bütçesi çerçevesinde söz konusu sıralamaya göre yapılır. Eşit puan alan başvurular bakımından ilgililik bölümlerinden alınan puanları, bu hususta da eşitlik olması durumunda başvuru tarihi ve saati esas alınır.</w:t>
      </w:r>
    </w:p>
    <w:p w:rsidR="00944196" w:rsidRPr="000B609C" w:rsidRDefault="00283E00" w:rsidP="00FA233F">
      <w:pPr>
        <w:pStyle w:val="Balk2"/>
      </w:pPr>
      <w:bookmarkStart w:id="82" w:name="_Toc322092434"/>
      <w:bookmarkStart w:id="83" w:name="_Toc350175916"/>
      <w:bookmarkStart w:id="84" w:name="_Toc381616594"/>
      <w:r w:rsidRPr="000B609C">
        <w:t xml:space="preserve">2.4 </w:t>
      </w:r>
      <w:r w:rsidR="00944196" w:rsidRPr="000B609C">
        <w:t xml:space="preserve">Değerlendirme </w:t>
      </w:r>
      <w:r w:rsidR="00944196" w:rsidRPr="00FA233F">
        <w:t>Sonucunun</w:t>
      </w:r>
      <w:r w:rsidR="00944196" w:rsidRPr="000B609C">
        <w:t xml:space="preserve"> Bildirilmesi</w:t>
      </w:r>
      <w:bookmarkEnd w:id="82"/>
      <w:bookmarkEnd w:id="83"/>
      <w:bookmarkEnd w:id="84"/>
    </w:p>
    <w:p w:rsidR="00482FF2" w:rsidRPr="000B609C" w:rsidRDefault="00944196" w:rsidP="00687F94">
      <w:pPr>
        <w:spacing w:line="276" w:lineRule="auto"/>
        <w:jc w:val="both"/>
        <w:rPr>
          <w:rFonts w:cs="Calibri"/>
          <w:b/>
          <w:bCs/>
          <w:sz w:val="24"/>
          <w:szCs w:val="24"/>
          <w:lang w:val="tr-TR"/>
        </w:rPr>
      </w:pPr>
      <w:r w:rsidRPr="000B609C">
        <w:rPr>
          <w:sz w:val="24"/>
          <w:lang w:val="tr-TR"/>
        </w:rPr>
        <w:t>Teknik Destek Başvurularının değerlendirme sonuçları Ajans internet sitesinden duyurulacak</w:t>
      </w:r>
      <w:r w:rsidR="009D0D56" w:rsidRPr="000B609C">
        <w:rPr>
          <w:sz w:val="24"/>
          <w:lang w:val="tr-TR"/>
        </w:rPr>
        <w:t>tır</w:t>
      </w:r>
      <w:r w:rsidRPr="000B609C">
        <w:rPr>
          <w:sz w:val="24"/>
          <w:lang w:val="tr-TR"/>
        </w:rPr>
        <w:t xml:space="preserve">. Ajans’ın bir başvuruyu reddetme ya da destek vermeme kararı nihaidir. </w:t>
      </w:r>
    </w:p>
    <w:p w:rsidR="00944196" w:rsidRPr="000B609C" w:rsidRDefault="00283E00" w:rsidP="00FA233F">
      <w:pPr>
        <w:pStyle w:val="Balk2"/>
      </w:pPr>
      <w:bookmarkStart w:id="85" w:name="_Toc322092436"/>
      <w:bookmarkStart w:id="86" w:name="_Toc350175918"/>
      <w:bookmarkStart w:id="87" w:name="_Toc445878751"/>
      <w:bookmarkStart w:id="88" w:name="_Toc79550459"/>
      <w:bookmarkStart w:id="89" w:name="_Toc96231633"/>
      <w:bookmarkStart w:id="90" w:name="_Toc381616595"/>
      <w:r w:rsidRPr="000B609C">
        <w:t xml:space="preserve">2.5 </w:t>
      </w:r>
      <w:r w:rsidR="00944196" w:rsidRPr="000B609C">
        <w:t>Sözleşme İmzalanması ve Uygulama Koşulları</w:t>
      </w:r>
      <w:bookmarkEnd w:id="85"/>
      <w:bookmarkEnd w:id="86"/>
      <w:bookmarkEnd w:id="90"/>
    </w:p>
    <w:p w:rsidR="00944196" w:rsidRPr="000B609C" w:rsidRDefault="00944196" w:rsidP="0062165D">
      <w:pPr>
        <w:spacing w:line="276" w:lineRule="auto"/>
        <w:jc w:val="both"/>
        <w:rPr>
          <w:sz w:val="24"/>
          <w:lang w:val="tr-TR"/>
        </w:rPr>
      </w:pPr>
      <w:bookmarkStart w:id="91" w:name="_Toc96231635"/>
      <w:bookmarkStart w:id="92" w:name="_Toc42676190"/>
      <w:bookmarkEnd w:id="87"/>
      <w:bookmarkEnd w:id="88"/>
      <w:bookmarkEnd w:id="89"/>
      <w:r w:rsidRPr="000B609C">
        <w:rPr>
          <w:sz w:val="24"/>
          <w:lang w:val="tr-TR"/>
        </w:rPr>
        <w:t xml:space="preserve">Değerlendirme sonucunda desteklenmesi öngörülen teknik destek başvuruları ve buna ilişkin ilke ve kurallar, </w:t>
      </w:r>
      <w:r w:rsidRPr="00754CC3">
        <w:rPr>
          <w:b/>
          <w:sz w:val="24"/>
          <w:lang w:val="tr-TR"/>
        </w:rPr>
        <w:t>Başvuru Sahibi</w:t>
      </w:r>
      <w:r w:rsidRPr="000B609C">
        <w:rPr>
          <w:sz w:val="24"/>
          <w:lang w:val="tr-TR"/>
        </w:rPr>
        <w:t xml:space="preserve">, </w:t>
      </w:r>
      <w:r w:rsidRPr="00754CC3">
        <w:rPr>
          <w:b/>
          <w:sz w:val="24"/>
          <w:lang w:val="tr-TR"/>
        </w:rPr>
        <w:t>Yüklenici</w:t>
      </w:r>
      <w:r w:rsidRPr="000B609C">
        <w:rPr>
          <w:sz w:val="24"/>
          <w:lang w:val="tr-TR"/>
        </w:rPr>
        <w:t xml:space="preserve"> ve </w:t>
      </w:r>
      <w:r w:rsidRPr="00754CC3">
        <w:rPr>
          <w:b/>
          <w:sz w:val="24"/>
          <w:lang w:val="tr-TR"/>
        </w:rPr>
        <w:t>Ajans</w:t>
      </w:r>
      <w:r w:rsidRPr="000B609C">
        <w:rPr>
          <w:sz w:val="24"/>
          <w:lang w:val="tr-TR"/>
        </w:rPr>
        <w:t>’ın imzalayacağı bir sözleşmeye bağlanacaktır.</w:t>
      </w:r>
    </w:p>
    <w:p w:rsidR="00944196" w:rsidRPr="000B609C" w:rsidRDefault="00944196" w:rsidP="0062165D">
      <w:pPr>
        <w:spacing w:line="276" w:lineRule="auto"/>
        <w:jc w:val="both"/>
        <w:rPr>
          <w:sz w:val="24"/>
          <w:lang w:val="tr-TR"/>
        </w:rPr>
      </w:pPr>
      <w:r w:rsidRPr="000B609C">
        <w:rPr>
          <w:sz w:val="24"/>
          <w:lang w:val="tr-TR"/>
        </w:rPr>
        <w:t>Başarılı başvuru sahipleri yazılı olarak da bilgilendirilmekle birlikte, sözleşmeler, başarılı teknik destek başvurularının Ajansın internet sitesinde yayınlanmasını müteakip en geç on iş günü içinde imzalanacaktır. Başvuru sahiplerinin bu süre zarfında sözleşme imzalamak üzere Ajansa başvurmaması halinde destek kararı iptal edilecektir.</w:t>
      </w:r>
    </w:p>
    <w:p w:rsidR="00944196" w:rsidRPr="000B609C" w:rsidRDefault="00944196" w:rsidP="0062165D">
      <w:pPr>
        <w:spacing w:line="276" w:lineRule="auto"/>
        <w:jc w:val="both"/>
        <w:rPr>
          <w:sz w:val="24"/>
          <w:lang w:val="tr-TR"/>
        </w:rPr>
      </w:pPr>
      <w:r w:rsidRPr="000B609C">
        <w:rPr>
          <w:sz w:val="24"/>
          <w:lang w:val="tr-TR"/>
        </w:rPr>
        <w:t>Başvuru sahibi tarafından doldurulmuş olan teknik destek talep formu ve ekleri, teknik destek sözleşmesinin de doğal ekleridir. Bu sebeple, değerlendirmeye tabi tutulan metinde yer alan bilgilerde uygulama esnasında değişiklik yapılamaz.</w:t>
      </w:r>
    </w:p>
    <w:p w:rsidR="00944196" w:rsidRPr="000B609C" w:rsidRDefault="00944196" w:rsidP="0062165D">
      <w:pPr>
        <w:spacing w:line="276" w:lineRule="auto"/>
        <w:jc w:val="both"/>
        <w:rPr>
          <w:sz w:val="24"/>
          <w:lang w:val="tr-TR"/>
        </w:rPr>
      </w:pPr>
      <w:r w:rsidRPr="000B609C">
        <w:rPr>
          <w:sz w:val="24"/>
          <w:lang w:val="tr-TR"/>
        </w:rPr>
        <w:t>Yüklenici, Ajans ile yaptığı hizmet sözleşmesi çerçevesinde, talep edilen teknik desteği Ajans adına yararlanıcıya (başvuru sahibi) sağlayacaktır.</w:t>
      </w:r>
      <w:r w:rsidR="00F03192">
        <w:rPr>
          <w:sz w:val="24"/>
          <w:lang w:val="tr-TR"/>
        </w:rPr>
        <w:t xml:space="preserve"> </w:t>
      </w:r>
      <w:r w:rsidRPr="000B609C">
        <w:rPr>
          <w:sz w:val="24"/>
          <w:lang w:val="tr-TR"/>
        </w:rPr>
        <w:t xml:space="preserve">Teknik destek faaliyetleri sözleşmenin imzalanmasını müteakip bir ay içerisinde tamamlanır. Yararlanıcı, Teknik Destek faaliyetinin tamamlanmasını müteakip en geç </w:t>
      </w:r>
      <w:r w:rsidR="00702CF1" w:rsidRPr="000B609C">
        <w:rPr>
          <w:sz w:val="24"/>
          <w:lang w:val="tr-TR"/>
        </w:rPr>
        <w:t>15 (</w:t>
      </w:r>
      <w:r w:rsidRPr="000B609C">
        <w:rPr>
          <w:sz w:val="24"/>
          <w:lang w:val="tr-TR"/>
        </w:rPr>
        <w:t>on beş</w:t>
      </w:r>
      <w:r w:rsidR="00702CF1" w:rsidRPr="000B609C">
        <w:rPr>
          <w:sz w:val="24"/>
          <w:lang w:val="tr-TR"/>
        </w:rPr>
        <w:t>)</w:t>
      </w:r>
      <w:r w:rsidRPr="000B609C">
        <w:rPr>
          <w:sz w:val="24"/>
          <w:lang w:val="tr-TR"/>
        </w:rPr>
        <w:t xml:space="preserve"> gün içerisinde nihai raporunu Ajansa sunmakla mükelleftir.</w:t>
      </w:r>
    </w:p>
    <w:p w:rsidR="00944196" w:rsidRPr="00FA233F" w:rsidRDefault="00944196" w:rsidP="00FA233F">
      <w:pPr>
        <w:pStyle w:val="Balk3"/>
        <w:rPr>
          <w:rStyle w:val="HafifVurgulama"/>
          <w:bCs/>
          <w:i w:val="0"/>
          <w:sz w:val="22"/>
          <w:szCs w:val="22"/>
        </w:rPr>
      </w:pPr>
      <w:bookmarkStart w:id="93" w:name="_Toc322092437"/>
      <w:bookmarkStart w:id="94" w:name="_Toc350175919"/>
      <w:bookmarkStart w:id="95" w:name="_Toc381616596"/>
      <w:r w:rsidRPr="00FA233F">
        <w:rPr>
          <w:rStyle w:val="HafifVurgulama"/>
          <w:bCs/>
          <w:i w:val="0"/>
          <w:sz w:val="22"/>
          <w:szCs w:val="22"/>
        </w:rPr>
        <w:t>2.5.1 Hedeflerin gerçekleştirilememesi</w:t>
      </w:r>
      <w:bookmarkEnd w:id="93"/>
      <w:bookmarkEnd w:id="94"/>
      <w:bookmarkEnd w:id="95"/>
      <w:r w:rsidRPr="00FA233F">
        <w:rPr>
          <w:rStyle w:val="HafifVurgulama"/>
          <w:bCs/>
          <w:i w:val="0"/>
          <w:sz w:val="22"/>
          <w:szCs w:val="22"/>
        </w:rPr>
        <w:t xml:space="preserve"> </w:t>
      </w:r>
    </w:p>
    <w:p w:rsidR="00944196" w:rsidRPr="000B609C" w:rsidRDefault="00944196" w:rsidP="0062165D">
      <w:pPr>
        <w:spacing w:line="276" w:lineRule="auto"/>
        <w:jc w:val="both"/>
        <w:rPr>
          <w:sz w:val="24"/>
          <w:lang w:val="tr-TR"/>
        </w:rPr>
      </w:pPr>
      <w:r w:rsidRPr="000B609C">
        <w:rPr>
          <w:sz w:val="24"/>
          <w:lang w:val="tr-TR"/>
        </w:rPr>
        <w:t xml:space="preserve">Yararlanıcının sözleşme koşullarını yerine getirmemesi halinde Ajans, uzman desteğinin maliyetinin ve/veya teknik desteğin hizmet alımı yoluyla sağlanmış olması halinde, o zamana kadar hizmet kapsamında ödenen tutarların tamamen ya da kısmen yararlanıcı tarafından geri ödenmesini talep edebilir. </w:t>
      </w:r>
      <w:proofErr w:type="gramStart"/>
      <w:r w:rsidRPr="000B609C">
        <w:rPr>
          <w:sz w:val="24"/>
          <w:lang w:val="tr-TR"/>
        </w:rPr>
        <w:t>Ayrıca desteklenen faaliyet kapsamında, Ajans tarafından istenen bilgi ve belgelerin zamanında ve eksiksiz verilmemesi, faaliyetlerin uygulama ve yönetim mekânlarına erişimin zorlaştırılması yahut engellenmesi veya desteğin sözleşmeye, eklerine ve yürürlükteki mevzuata uygun şekilde yürütülmediğinin tespiti halinde Ajans, sağladığı teknik desteği durdurabilir ve/veya sözleşmeyi feshederek buna ilişkin mevzuatta ve sözleşmede belirtilen hukuki yollara başvurabilir.</w:t>
      </w:r>
      <w:proofErr w:type="gramEnd"/>
    </w:p>
    <w:p w:rsidR="00944196" w:rsidRPr="00FA233F" w:rsidRDefault="00944196" w:rsidP="00FA233F">
      <w:pPr>
        <w:pStyle w:val="Balk3"/>
        <w:rPr>
          <w:rStyle w:val="HafifVurgulama"/>
          <w:bCs/>
          <w:i w:val="0"/>
          <w:sz w:val="22"/>
          <w:szCs w:val="22"/>
        </w:rPr>
      </w:pPr>
      <w:bookmarkStart w:id="96" w:name="_Toc322092438"/>
      <w:bookmarkStart w:id="97" w:name="_Toc350175920"/>
      <w:bookmarkStart w:id="98" w:name="_Toc381616597"/>
      <w:r w:rsidRPr="00FA233F">
        <w:rPr>
          <w:rStyle w:val="HafifVurgulama"/>
          <w:bCs/>
          <w:i w:val="0"/>
          <w:sz w:val="22"/>
          <w:szCs w:val="22"/>
        </w:rPr>
        <w:t>2.5.2 Sözleşmenin değiştirilmesi</w:t>
      </w:r>
      <w:bookmarkEnd w:id="96"/>
      <w:bookmarkEnd w:id="97"/>
      <w:bookmarkEnd w:id="98"/>
      <w:r w:rsidRPr="00FA233F">
        <w:rPr>
          <w:rStyle w:val="HafifVurgulama"/>
          <w:bCs/>
          <w:i w:val="0"/>
          <w:sz w:val="22"/>
          <w:szCs w:val="22"/>
        </w:rPr>
        <w:t xml:space="preserve"> </w:t>
      </w:r>
    </w:p>
    <w:p w:rsidR="00944196" w:rsidRPr="000B609C" w:rsidRDefault="00944196" w:rsidP="0062165D">
      <w:pPr>
        <w:spacing w:line="276" w:lineRule="auto"/>
        <w:jc w:val="both"/>
        <w:rPr>
          <w:sz w:val="24"/>
          <w:lang w:val="tr-TR"/>
        </w:rPr>
      </w:pPr>
      <w:r w:rsidRPr="000B609C">
        <w:rPr>
          <w:sz w:val="24"/>
          <w:lang w:val="tr-TR"/>
        </w:rPr>
        <w:t xml:space="preserve">Yararlanıcıların teknik destek faaliyetlerini, Ajans ile imzaladıkları sözleşme hükümleri doğrultusunda uygulamaları esastır. Ancak, sözleşmenin imzalanmasından sonra desteğin uygulanmasını zorlaştıracak veya geciktirecek, önceden öngörülemeyen ve beklenmeyen </w:t>
      </w:r>
      <w:r w:rsidRPr="000B609C">
        <w:rPr>
          <w:sz w:val="24"/>
          <w:lang w:val="tr-TR"/>
        </w:rPr>
        <w:lastRenderedPageBreak/>
        <w:t>durum yahut mücbir sebep söz konusu ise sözleşme, tarafların mutabakatı ile uygulamanın herhangi bir safhasında değiştirilebilir ve/veya teknik destek uygulamasının tamamı veya bir kısmı askıya alınabilir.</w:t>
      </w:r>
    </w:p>
    <w:p w:rsidR="00944196" w:rsidRPr="00FA233F" w:rsidRDefault="00944196" w:rsidP="00FA233F">
      <w:pPr>
        <w:pStyle w:val="Balk3"/>
        <w:rPr>
          <w:rStyle w:val="HafifVurgulama"/>
          <w:bCs/>
          <w:i w:val="0"/>
          <w:sz w:val="22"/>
          <w:szCs w:val="22"/>
        </w:rPr>
      </w:pPr>
      <w:bookmarkStart w:id="99" w:name="_Toc322092439"/>
      <w:bookmarkStart w:id="100" w:name="_Toc350175921"/>
      <w:bookmarkStart w:id="101" w:name="_Toc381616598"/>
      <w:r w:rsidRPr="00FA233F">
        <w:rPr>
          <w:rStyle w:val="HafifVurgulama"/>
          <w:bCs/>
          <w:i w:val="0"/>
          <w:sz w:val="22"/>
          <w:szCs w:val="22"/>
        </w:rPr>
        <w:t>2.5.3 Raporlar</w:t>
      </w:r>
      <w:bookmarkEnd w:id="99"/>
      <w:bookmarkEnd w:id="100"/>
      <w:bookmarkEnd w:id="101"/>
    </w:p>
    <w:p w:rsidR="00944196" w:rsidRPr="000B609C" w:rsidRDefault="00944196" w:rsidP="0062165D">
      <w:pPr>
        <w:spacing w:line="276" w:lineRule="auto"/>
        <w:jc w:val="both"/>
        <w:rPr>
          <w:sz w:val="24"/>
          <w:lang w:val="tr-TR"/>
        </w:rPr>
      </w:pPr>
      <w:r w:rsidRPr="000B609C">
        <w:rPr>
          <w:sz w:val="24"/>
          <w:lang w:val="tr-TR"/>
        </w:rPr>
        <w:t xml:space="preserve">Yararlanıcılar, teknik destek faaliyetinin tamamlanmasını müteakip en geç </w:t>
      </w:r>
      <w:r w:rsidR="00702CF1" w:rsidRPr="000B609C">
        <w:rPr>
          <w:sz w:val="24"/>
          <w:lang w:val="tr-TR"/>
        </w:rPr>
        <w:t>15</w:t>
      </w:r>
      <w:r w:rsidRPr="000B609C">
        <w:rPr>
          <w:sz w:val="24"/>
          <w:lang w:val="tr-TR"/>
        </w:rPr>
        <w:t xml:space="preserve"> gün içerisinde nihai raporunu Ajans’a sunar. Ayrıca Ajans, yararlanıcıdan ilave bilgi ve belge talebinde bulunabilir.</w:t>
      </w:r>
    </w:p>
    <w:p w:rsidR="00944196" w:rsidRPr="00FA233F" w:rsidRDefault="00944196" w:rsidP="00FA233F">
      <w:pPr>
        <w:pStyle w:val="Balk3"/>
        <w:rPr>
          <w:rStyle w:val="HafifVurgulama"/>
          <w:bCs/>
          <w:i w:val="0"/>
          <w:sz w:val="22"/>
          <w:szCs w:val="22"/>
        </w:rPr>
      </w:pPr>
      <w:bookmarkStart w:id="102" w:name="_Toc322092440"/>
      <w:bookmarkStart w:id="103" w:name="_Toc350175922"/>
      <w:bookmarkStart w:id="104" w:name="_Toc381616599"/>
      <w:r w:rsidRPr="00FA233F">
        <w:rPr>
          <w:rStyle w:val="HafifVurgulama"/>
          <w:bCs/>
          <w:i w:val="0"/>
          <w:sz w:val="22"/>
          <w:szCs w:val="22"/>
        </w:rPr>
        <w:t xml:space="preserve">2.5.4 Teknik Desteğe </w:t>
      </w:r>
      <w:r w:rsidR="00283E00" w:rsidRPr="00FA233F">
        <w:rPr>
          <w:rStyle w:val="HafifVurgulama"/>
          <w:bCs/>
          <w:i w:val="0"/>
          <w:sz w:val="22"/>
          <w:szCs w:val="22"/>
        </w:rPr>
        <w:t>Ait K</w:t>
      </w:r>
      <w:r w:rsidRPr="00FA233F">
        <w:rPr>
          <w:rStyle w:val="HafifVurgulama"/>
          <w:bCs/>
          <w:i w:val="0"/>
          <w:sz w:val="22"/>
          <w:szCs w:val="22"/>
        </w:rPr>
        <w:t>ayıtlar</w:t>
      </w:r>
      <w:bookmarkEnd w:id="102"/>
      <w:bookmarkEnd w:id="103"/>
      <w:bookmarkEnd w:id="104"/>
    </w:p>
    <w:p w:rsidR="00944196" w:rsidRPr="000B609C" w:rsidRDefault="00944196" w:rsidP="00702CF1">
      <w:pPr>
        <w:spacing w:line="276" w:lineRule="auto"/>
        <w:jc w:val="both"/>
        <w:rPr>
          <w:rFonts w:ascii="Times New Roman" w:hAnsi="Times New Roman" w:cs="Times New Roman"/>
          <w:sz w:val="28"/>
          <w:szCs w:val="24"/>
          <w:lang w:val="tr-TR"/>
        </w:rPr>
      </w:pPr>
      <w:r w:rsidRPr="000B609C">
        <w:rPr>
          <w:sz w:val="24"/>
          <w:lang w:val="tr-TR"/>
        </w:rPr>
        <w:t xml:space="preserve">Yararlanıcı, teknik destek faaliyetlerinin uygulanmasına dair tüm kayıtları şeffaf bir şekilde tutmakla yükümlüdür. Bu kayıtlar, teknik desteğin sözleşmede belirtilen uygulama süresinin bitim tarihinden itibaren </w:t>
      </w:r>
      <w:r w:rsidRPr="000B609C">
        <w:rPr>
          <w:bCs/>
          <w:sz w:val="24"/>
          <w:u w:val="single"/>
          <w:lang w:val="tr-TR"/>
        </w:rPr>
        <w:t>5 (beş) yıl</w:t>
      </w:r>
      <w:r w:rsidRPr="000B609C">
        <w:rPr>
          <w:b/>
          <w:bCs/>
          <w:sz w:val="24"/>
          <w:lang w:val="tr-TR"/>
        </w:rPr>
        <w:t xml:space="preserve"> </w:t>
      </w:r>
      <w:r w:rsidRPr="000B609C">
        <w:rPr>
          <w:sz w:val="24"/>
          <w:lang w:val="tr-TR"/>
        </w:rPr>
        <w:t>süreyle saklanmalıdır.</w:t>
      </w:r>
    </w:p>
    <w:p w:rsidR="00944196" w:rsidRPr="00FA233F" w:rsidRDefault="00944196" w:rsidP="00FA233F">
      <w:pPr>
        <w:pStyle w:val="Balk3"/>
        <w:rPr>
          <w:rStyle w:val="HafifVurgulama"/>
          <w:bCs/>
          <w:i w:val="0"/>
          <w:sz w:val="22"/>
          <w:szCs w:val="22"/>
        </w:rPr>
      </w:pPr>
      <w:bookmarkStart w:id="105" w:name="_Toc322092441"/>
      <w:bookmarkStart w:id="106" w:name="_Toc350175923"/>
      <w:bookmarkStart w:id="107" w:name="_Toc381616600"/>
      <w:r w:rsidRPr="00FA233F">
        <w:rPr>
          <w:rStyle w:val="HafifVurgulama"/>
          <w:bCs/>
          <w:i w:val="0"/>
          <w:sz w:val="22"/>
          <w:szCs w:val="22"/>
        </w:rPr>
        <w:t>2.5.5 Denetim</w:t>
      </w:r>
      <w:bookmarkEnd w:id="105"/>
      <w:bookmarkEnd w:id="106"/>
      <w:bookmarkEnd w:id="107"/>
    </w:p>
    <w:p w:rsidR="00944196" w:rsidRPr="000B609C" w:rsidRDefault="00944196" w:rsidP="008D7357">
      <w:pPr>
        <w:spacing w:line="276" w:lineRule="auto"/>
        <w:jc w:val="both"/>
        <w:rPr>
          <w:sz w:val="24"/>
          <w:szCs w:val="24"/>
          <w:lang w:val="tr-TR"/>
        </w:rPr>
      </w:pPr>
      <w:r w:rsidRPr="000B609C">
        <w:rPr>
          <w:sz w:val="24"/>
          <w:szCs w:val="24"/>
          <w:lang w:val="tr-TR"/>
        </w:rPr>
        <w:t>Gerektiğinde yapılacak denetimler sırasında yararlanıcı, teknik destek uygulama ve yönetim mekânlarına erişimi zorlaştırmamakla yahut engellememekle ve talep edilen her türlü bilgi ve belgeyi görevli personele zamanında sunmakla yükümlüdür. Sözleşme hükümleri, Ajans tarafından hem kayıtlar üzerinde hem de yerinde yapılabilecek denetimlere olanak tanıyacaktır.</w:t>
      </w:r>
    </w:p>
    <w:p w:rsidR="00944196" w:rsidRPr="00FA233F" w:rsidRDefault="00944196" w:rsidP="00FA233F">
      <w:pPr>
        <w:pStyle w:val="Balk3"/>
        <w:rPr>
          <w:rStyle w:val="HafifVurgulama"/>
          <w:bCs/>
          <w:i w:val="0"/>
          <w:sz w:val="22"/>
          <w:szCs w:val="22"/>
        </w:rPr>
      </w:pPr>
      <w:bookmarkStart w:id="108" w:name="_Toc322092442"/>
      <w:bookmarkStart w:id="109" w:name="_Toc350175924"/>
      <w:bookmarkStart w:id="110" w:name="_Toc381616601"/>
      <w:r w:rsidRPr="00FA233F">
        <w:rPr>
          <w:rStyle w:val="HafifVurgulama"/>
          <w:bCs/>
          <w:i w:val="0"/>
          <w:sz w:val="22"/>
          <w:szCs w:val="22"/>
        </w:rPr>
        <w:t>2.5.6 Tanıtım ve Görünürlük</w:t>
      </w:r>
      <w:bookmarkEnd w:id="108"/>
      <w:bookmarkEnd w:id="109"/>
      <w:bookmarkEnd w:id="110"/>
    </w:p>
    <w:p w:rsidR="00944196" w:rsidRDefault="00944196" w:rsidP="008D7357">
      <w:pPr>
        <w:spacing w:line="276" w:lineRule="auto"/>
        <w:jc w:val="both"/>
        <w:rPr>
          <w:sz w:val="24"/>
          <w:szCs w:val="24"/>
          <w:lang w:val="tr-TR"/>
        </w:rPr>
      </w:pPr>
      <w:r w:rsidRPr="000B609C">
        <w:rPr>
          <w:sz w:val="24"/>
          <w:szCs w:val="24"/>
          <w:lang w:val="tr-TR"/>
        </w:rPr>
        <w:t>Yararlanıcılar ve ortakları, teknik destek faaliyetlerinde Ajansın sağladığı destek ile Kalkınma Bakanlığı'nın genel koordinasyonunu görünür kılmak ve tanıtmak için, Ajansın internet sitesinde (</w:t>
      </w:r>
      <w:r w:rsidRPr="000B609C">
        <w:rPr>
          <w:color w:val="538DD3"/>
          <w:sz w:val="24"/>
          <w:szCs w:val="24"/>
          <w:lang w:val="tr-TR"/>
        </w:rPr>
        <w:t>www.</w:t>
      </w:r>
      <w:proofErr w:type="spellStart"/>
      <w:r w:rsidRPr="000B609C">
        <w:rPr>
          <w:color w:val="538DD3"/>
          <w:sz w:val="24"/>
          <w:szCs w:val="24"/>
          <w:lang w:val="tr-TR"/>
        </w:rPr>
        <w:t>mevka</w:t>
      </w:r>
      <w:proofErr w:type="spellEnd"/>
      <w:r w:rsidRPr="000B609C">
        <w:rPr>
          <w:color w:val="538DD3"/>
          <w:sz w:val="24"/>
          <w:szCs w:val="24"/>
          <w:lang w:val="tr-TR"/>
        </w:rPr>
        <w:t>.</w:t>
      </w:r>
      <w:proofErr w:type="spellStart"/>
      <w:r w:rsidRPr="000B609C">
        <w:rPr>
          <w:color w:val="538DD3"/>
          <w:sz w:val="24"/>
          <w:szCs w:val="24"/>
          <w:lang w:val="tr-TR"/>
        </w:rPr>
        <w:t>org.tr</w:t>
      </w:r>
      <w:proofErr w:type="spellEnd"/>
      <w:r w:rsidRPr="000B609C">
        <w:rPr>
          <w:sz w:val="24"/>
          <w:szCs w:val="24"/>
          <w:lang w:val="tr-TR"/>
        </w:rPr>
        <w:t>) yayınlanan “Tanıtım ve Görünürlük Rehberine” uygun olarak gerekli önlemleri alır.</w:t>
      </w:r>
    </w:p>
    <w:p w:rsidR="00C70D6D" w:rsidRPr="000B609C" w:rsidRDefault="00C70D6D" w:rsidP="008D7357">
      <w:pPr>
        <w:spacing w:line="276" w:lineRule="auto"/>
        <w:jc w:val="both"/>
        <w:rPr>
          <w:sz w:val="24"/>
          <w:szCs w:val="24"/>
          <w:lang w:val="tr-TR"/>
        </w:rPr>
      </w:pPr>
    </w:p>
    <w:p w:rsidR="002437B9" w:rsidRPr="002437B9" w:rsidRDefault="002437B9" w:rsidP="002437B9">
      <w:pPr>
        <w:pStyle w:val="Balk1"/>
      </w:pPr>
      <w:bookmarkStart w:id="111" w:name="_Toc381616602"/>
      <w:r>
        <w:t>3.</w:t>
      </w:r>
      <w:r>
        <w:tab/>
      </w:r>
      <w:r w:rsidRPr="002437B9">
        <w:t>PERFORMANS GÖSTERGELERİ</w:t>
      </w:r>
      <w:bookmarkEnd w:id="111"/>
      <w:r w:rsidRPr="002437B9">
        <w:t xml:space="preserve"> </w:t>
      </w:r>
    </w:p>
    <w:p w:rsidR="00C70D6D" w:rsidRDefault="00C70D6D" w:rsidP="002437B9">
      <w:pPr>
        <w:spacing w:after="0" w:line="240" w:lineRule="auto"/>
        <w:jc w:val="both"/>
        <w:rPr>
          <w:rFonts w:ascii="Cambria" w:eastAsia="Times New Roman" w:hAnsi="Cambria" w:cs="Times New Roman"/>
          <w:sz w:val="24"/>
          <w:szCs w:val="24"/>
          <w:lang w:val="tr-TR"/>
        </w:rPr>
      </w:pPr>
      <w:r w:rsidRPr="00C70D6D">
        <w:rPr>
          <w:rFonts w:ascii="Cambria" w:eastAsia="Times New Roman" w:hAnsi="Cambria" w:cs="Times New Roman"/>
          <w:sz w:val="24"/>
          <w:szCs w:val="24"/>
          <w:lang w:val="tr-TR"/>
        </w:rPr>
        <w:t>Başvuru Sahiplerinin, Performans Göstergelerinden kendi faaliyetlerine uygun olanları Teknik Destek Başvurularında gösterge olarak belirlemeleri gerekmektedir</w:t>
      </w:r>
      <w:r>
        <w:rPr>
          <w:rFonts w:ascii="Cambria" w:eastAsia="Times New Roman" w:hAnsi="Cambria" w:cs="Times New Roman"/>
          <w:sz w:val="24"/>
          <w:szCs w:val="24"/>
          <w:lang w:val="tr-TR"/>
        </w:rPr>
        <w:t>.</w:t>
      </w:r>
    </w:p>
    <w:p w:rsidR="00C70D6D" w:rsidRDefault="00C70D6D" w:rsidP="002437B9">
      <w:pPr>
        <w:spacing w:after="0" w:line="240" w:lineRule="auto"/>
        <w:jc w:val="both"/>
        <w:rPr>
          <w:rFonts w:ascii="Cambria" w:eastAsia="Times New Roman" w:hAnsi="Cambria" w:cs="Times New Roman"/>
          <w:sz w:val="24"/>
          <w:szCs w:val="24"/>
          <w:lang w:val="tr-TR"/>
        </w:rPr>
      </w:pPr>
    </w:p>
    <w:p w:rsidR="002437B9" w:rsidRPr="002437B9" w:rsidRDefault="002437B9" w:rsidP="002437B9">
      <w:pPr>
        <w:spacing w:after="0" w:line="240" w:lineRule="auto"/>
        <w:jc w:val="both"/>
        <w:rPr>
          <w:rFonts w:ascii="Cambria" w:eastAsia="Times New Roman" w:hAnsi="Cambria" w:cs="Times New Roman"/>
          <w:sz w:val="24"/>
          <w:szCs w:val="24"/>
          <w:lang w:val="tr-TR"/>
        </w:rPr>
      </w:pPr>
      <w:r w:rsidRPr="002437B9">
        <w:rPr>
          <w:rFonts w:ascii="Cambria" w:eastAsia="Times New Roman" w:hAnsi="Cambria" w:cs="Times New Roman"/>
          <w:sz w:val="24"/>
          <w:szCs w:val="24"/>
          <w:lang w:val="tr-TR"/>
        </w:rPr>
        <w:t xml:space="preserve">Performans göstergeleri, uygulanan Teknik Destek Programının amaç ve öncelikleri çerçevesinde ve uygulanmakta olan programın genel ve özel amaçlarına sağlayacağı katkıyı en iyi şekilde yansıtacak şekilde belirlenmiştir. Seçilen performans göstergeleri, bölge planı ve önceliklerin belirlenmesi hazırlık çalışmalarına katkı sağlayabilecektir. </w:t>
      </w:r>
    </w:p>
    <w:p w:rsidR="002437B9" w:rsidRPr="002437B9" w:rsidRDefault="002437B9" w:rsidP="002437B9">
      <w:pPr>
        <w:spacing w:after="0" w:line="240" w:lineRule="auto"/>
        <w:jc w:val="both"/>
        <w:rPr>
          <w:rFonts w:ascii="Cambria" w:eastAsia="Times New Roman" w:hAnsi="Cambria" w:cs="Times New Roman"/>
          <w:sz w:val="24"/>
          <w:szCs w:val="24"/>
          <w:lang w:val="tr-TR"/>
        </w:rPr>
      </w:pPr>
    </w:p>
    <w:p w:rsidR="002437B9" w:rsidRDefault="002437B9" w:rsidP="002437B9">
      <w:pPr>
        <w:spacing w:after="0" w:line="240" w:lineRule="auto"/>
        <w:jc w:val="both"/>
        <w:rPr>
          <w:rFonts w:ascii="Cambria" w:eastAsia="Times New Roman" w:hAnsi="Cambria" w:cs="Times New Roman"/>
          <w:sz w:val="24"/>
          <w:szCs w:val="24"/>
          <w:lang w:val="tr-TR"/>
        </w:rPr>
      </w:pPr>
      <w:r w:rsidRPr="002437B9">
        <w:rPr>
          <w:rFonts w:ascii="Cambria" w:eastAsia="Times New Roman" w:hAnsi="Cambria" w:cs="Times New Roman"/>
          <w:sz w:val="24"/>
          <w:szCs w:val="24"/>
          <w:lang w:val="tr-TR"/>
        </w:rPr>
        <w:t>Teknik Destek Programı için hazırlanan Başvuru Rehberinde özel amaçlar belirlenmiş olup, program göstergeleri gelinen aşamaların tespitini kolaylaştıracaktır. Program bazında toplanacak veriler analiz edilecek, farklı programlar ve benzer öncelik alanlarında kaydedilen ilerlemeler kapsamında değerlendirilecektir.</w:t>
      </w:r>
    </w:p>
    <w:p w:rsidR="003E76E5" w:rsidRDefault="003E76E5" w:rsidP="002437B9">
      <w:pPr>
        <w:spacing w:after="0" w:line="240" w:lineRule="auto"/>
        <w:jc w:val="both"/>
        <w:rPr>
          <w:rFonts w:ascii="Cambria" w:eastAsia="Times New Roman" w:hAnsi="Cambria" w:cs="Times New Roman"/>
          <w:sz w:val="24"/>
          <w:szCs w:val="24"/>
          <w:lang w:val="tr-TR"/>
        </w:rPr>
      </w:pPr>
    </w:p>
    <w:p w:rsidR="003E76E5" w:rsidRPr="002437B9" w:rsidRDefault="003E76E5" w:rsidP="002437B9">
      <w:pPr>
        <w:spacing w:after="0" w:line="240" w:lineRule="auto"/>
        <w:jc w:val="both"/>
        <w:rPr>
          <w:rFonts w:ascii="Cambria" w:eastAsia="Times New Roman" w:hAnsi="Cambria" w:cs="Times New Roman"/>
          <w:sz w:val="24"/>
          <w:szCs w:val="24"/>
          <w:lang w:val="tr-TR"/>
        </w:rPr>
      </w:pPr>
    </w:p>
    <w:p w:rsidR="002437B9" w:rsidRPr="002437B9" w:rsidRDefault="002437B9" w:rsidP="002437B9">
      <w:pPr>
        <w:spacing w:after="0" w:line="240" w:lineRule="auto"/>
        <w:ind w:firstLine="708"/>
        <w:jc w:val="both"/>
        <w:rPr>
          <w:rFonts w:ascii="Cambria" w:eastAsia="Times New Roman" w:hAnsi="Cambria" w:cs="Times New Roman"/>
          <w:sz w:val="24"/>
          <w:szCs w:val="24"/>
          <w:lang w:val="tr-TR"/>
        </w:rPr>
      </w:pPr>
    </w:p>
    <w:p w:rsidR="002437B9" w:rsidRPr="002437B9" w:rsidRDefault="002437B9" w:rsidP="002437B9">
      <w:pPr>
        <w:pStyle w:val="AralkYok"/>
        <w:jc w:val="center"/>
        <w:rPr>
          <w:rFonts w:ascii="Cambria" w:eastAsia="Times New Roman" w:hAnsi="Cambria" w:cs="Times New Roman"/>
          <w:b/>
          <w:color w:val="000000"/>
          <w:sz w:val="24"/>
          <w:szCs w:val="24"/>
          <w:lang w:val="tr-TR"/>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371"/>
        <w:gridCol w:w="851"/>
        <w:gridCol w:w="992"/>
      </w:tblGrid>
      <w:tr w:rsidR="002437B9" w:rsidRPr="002437B9" w:rsidTr="009F24ED">
        <w:tc>
          <w:tcPr>
            <w:tcW w:w="9748" w:type="dxa"/>
            <w:gridSpan w:val="4"/>
            <w:shd w:val="clear" w:color="auto" w:fill="F2DBDB"/>
            <w:vAlign w:val="center"/>
          </w:tcPr>
          <w:p w:rsidR="002437B9" w:rsidRPr="00DE0A82" w:rsidRDefault="002437B9" w:rsidP="009F24ED">
            <w:pPr>
              <w:spacing w:after="0" w:line="240" w:lineRule="auto"/>
              <w:jc w:val="center"/>
              <w:rPr>
                <w:rFonts w:ascii="Cambria" w:eastAsia="Times New Roman" w:hAnsi="Cambria" w:cs="Times New Roman"/>
                <w:b/>
                <w:sz w:val="24"/>
                <w:szCs w:val="24"/>
                <w:lang w:val="tr-TR"/>
              </w:rPr>
            </w:pPr>
            <w:r w:rsidRPr="00DE0A82">
              <w:rPr>
                <w:rFonts w:ascii="Cambria" w:eastAsia="Times New Roman" w:hAnsi="Cambria" w:cs="Times New Roman"/>
                <w:b/>
                <w:sz w:val="32"/>
                <w:szCs w:val="28"/>
                <w:lang w:val="tr-TR"/>
              </w:rPr>
              <w:t>PERFORMANS GÖSTERGELERİ</w:t>
            </w:r>
          </w:p>
        </w:tc>
      </w:tr>
      <w:tr w:rsidR="002437B9" w:rsidRPr="002437B9" w:rsidTr="009F24ED">
        <w:tc>
          <w:tcPr>
            <w:tcW w:w="534" w:type="dxa"/>
            <w:vAlign w:val="center"/>
          </w:tcPr>
          <w:p w:rsidR="002437B9" w:rsidRPr="00DE0A82" w:rsidRDefault="002437B9" w:rsidP="008C4D23">
            <w:pPr>
              <w:pStyle w:val="AralkYok"/>
              <w:jc w:val="center"/>
              <w:rPr>
                <w:rFonts w:ascii="Cambria" w:eastAsia="Times New Roman" w:hAnsi="Cambria" w:cs="Times New Roman"/>
                <w:b/>
                <w:lang w:val="tr-TR"/>
              </w:rPr>
            </w:pPr>
            <w:r w:rsidRPr="00DE0A82">
              <w:rPr>
                <w:rFonts w:ascii="Cambria" w:eastAsia="Times New Roman" w:hAnsi="Cambria" w:cs="Times New Roman"/>
                <w:b/>
                <w:lang w:val="tr-TR"/>
              </w:rPr>
              <w:t>No</w:t>
            </w:r>
          </w:p>
        </w:tc>
        <w:tc>
          <w:tcPr>
            <w:tcW w:w="7371" w:type="dxa"/>
            <w:vAlign w:val="center"/>
          </w:tcPr>
          <w:p w:rsidR="002437B9" w:rsidRPr="00DE0A82" w:rsidRDefault="002437B9" w:rsidP="009F24ED">
            <w:pPr>
              <w:pStyle w:val="AralkYok"/>
              <w:jc w:val="center"/>
              <w:rPr>
                <w:rFonts w:ascii="Cambria" w:eastAsia="Times New Roman" w:hAnsi="Cambria" w:cs="Times New Roman"/>
                <w:b/>
                <w:lang w:val="tr-TR"/>
              </w:rPr>
            </w:pPr>
            <w:r w:rsidRPr="00DE0A82">
              <w:rPr>
                <w:rFonts w:ascii="Cambria" w:eastAsia="Times New Roman" w:hAnsi="Cambria" w:cs="Times New Roman"/>
                <w:b/>
                <w:lang w:val="tr-TR"/>
              </w:rPr>
              <w:t>Gösterge</w:t>
            </w:r>
          </w:p>
        </w:tc>
        <w:tc>
          <w:tcPr>
            <w:tcW w:w="1843" w:type="dxa"/>
            <w:gridSpan w:val="2"/>
            <w:vAlign w:val="center"/>
          </w:tcPr>
          <w:p w:rsidR="002437B9" w:rsidRPr="00DE0A82" w:rsidRDefault="002437B9" w:rsidP="009F24ED">
            <w:pPr>
              <w:pStyle w:val="AralkYok"/>
              <w:jc w:val="center"/>
              <w:rPr>
                <w:rFonts w:ascii="Cambria" w:eastAsia="Times New Roman" w:hAnsi="Cambria" w:cs="Times New Roman"/>
                <w:b/>
                <w:lang w:val="tr-TR"/>
              </w:rPr>
            </w:pPr>
            <w:r w:rsidRPr="00DE0A82">
              <w:rPr>
                <w:rFonts w:ascii="Cambria" w:eastAsia="Times New Roman" w:hAnsi="Cambria" w:cs="Times New Roman"/>
                <w:b/>
                <w:lang w:val="tr-TR"/>
              </w:rPr>
              <w:t>Birim</w:t>
            </w:r>
          </w:p>
        </w:tc>
      </w:tr>
      <w:tr w:rsidR="00992CA3" w:rsidRPr="002437B9" w:rsidTr="008C4D23">
        <w:trPr>
          <w:trHeight w:val="58"/>
        </w:trPr>
        <w:tc>
          <w:tcPr>
            <w:tcW w:w="534" w:type="dxa"/>
            <w:vAlign w:val="center"/>
          </w:tcPr>
          <w:p w:rsidR="00992CA3" w:rsidRPr="00DE0A82" w:rsidRDefault="00992CA3" w:rsidP="008C4D23">
            <w:pPr>
              <w:pStyle w:val="AralkYok"/>
              <w:jc w:val="center"/>
              <w:rPr>
                <w:b/>
              </w:rPr>
            </w:pPr>
            <w:r w:rsidRPr="00DE0A82">
              <w:rPr>
                <w:b/>
              </w:rPr>
              <w:t>1</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Teknik Destek faaliyeti kapsamında verilen eğitime katılan kişi sayısı</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Kişi</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2</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 xml:space="preserve">Teknik Destek faaliyeti kapsamında verilen eğitime katılan </w:t>
            </w:r>
            <w:proofErr w:type="gramStart"/>
            <w:r w:rsidRPr="00DE0A82">
              <w:rPr>
                <w:rFonts w:eastAsia="Times New Roman" w:cs="Calibri"/>
                <w:color w:val="000000"/>
                <w:lang w:val="tr-TR" w:eastAsia="tr-TR"/>
              </w:rPr>
              <w:t>kadın  sayısı</w:t>
            </w:r>
            <w:proofErr w:type="gramEnd"/>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Kişi</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3</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 xml:space="preserve">Teknik Destek faaliyeti kapsamında verilen eğitime katılan </w:t>
            </w:r>
            <w:proofErr w:type="gramStart"/>
            <w:r w:rsidRPr="00DE0A82">
              <w:rPr>
                <w:rFonts w:eastAsia="Times New Roman" w:cs="Calibri"/>
                <w:color w:val="000000"/>
                <w:lang w:val="tr-TR" w:eastAsia="tr-TR"/>
              </w:rPr>
              <w:t>engelli  sayısı</w:t>
            </w:r>
            <w:proofErr w:type="gramEnd"/>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Kişi</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4</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Teknik Destek faaliyeti kapsamında kişi</w:t>
            </w:r>
            <w:r w:rsidRPr="00DE0A82">
              <w:rPr>
                <w:rFonts w:cs="Calibri"/>
                <w:lang w:val="tr-TR"/>
              </w:rPr>
              <w:t xml:space="preserve"> başına alınan eğitim süresi</w:t>
            </w:r>
            <w:r w:rsidRPr="00DE0A82">
              <w:rPr>
                <w:rFonts w:eastAsia="Times New Roman" w:cs="Calibri"/>
                <w:color w:val="000000"/>
                <w:lang w:val="tr-TR" w:eastAsia="tr-TR"/>
              </w:rPr>
              <w:t xml:space="preserve"> (saat)</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Saat</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5</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Teknik Destek faaliyeti kapsamında alınan toplam eğitim süresi (saat x toplam kişi sayısı)</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Saat x Kişi</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6</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Teknik Destek faaliyeti kapsamında danışmanlık hizmeti alan kişi sayısı</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Kişi</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7</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Teknik Destek faaliyeti kapsamında kişi</w:t>
            </w:r>
            <w:r w:rsidRPr="00DE0A82">
              <w:rPr>
                <w:rFonts w:cs="Calibri"/>
                <w:lang w:val="tr-TR"/>
              </w:rPr>
              <w:t xml:space="preserve"> başına alınan danışmanlık hizmeti süresi</w:t>
            </w:r>
            <w:r w:rsidRPr="00DE0A82">
              <w:rPr>
                <w:rFonts w:eastAsia="Times New Roman" w:cs="Calibri"/>
                <w:color w:val="000000"/>
                <w:lang w:val="tr-TR" w:eastAsia="tr-TR"/>
              </w:rPr>
              <w:t xml:space="preserve"> (saat)</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Saat</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8</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Teknik Destek faaliyeti kapsamında alınan danışmanlık hizmeti süresi (saat x toplam kişi sayısı)</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Saat x Kişi</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9</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 xml:space="preserve">Teknik Destek faaliyeti kapsamında  düzenlenen fuar/ sergi/ </w:t>
            </w:r>
            <w:proofErr w:type="gramStart"/>
            <w:r w:rsidRPr="00DE0A82">
              <w:rPr>
                <w:rFonts w:eastAsia="Times New Roman" w:cs="Calibri"/>
                <w:color w:val="000000"/>
                <w:lang w:val="tr-TR" w:eastAsia="tr-TR"/>
              </w:rPr>
              <w:t>toplantı .</w:t>
            </w:r>
            <w:proofErr w:type="gramEnd"/>
            <w:r w:rsidRPr="00DE0A82">
              <w:rPr>
                <w:rFonts w:eastAsia="Times New Roman" w:cs="Calibri"/>
                <w:color w:val="000000"/>
                <w:lang w:val="tr-TR" w:eastAsia="tr-TR"/>
              </w:rPr>
              <w:t xml:space="preserve"> . . vb sayısı</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Adet</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10</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 xml:space="preserve">Teknik Destek faaliyeti kapsamında  düzenlenen fuar/ sergi/ </w:t>
            </w:r>
            <w:proofErr w:type="gramStart"/>
            <w:r w:rsidRPr="00DE0A82">
              <w:rPr>
                <w:rFonts w:eastAsia="Times New Roman" w:cs="Calibri"/>
                <w:color w:val="000000"/>
                <w:lang w:val="tr-TR" w:eastAsia="tr-TR"/>
              </w:rPr>
              <w:t>toplantı .</w:t>
            </w:r>
            <w:proofErr w:type="gramEnd"/>
            <w:r w:rsidRPr="00DE0A82">
              <w:rPr>
                <w:rFonts w:eastAsia="Times New Roman" w:cs="Calibri"/>
                <w:color w:val="000000"/>
                <w:lang w:val="tr-TR" w:eastAsia="tr-TR"/>
              </w:rPr>
              <w:t xml:space="preserve"> . . vb faaliyetlerine katılan kişi sayısı</w:t>
            </w:r>
          </w:p>
        </w:tc>
        <w:tc>
          <w:tcPr>
            <w:tcW w:w="851" w:type="dxa"/>
            <w:vAlign w:val="center"/>
          </w:tcPr>
          <w:p w:rsidR="00992CA3" w:rsidRPr="00DE0A82" w:rsidRDefault="00F65DAE"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Kişi</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11</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eastAsia="Times New Roman" w:cs="Calibri"/>
                <w:color w:val="000000"/>
                <w:lang w:val="tr-TR" w:eastAsia="tr-TR"/>
              </w:rPr>
              <w:t xml:space="preserve">Teknik Destek faaliyeti kapsamında alınan destekten faydalanacak tahmini nihai yararlanıcı sayısı </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Kişi</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12</w:t>
            </w:r>
          </w:p>
        </w:tc>
        <w:tc>
          <w:tcPr>
            <w:tcW w:w="7371" w:type="dxa"/>
            <w:vAlign w:val="center"/>
          </w:tcPr>
          <w:p w:rsidR="00992CA3" w:rsidRPr="00DE0A82" w:rsidRDefault="00992CA3" w:rsidP="00C26E03">
            <w:pPr>
              <w:spacing w:after="0" w:line="240" w:lineRule="auto"/>
              <w:rPr>
                <w:rFonts w:eastAsia="Times New Roman" w:cs="Calibri"/>
                <w:color w:val="000000"/>
                <w:lang w:val="tr-TR" w:eastAsia="tr-TR"/>
              </w:rPr>
            </w:pPr>
            <w:r w:rsidRPr="00DE0A82">
              <w:rPr>
                <w:rFonts w:ascii="Cambria" w:eastAsia="Times New Roman" w:hAnsi="Cambria" w:cs="Times New Roman"/>
                <w:lang w:val="tr-TR"/>
              </w:rPr>
              <w:t xml:space="preserve">Teknik Destek Faaliyeti </w:t>
            </w:r>
            <w:r w:rsidRPr="00DE0A82">
              <w:rPr>
                <w:rFonts w:eastAsia="Times New Roman" w:cs="Calibri"/>
                <w:color w:val="000000"/>
                <w:lang w:val="tr-TR" w:eastAsia="tr-TR"/>
              </w:rPr>
              <w:t>kapsamında</w:t>
            </w:r>
            <w:r w:rsidRPr="00DE0A82">
              <w:rPr>
                <w:rFonts w:ascii="Cambria" w:eastAsia="Times New Roman" w:hAnsi="Cambria" w:cs="Times New Roman"/>
                <w:lang w:val="tr-TR"/>
              </w:rPr>
              <w:t xml:space="preserve"> dolaylı olarak </w:t>
            </w:r>
            <w:proofErr w:type="gramStart"/>
            <w:r w:rsidRPr="00DE0A82">
              <w:rPr>
                <w:rFonts w:ascii="Cambria" w:eastAsia="Times New Roman" w:hAnsi="Cambria" w:cs="Times New Roman"/>
                <w:lang w:val="tr-TR"/>
              </w:rPr>
              <w:t>etkilenmesi  beklenen</w:t>
            </w:r>
            <w:proofErr w:type="gramEnd"/>
            <w:r w:rsidRPr="00DE0A82">
              <w:rPr>
                <w:rFonts w:ascii="Cambria" w:eastAsia="Times New Roman" w:hAnsi="Cambria" w:cs="Times New Roman"/>
                <w:lang w:val="tr-TR"/>
              </w:rPr>
              <w:t xml:space="preserve"> kişi sayısı (Çarpan etkisi).</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Kişi</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13</w:t>
            </w:r>
          </w:p>
        </w:tc>
        <w:tc>
          <w:tcPr>
            <w:tcW w:w="7371" w:type="dxa"/>
            <w:vAlign w:val="center"/>
          </w:tcPr>
          <w:p w:rsidR="00992CA3" w:rsidRPr="00DE0A82" w:rsidRDefault="00992CA3" w:rsidP="00C26E03">
            <w:pPr>
              <w:spacing w:after="0" w:line="240" w:lineRule="auto"/>
              <w:rPr>
                <w:rFonts w:ascii="Cambria" w:eastAsia="Times New Roman" w:hAnsi="Cambria" w:cs="Times New Roman"/>
                <w:lang w:val="tr-TR"/>
              </w:rPr>
            </w:pPr>
            <w:r w:rsidRPr="00DE0A82">
              <w:rPr>
                <w:rFonts w:ascii="Cambria" w:eastAsia="Times New Roman" w:hAnsi="Cambria" w:cs="Times New Roman"/>
                <w:lang w:val="tr-TR"/>
              </w:rPr>
              <w:t xml:space="preserve">Teknik Destek Faaliyeti </w:t>
            </w:r>
            <w:r w:rsidRPr="00DE0A82">
              <w:rPr>
                <w:rFonts w:eastAsia="Times New Roman" w:cs="Calibri"/>
                <w:color w:val="000000"/>
                <w:lang w:val="tr-TR" w:eastAsia="tr-TR"/>
              </w:rPr>
              <w:t>kapsamında</w:t>
            </w:r>
            <w:r w:rsidRPr="00DE0A82">
              <w:rPr>
                <w:rFonts w:ascii="Cambria" w:eastAsia="Times New Roman" w:hAnsi="Cambria" w:cs="Times New Roman"/>
                <w:lang w:val="tr-TR"/>
              </w:rPr>
              <w:t xml:space="preserve"> yapılan Anket sayısı</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Adet</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b/>
              </w:rPr>
              <w:t>14</w:t>
            </w:r>
          </w:p>
        </w:tc>
        <w:tc>
          <w:tcPr>
            <w:tcW w:w="7371" w:type="dxa"/>
            <w:vAlign w:val="center"/>
          </w:tcPr>
          <w:p w:rsidR="00992CA3" w:rsidRPr="00DE0A82" w:rsidRDefault="00DE0A82" w:rsidP="00BD36AB">
            <w:pPr>
              <w:spacing w:after="0" w:line="240" w:lineRule="auto"/>
              <w:rPr>
                <w:rFonts w:ascii="Cambria" w:eastAsia="Times New Roman" w:hAnsi="Cambria" w:cs="Times New Roman"/>
                <w:lang w:val="tr-TR"/>
              </w:rPr>
            </w:pPr>
            <w:r w:rsidRPr="00DE0A82">
              <w:rPr>
                <w:rFonts w:ascii="Cambria" w:eastAsia="Times New Roman" w:hAnsi="Cambria" w:cs="Times New Roman"/>
                <w:lang w:val="tr-TR"/>
              </w:rPr>
              <w:t xml:space="preserve">Teknik Destek Faaliyeti </w:t>
            </w:r>
            <w:r w:rsidRPr="00DE0A82">
              <w:rPr>
                <w:rFonts w:eastAsia="Times New Roman" w:cs="Calibri"/>
                <w:color w:val="000000"/>
                <w:lang w:val="tr-TR" w:eastAsia="tr-TR"/>
              </w:rPr>
              <w:t>kapsamında</w:t>
            </w:r>
            <w:r w:rsidRPr="00DE0A82">
              <w:rPr>
                <w:rFonts w:ascii="Cambria" w:eastAsia="Times New Roman" w:hAnsi="Cambria" w:cs="Times New Roman"/>
                <w:lang w:val="tr-TR"/>
              </w:rPr>
              <w:t xml:space="preserve"> </w:t>
            </w:r>
            <w:r>
              <w:rPr>
                <w:rFonts w:ascii="Cambria" w:eastAsia="Times New Roman" w:hAnsi="Cambria" w:cs="Times New Roman"/>
                <w:lang w:val="tr-TR"/>
              </w:rPr>
              <w:t>bası</w:t>
            </w:r>
            <w:r w:rsidR="00BD36AB">
              <w:rPr>
                <w:rFonts w:ascii="Cambria" w:eastAsia="Times New Roman" w:hAnsi="Cambria" w:cs="Times New Roman"/>
                <w:lang w:val="tr-TR"/>
              </w:rPr>
              <w:t>la</w:t>
            </w:r>
            <w:r>
              <w:rPr>
                <w:rFonts w:ascii="Cambria" w:eastAsia="Times New Roman" w:hAnsi="Cambria" w:cs="Times New Roman"/>
                <w:lang w:val="tr-TR"/>
              </w:rPr>
              <w:t>n Kitap</w:t>
            </w:r>
            <w:r w:rsidRPr="00DE0A82">
              <w:rPr>
                <w:rFonts w:ascii="Cambria" w:eastAsia="Times New Roman" w:hAnsi="Cambria" w:cs="Times New Roman"/>
                <w:lang w:val="tr-TR"/>
              </w:rPr>
              <w:t xml:space="preserve"> sayısı</w:t>
            </w:r>
          </w:p>
        </w:tc>
        <w:tc>
          <w:tcPr>
            <w:tcW w:w="851" w:type="dxa"/>
            <w:vAlign w:val="center"/>
          </w:tcPr>
          <w:p w:rsidR="00992CA3" w:rsidRPr="00DE0A82" w:rsidRDefault="00992CA3" w:rsidP="00C26E03">
            <w:pPr>
              <w:pStyle w:val="AralkYok"/>
              <w:jc w:val="center"/>
              <w:rPr>
                <w:rFonts w:ascii="Cambria" w:eastAsia="Times New Roman" w:hAnsi="Cambria" w:cs="Times New Roman"/>
                <w:lang w:val="tr-TR"/>
              </w:rPr>
            </w:pPr>
            <w:r w:rsidRPr="00DE0A82">
              <w:rPr>
                <w:rFonts w:ascii="Cambria" w:eastAsia="Times New Roman" w:hAnsi="Cambria" w:cs="Times New Roman"/>
                <w:lang w:val="tr-TR"/>
              </w:rPr>
              <w:t>Adet</w:t>
            </w: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8C4D23">
        <w:tc>
          <w:tcPr>
            <w:tcW w:w="534" w:type="dxa"/>
            <w:vAlign w:val="center"/>
          </w:tcPr>
          <w:p w:rsidR="00992CA3" w:rsidRPr="00DE0A82" w:rsidRDefault="00992CA3" w:rsidP="008C4D23">
            <w:pPr>
              <w:pStyle w:val="AralkYok"/>
              <w:jc w:val="center"/>
              <w:rPr>
                <w:b/>
              </w:rPr>
            </w:pPr>
            <w:r w:rsidRPr="00DE0A82">
              <w:rPr>
                <w:rFonts w:ascii="Cambria" w:eastAsia="Times New Roman" w:hAnsi="Cambria" w:cs="Times New Roman"/>
                <w:b/>
                <w:lang w:val="tr-TR"/>
              </w:rPr>
              <w:t>…</w:t>
            </w:r>
          </w:p>
        </w:tc>
        <w:tc>
          <w:tcPr>
            <w:tcW w:w="7371" w:type="dxa"/>
            <w:vAlign w:val="center"/>
          </w:tcPr>
          <w:p w:rsidR="00992CA3" w:rsidRPr="00DE0A82" w:rsidRDefault="00992CA3" w:rsidP="008C4D23">
            <w:pPr>
              <w:spacing w:after="0" w:line="240" w:lineRule="auto"/>
              <w:rPr>
                <w:rFonts w:ascii="Cambria" w:eastAsia="Times New Roman" w:hAnsi="Cambria" w:cs="Times New Roman"/>
                <w:lang w:val="tr-TR"/>
              </w:rPr>
            </w:pPr>
          </w:p>
        </w:tc>
        <w:tc>
          <w:tcPr>
            <w:tcW w:w="851" w:type="dxa"/>
            <w:vAlign w:val="center"/>
          </w:tcPr>
          <w:p w:rsidR="00992CA3" w:rsidRPr="00DE0A82" w:rsidRDefault="00992CA3" w:rsidP="008C4D23">
            <w:pPr>
              <w:pStyle w:val="AralkYok"/>
              <w:jc w:val="center"/>
              <w:rPr>
                <w:rFonts w:ascii="Cambria" w:eastAsia="Times New Roman" w:hAnsi="Cambria" w:cs="Times New Roman"/>
                <w:lang w:val="tr-TR"/>
              </w:rPr>
            </w:pPr>
          </w:p>
        </w:tc>
        <w:tc>
          <w:tcPr>
            <w:tcW w:w="992" w:type="dxa"/>
            <w:vAlign w:val="center"/>
          </w:tcPr>
          <w:p w:rsidR="00992CA3" w:rsidRPr="00DE0A82" w:rsidRDefault="00992CA3" w:rsidP="008C4D23">
            <w:pPr>
              <w:pStyle w:val="AralkYok"/>
              <w:jc w:val="center"/>
              <w:rPr>
                <w:rFonts w:ascii="Cambria" w:eastAsia="Times New Roman" w:hAnsi="Cambria" w:cs="Times New Roman"/>
                <w:lang w:val="tr-TR"/>
              </w:rPr>
            </w:pPr>
          </w:p>
        </w:tc>
      </w:tr>
      <w:tr w:rsidR="00992CA3" w:rsidRPr="002437B9" w:rsidTr="0075295A">
        <w:tc>
          <w:tcPr>
            <w:tcW w:w="534" w:type="dxa"/>
            <w:vAlign w:val="center"/>
          </w:tcPr>
          <w:p w:rsidR="00992CA3" w:rsidRPr="00DE0A82" w:rsidRDefault="00992CA3" w:rsidP="009F24ED">
            <w:pPr>
              <w:pStyle w:val="AralkYok"/>
              <w:jc w:val="center"/>
              <w:rPr>
                <w:rFonts w:ascii="Cambria" w:eastAsia="Times New Roman" w:hAnsi="Cambria" w:cs="Times New Roman"/>
                <w:b/>
                <w:lang w:val="tr-TR"/>
              </w:rPr>
            </w:pPr>
            <w:r w:rsidRPr="00DE0A82">
              <w:rPr>
                <w:rFonts w:ascii="Cambria" w:eastAsia="Times New Roman" w:hAnsi="Cambria" w:cs="Times New Roman"/>
                <w:b/>
                <w:lang w:val="tr-TR"/>
              </w:rPr>
              <w:t>…</w:t>
            </w:r>
          </w:p>
        </w:tc>
        <w:tc>
          <w:tcPr>
            <w:tcW w:w="7371" w:type="dxa"/>
            <w:vAlign w:val="bottom"/>
          </w:tcPr>
          <w:p w:rsidR="00992CA3" w:rsidRPr="00DE0A82" w:rsidRDefault="00992CA3" w:rsidP="0075295A">
            <w:pPr>
              <w:spacing w:after="0" w:line="240" w:lineRule="auto"/>
              <w:rPr>
                <w:rFonts w:ascii="Cambria" w:eastAsia="Times New Roman" w:hAnsi="Cambria" w:cs="Times New Roman"/>
                <w:lang w:val="tr-TR"/>
              </w:rPr>
            </w:pPr>
          </w:p>
        </w:tc>
        <w:tc>
          <w:tcPr>
            <w:tcW w:w="851" w:type="dxa"/>
            <w:vAlign w:val="center"/>
          </w:tcPr>
          <w:p w:rsidR="00992CA3" w:rsidRPr="00DE0A82" w:rsidRDefault="00992CA3" w:rsidP="009F24ED">
            <w:pPr>
              <w:pStyle w:val="AralkYok"/>
              <w:jc w:val="center"/>
              <w:rPr>
                <w:rFonts w:ascii="Cambria" w:eastAsia="Times New Roman" w:hAnsi="Cambria" w:cs="Times New Roman"/>
                <w:lang w:val="tr-TR"/>
              </w:rPr>
            </w:pPr>
          </w:p>
        </w:tc>
        <w:tc>
          <w:tcPr>
            <w:tcW w:w="992" w:type="dxa"/>
            <w:vAlign w:val="center"/>
          </w:tcPr>
          <w:p w:rsidR="00992CA3" w:rsidRPr="00DE0A82" w:rsidRDefault="00992CA3" w:rsidP="009F24ED">
            <w:pPr>
              <w:pStyle w:val="AralkYok"/>
              <w:jc w:val="center"/>
              <w:rPr>
                <w:rFonts w:ascii="Cambria" w:eastAsia="Times New Roman" w:hAnsi="Cambria" w:cs="Times New Roman"/>
                <w:lang w:val="tr-TR"/>
              </w:rPr>
            </w:pPr>
          </w:p>
        </w:tc>
      </w:tr>
      <w:tr w:rsidR="00992CA3" w:rsidRPr="002437B9" w:rsidTr="0075295A">
        <w:tc>
          <w:tcPr>
            <w:tcW w:w="534" w:type="dxa"/>
            <w:vAlign w:val="center"/>
          </w:tcPr>
          <w:p w:rsidR="00992CA3" w:rsidRPr="00DE0A82" w:rsidRDefault="00992CA3" w:rsidP="009F24ED">
            <w:pPr>
              <w:pStyle w:val="AralkYok"/>
              <w:jc w:val="center"/>
              <w:rPr>
                <w:rFonts w:ascii="Cambria" w:eastAsia="Times New Roman" w:hAnsi="Cambria" w:cs="Times New Roman"/>
                <w:b/>
                <w:lang w:val="tr-TR"/>
              </w:rPr>
            </w:pPr>
            <w:r w:rsidRPr="00DE0A82">
              <w:rPr>
                <w:rFonts w:ascii="Cambria" w:eastAsia="Times New Roman" w:hAnsi="Cambria" w:cs="Times New Roman"/>
                <w:b/>
                <w:lang w:val="tr-TR"/>
              </w:rPr>
              <w:t>…</w:t>
            </w:r>
          </w:p>
        </w:tc>
        <w:tc>
          <w:tcPr>
            <w:tcW w:w="7371" w:type="dxa"/>
            <w:vAlign w:val="bottom"/>
          </w:tcPr>
          <w:p w:rsidR="00992CA3" w:rsidRPr="00DE0A82" w:rsidRDefault="00992CA3" w:rsidP="0075295A">
            <w:pPr>
              <w:spacing w:after="0" w:line="240" w:lineRule="auto"/>
              <w:rPr>
                <w:rFonts w:ascii="Cambria" w:eastAsia="Times New Roman" w:hAnsi="Cambria" w:cs="Times New Roman"/>
                <w:lang w:val="tr-TR"/>
              </w:rPr>
            </w:pPr>
          </w:p>
        </w:tc>
        <w:tc>
          <w:tcPr>
            <w:tcW w:w="851" w:type="dxa"/>
            <w:vAlign w:val="center"/>
          </w:tcPr>
          <w:p w:rsidR="00992CA3" w:rsidRPr="00DE0A82" w:rsidRDefault="00992CA3" w:rsidP="009F24ED">
            <w:pPr>
              <w:pStyle w:val="AralkYok"/>
              <w:jc w:val="center"/>
              <w:rPr>
                <w:rFonts w:ascii="Cambria" w:eastAsia="Times New Roman" w:hAnsi="Cambria" w:cs="Times New Roman"/>
                <w:lang w:val="tr-TR"/>
              </w:rPr>
            </w:pPr>
          </w:p>
        </w:tc>
        <w:tc>
          <w:tcPr>
            <w:tcW w:w="992" w:type="dxa"/>
            <w:vAlign w:val="center"/>
          </w:tcPr>
          <w:p w:rsidR="00992CA3" w:rsidRPr="00DE0A82" w:rsidRDefault="00992CA3" w:rsidP="009F24ED">
            <w:pPr>
              <w:pStyle w:val="AralkYok"/>
              <w:jc w:val="center"/>
              <w:rPr>
                <w:rFonts w:ascii="Cambria" w:eastAsia="Times New Roman" w:hAnsi="Cambria" w:cs="Times New Roman"/>
                <w:lang w:val="tr-TR"/>
              </w:rPr>
            </w:pPr>
          </w:p>
        </w:tc>
      </w:tr>
      <w:tr w:rsidR="00992CA3" w:rsidRPr="002437B9" w:rsidTr="008C4D23">
        <w:tc>
          <w:tcPr>
            <w:tcW w:w="534" w:type="dxa"/>
            <w:tcBorders>
              <w:top w:val="single" w:sz="4" w:space="0" w:color="000000"/>
              <w:left w:val="single" w:sz="4" w:space="0" w:color="000000"/>
              <w:bottom w:val="single" w:sz="4" w:space="0" w:color="000000"/>
              <w:right w:val="single" w:sz="4" w:space="0" w:color="000000"/>
            </w:tcBorders>
            <w:vAlign w:val="center"/>
          </w:tcPr>
          <w:p w:rsidR="00992CA3" w:rsidRPr="00DE0A82" w:rsidRDefault="00992CA3" w:rsidP="00C26E03">
            <w:pPr>
              <w:pStyle w:val="AralkYok"/>
              <w:jc w:val="center"/>
              <w:rPr>
                <w:rFonts w:ascii="Cambria" w:eastAsia="Times New Roman" w:hAnsi="Cambria" w:cs="Times New Roman"/>
                <w:b/>
                <w:lang w:val="tr-TR"/>
              </w:rPr>
            </w:pPr>
            <w:r w:rsidRPr="00DE0A82">
              <w:rPr>
                <w:rFonts w:ascii="Cambria" w:eastAsia="Times New Roman" w:hAnsi="Cambria" w:cs="Times New Roman"/>
                <w:b/>
                <w:lang w:val="tr-TR"/>
              </w:rPr>
              <w:t>…</w:t>
            </w:r>
          </w:p>
        </w:tc>
        <w:tc>
          <w:tcPr>
            <w:tcW w:w="7371" w:type="dxa"/>
            <w:tcBorders>
              <w:top w:val="single" w:sz="4" w:space="0" w:color="000000"/>
              <w:left w:val="single" w:sz="4" w:space="0" w:color="000000"/>
              <w:bottom w:val="single" w:sz="4" w:space="0" w:color="000000"/>
              <w:right w:val="single" w:sz="4" w:space="0" w:color="000000"/>
            </w:tcBorders>
            <w:vAlign w:val="bottom"/>
          </w:tcPr>
          <w:p w:rsidR="00992CA3" w:rsidRPr="00DE0A82" w:rsidRDefault="00992CA3" w:rsidP="00C26E03">
            <w:pPr>
              <w:spacing w:after="0" w:line="240" w:lineRule="auto"/>
              <w:rPr>
                <w:rFonts w:ascii="Cambria" w:eastAsia="Times New Roman" w:hAnsi="Cambria" w:cs="Times New Roman"/>
                <w:lang w:val="tr-TR"/>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CA3" w:rsidRPr="00DE0A82" w:rsidRDefault="00992CA3" w:rsidP="00C26E03">
            <w:pPr>
              <w:pStyle w:val="AralkYok"/>
              <w:jc w:val="center"/>
              <w:rPr>
                <w:rFonts w:ascii="Cambria" w:eastAsia="Times New Roman" w:hAnsi="Cambria" w:cs="Times New Roman"/>
                <w:lang w:val="tr-TR"/>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92CA3" w:rsidRPr="00DE0A82" w:rsidRDefault="00992CA3" w:rsidP="00C26E03">
            <w:pPr>
              <w:pStyle w:val="AralkYok"/>
              <w:jc w:val="center"/>
              <w:rPr>
                <w:rFonts w:ascii="Cambria" w:eastAsia="Times New Roman" w:hAnsi="Cambria" w:cs="Times New Roman"/>
                <w:lang w:val="tr-TR"/>
              </w:rPr>
            </w:pPr>
          </w:p>
        </w:tc>
      </w:tr>
      <w:tr w:rsidR="00992CA3" w:rsidRPr="002437B9" w:rsidTr="008C4D23">
        <w:tc>
          <w:tcPr>
            <w:tcW w:w="534" w:type="dxa"/>
            <w:tcBorders>
              <w:top w:val="single" w:sz="4" w:space="0" w:color="000000"/>
              <w:left w:val="single" w:sz="4" w:space="0" w:color="000000"/>
              <w:bottom w:val="single" w:sz="4" w:space="0" w:color="000000"/>
              <w:right w:val="single" w:sz="4" w:space="0" w:color="000000"/>
            </w:tcBorders>
            <w:vAlign w:val="center"/>
          </w:tcPr>
          <w:p w:rsidR="00992CA3" w:rsidRPr="00DE0A82" w:rsidRDefault="00992CA3" w:rsidP="00C26E03">
            <w:pPr>
              <w:pStyle w:val="AralkYok"/>
              <w:jc w:val="center"/>
              <w:rPr>
                <w:rFonts w:ascii="Cambria" w:eastAsia="Times New Roman" w:hAnsi="Cambria" w:cs="Times New Roman"/>
                <w:b/>
                <w:lang w:val="tr-TR"/>
              </w:rPr>
            </w:pPr>
            <w:r w:rsidRPr="00DE0A82">
              <w:rPr>
                <w:rFonts w:ascii="Cambria" w:eastAsia="Times New Roman" w:hAnsi="Cambria" w:cs="Times New Roman"/>
                <w:b/>
                <w:lang w:val="tr-TR"/>
              </w:rPr>
              <w:t>…</w:t>
            </w:r>
          </w:p>
        </w:tc>
        <w:tc>
          <w:tcPr>
            <w:tcW w:w="7371" w:type="dxa"/>
            <w:tcBorders>
              <w:top w:val="single" w:sz="4" w:space="0" w:color="000000"/>
              <w:left w:val="single" w:sz="4" w:space="0" w:color="000000"/>
              <w:bottom w:val="single" w:sz="4" w:space="0" w:color="000000"/>
              <w:right w:val="single" w:sz="4" w:space="0" w:color="000000"/>
            </w:tcBorders>
            <w:vAlign w:val="bottom"/>
          </w:tcPr>
          <w:p w:rsidR="00992CA3" w:rsidRPr="00DE0A82" w:rsidRDefault="00992CA3" w:rsidP="00C26E03">
            <w:pPr>
              <w:spacing w:after="0" w:line="240" w:lineRule="auto"/>
              <w:rPr>
                <w:rFonts w:ascii="Cambria" w:eastAsia="Times New Roman" w:hAnsi="Cambria" w:cs="Times New Roman"/>
                <w:lang w:val="tr-TR"/>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CA3" w:rsidRPr="00DE0A82" w:rsidRDefault="00992CA3" w:rsidP="00C26E03">
            <w:pPr>
              <w:pStyle w:val="AralkYok"/>
              <w:jc w:val="center"/>
              <w:rPr>
                <w:rFonts w:ascii="Cambria" w:eastAsia="Times New Roman" w:hAnsi="Cambria" w:cs="Times New Roman"/>
                <w:lang w:val="tr-TR"/>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92CA3" w:rsidRPr="00DE0A82" w:rsidRDefault="00992CA3" w:rsidP="00C26E03">
            <w:pPr>
              <w:pStyle w:val="AralkYok"/>
              <w:jc w:val="center"/>
              <w:rPr>
                <w:rFonts w:ascii="Cambria" w:eastAsia="Times New Roman" w:hAnsi="Cambria" w:cs="Times New Roman"/>
                <w:lang w:val="tr-TR"/>
              </w:rPr>
            </w:pPr>
          </w:p>
        </w:tc>
      </w:tr>
    </w:tbl>
    <w:p w:rsidR="00121A44" w:rsidRPr="00166569" w:rsidRDefault="00121A44" w:rsidP="00166569">
      <w:pPr>
        <w:pStyle w:val="Balk1"/>
      </w:pPr>
      <w:r w:rsidRPr="002437B9">
        <w:rPr>
          <w:szCs w:val="24"/>
          <w:lang w:val="tr-TR"/>
        </w:rPr>
        <w:br w:type="page"/>
      </w:r>
      <w:bookmarkStart w:id="112" w:name="_Toc381616603"/>
      <w:r w:rsidR="002437B9" w:rsidRPr="00166569">
        <w:lastRenderedPageBreak/>
        <w:t>4</w:t>
      </w:r>
      <w:r w:rsidRPr="00166569">
        <w:t>.</w:t>
      </w:r>
      <w:r w:rsidRPr="00166569">
        <w:tab/>
      </w:r>
      <w:r w:rsidR="00F62943" w:rsidRPr="00F62943">
        <w:t>BAŞVURU PAKETINDE OLMASI GEREKEN BELGE VE DOKÜMANLAR</w:t>
      </w:r>
      <w:bookmarkEnd w:id="112"/>
    </w:p>
    <w:p w:rsidR="00121A44" w:rsidRPr="000B609C" w:rsidRDefault="00121A44" w:rsidP="00121A44">
      <w:pPr>
        <w:jc w:val="both"/>
        <w:rPr>
          <w:sz w:val="24"/>
          <w:szCs w:val="24"/>
          <w:lang w:val="tr-TR"/>
        </w:rPr>
      </w:pPr>
      <w:r w:rsidRPr="000B609C">
        <w:rPr>
          <w:sz w:val="24"/>
          <w:szCs w:val="24"/>
          <w:lang w:val="tr-TR"/>
        </w:rPr>
        <w:t>(Ekler, Teknik Destek Başvuru Formunun Doğal Parçasıdır ve Eklerin Başvuru Formu ile Birlikte Teslim Edilmesi Zorunludur.)</w:t>
      </w:r>
    </w:p>
    <w:p w:rsidR="006634C4" w:rsidRPr="000B609C" w:rsidRDefault="006634C4" w:rsidP="00121A44">
      <w:pPr>
        <w:jc w:val="both"/>
        <w:rPr>
          <w:sz w:val="24"/>
          <w:szCs w:val="24"/>
          <w:lang w:val="tr-TR"/>
        </w:rPr>
      </w:pPr>
      <w:r w:rsidRPr="000B609C">
        <w:rPr>
          <w:sz w:val="24"/>
          <w:szCs w:val="24"/>
          <w:lang w:val="tr-TR"/>
        </w:rPr>
        <w:t xml:space="preserve">Proje Döngüsü Yönetimi Eğitimini talep eden başvuru sahipleri </w:t>
      </w:r>
      <w:r w:rsidRPr="000B609C">
        <w:rPr>
          <w:b/>
          <w:sz w:val="24"/>
          <w:szCs w:val="24"/>
          <w:u w:val="single"/>
          <w:lang w:val="tr-TR"/>
        </w:rPr>
        <w:t>sadece</w:t>
      </w:r>
      <w:r w:rsidRPr="000B609C">
        <w:rPr>
          <w:sz w:val="24"/>
          <w:szCs w:val="24"/>
          <w:lang w:val="tr-TR"/>
        </w:rPr>
        <w:t xml:space="preserve"> </w:t>
      </w:r>
      <w:r w:rsidRPr="000B609C">
        <w:rPr>
          <w:rFonts w:cs="Times New Roman"/>
          <w:sz w:val="24"/>
          <w:szCs w:val="24"/>
          <w:lang w:val="tr-TR"/>
        </w:rPr>
        <w:t xml:space="preserve">TEKNİK DESTEK TALEP </w:t>
      </w:r>
      <w:proofErr w:type="spellStart"/>
      <w:r w:rsidRPr="000B609C">
        <w:rPr>
          <w:rFonts w:cs="Times New Roman"/>
          <w:sz w:val="24"/>
          <w:szCs w:val="24"/>
          <w:lang w:val="tr-TR"/>
        </w:rPr>
        <w:t>FORMU’nu</w:t>
      </w:r>
      <w:proofErr w:type="spellEnd"/>
      <w:r w:rsidRPr="000B609C">
        <w:rPr>
          <w:rFonts w:cs="Times New Roman"/>
          <w:sz w:val="24"/>
          <w:szCs w:val="24"/>
          <w:lang w:val="tr-TR"/>
        </w:rPr>
        <w:t xml:space="preserve"> </w:t>
      </w:r>
      <w:r w:rsidR="002C7FBA">
        <w:rPr>
          <w:rFonts w:cs="Times New Roman"/>
          <w:sz w:val="24"/>
          <w:szCs w:val="24"/>
          <w:lang w:val="tr-TR"/>
        </w:rPr>
        <w:t xml:space="preserve">(imzalı ve mühürlü olarak) </w:t>
      </w:r>
      <w:r w:rsidRPr="000B609C">
        <w:rPr>
          <w:rFonts w:cs="Times New Roman"/>
          <w:sz w:val="24"/>
          <w:szCs w:val="24"/>
          <w:lang w:val="tr-TR"/>
        </w:rPr>
        <w:t>sunmalıdır.</w:t>
      </w:r>
    </w:p>
    <w:p w:rsidR="00944196" w:rsidRPr="000B609C" w:rsidRDefault="00283E00" w:rsidP="00FA233F">
      <w:pPr>
        <w:pStyle w:val="Balk2"/>
      </w:pPr>
      <w:bookmarkStart w:id="113" w:name="_Toc322092443"/>
      <w:bookmarkStart w:id="114" w:name="_Toc350175925"/>
      <w:bookmarkStart w:id="115" w:name="_Toc381616604"/>
      <w:bookmarkEnd w:id="91"/>
      <w:r w:rsidRPr="000B609C">
        <w:t>3</w:t>
      </w:r>
      <w:r w:rsidR="007840CF" w:rsidRPr="000B609C">
        <w:t>.</w:t>
      </w:r>
      <w:r w:rsidR="00121A44" w:rsidRPr="000B609C">
        <w:t>1.</w:t>
      </w:r>
      <w:bookmarkEnd w:id="113"/>
      <w:bookmarkEnd w:id="114"/>
      <w:r w:rsidR="00121A44" w:rsidRPr="000B609C">
        <w:tab/>
      </w:r>
      <w:r w:rsidR="00CF70FB" w:rsidRPr="0021719A">
        <w:t>Olmadığı Takdire</w:t>
      </w:r>
      <w:r w:rsidR="00CF70FB" w:rsidRPr="000B609C">
        <w:t xml:space="preserve"> Ön İnceleme Aşamasında Başvurunun Doğrudan Elenmesine Neden Olacak Belge</w:t>
      </w:r>
      <w:bookmarkEnd w:id="115"/>
    </w:p>
    <w:bookmarkEnd w:id="92"/>
    <w:p w:rsidR="0057476F" w:rsidRPr="000B609C" w:rsidRDefault="0057476F" w:rsidP="0062165D">
      <w:pPr>
        <w:tabs>
          <w:tab w:val="left" w:pos="2127"/>
        </w:tabs>
        <w:spacing w:after="0" w:line="276" w:lineRule="auto"/>
        <w:ind w:left="851"/>
        <w:jc w:val="both"/>
        <w:rPr>
          <w:rFonts w:cs="Times New Roman"/>
          <w:b/>
          <w:sz w:val="24"/>
          <w:szCs w:val="24"/>
          <w:lang w:val="tr-TR"/>
        </w:rPr>
      </w:pPr>
    </w:p>
    <w:p w:rsidR="00944196" w:rsidRPr="000B609C" w:rsidRDefault="000E22A6" w:rsidP="0062165D">
      <w:pPr>
        <w:tabs>
          <w:tab w:val="left" w:pos="2127"/>
        </w:tabs>
        <w:spacing w:after="0" w:line="276" w:lineRule="auto"/>
        <w:ind w:left="851"/>
        <w:jc w:val="both"/>
        <w:rPr>
          <w:rFonts w:cs="Times New Roman"/>
          <w:sz w:val="24"/>
          <w:szCs w:val="24"/>
          <w:lang w:val="tr-TR"/>
        </w:rPr>
      </w:pPr>
      <w:r w:rsidRPr="000B609C">
        <w:rPr>
          <w:rFonts w:cs="Times New Roman"/>
          <w:b/>
          <w:sz w:val="24"/>
          <w:szCs w:val="24"/>
          <w:lang w:val="tr-TR"/>
        </w:rPr>
        <w:t xml:space="preserve">EK </w:t>
      </w:r>
      <w:r>
        <w:rPr>
          <w:rFonts w:cs="Times New Roman"/>
          <w:b/>
          <w:sz w:val="24"/>
          <w:szCs w:val="24"/>
          <w:lang w:val="tr-TR"/>
        </w:rPr>
        <w:t>A</w:t>
      </w:r>
      <w:r w:rsidRPr="000B609C">
        <w:rPr>
          <w:rFonts w:cs="Times New Roman"/>
          <w:b/>
          <w:sz w:val="24"/>
          <w:szCs w:val="24"/>
          <w:lang w:val="tr-TR"/>
        </w:rPr>
        <w:t>:</w:t>
      </w:r>
      <w:r>
        <w:rPr>
          <w:rFonts w:cs="Times New Roman"/>
          <w:sz w:val="24"/>
          <w:szCs w:val="24"/>
          <w:lang w:val="tr-TR"/>
        </w:rPr>
        <w:tab/>
      </w:r>
      <w:r w:rsidR="00944196" w:rsidRPr="000B609C">
        <w:rPr>
          <w:rFonts w:cs="Times New Roman"/>
          <w:sz w:val="24"/>
          <w:szCs w:val="24"/>
          <w:lang w:val="tr-TR"/>
        </w:rPr>
        <w:t>TEKNİK DES</w:t>
      </w:r>
      <w:r w:rsidR="00725FB7" w:rsidRPr="000B609C">
        <w:rPr>
          <w:rFonts w:cs="Times New Roman"/>
          <w:sz w:val="24"/>
          <w:szCs w:val="24"/>
          <w:lang w:val="tr-TR"/>
        </w:rPr>
        <w:t>TEK TALEP FORMU</w:t>
      </w:r>
    </w:p>
    <w:p w:rsidR="00944196" w:rsidRPr="000B609C" w:rsidRDefault="00121A44" w:rsidP="00FA233F">
      <w:pPr>
        <w:pStyle w:val="Balk2"/>
      </w:pPr>
      <w:bookmarkStart w:id="116" w:name="_Toc322092444"/>
      <w:bookmarkStart w:id="117" w:name="_Toc350175926"/>
      <w:bookmarkStart w:id="118" w:name="_Toc381616605"/>
      <w:r w:rsidRPr="000B609C">
        <w:t>3.2.</w:t>
      </w:r>
      <w:r w:rsidRPr="000B609C">
        <w:tab/>
      </w:r>
      <w:r w:rsidR="00283E00" w:rsidRPr="000B609C">
        <w:t xml:space="preserve"> </w:t>
      </w:r>
      <w:bookmarkEnd w:id="116"/>
      <w:bookmarkEnd w:id="117"/>
      <w:r w:rsidR="00CF70FB" w:rsidRPr="000B609C">
        <w:t>Eksik Olduğunda “Eksik Evrak” Bildirimi Yapılabilecek Belgeler</w:t>
      </w:r>
      <w:bookmarkEnd w:id="118"/>
    </w:p>
    <w:p w:rsidR="006634C4" w:rsidRPr="000B609C" w:rsidRDefault="006634C4" w:rsidP="0057476F">
      <w:pPr>
        <w:tabs>
          <w:tab w:val="left" w:pos="2127"/>
        </w:tabs>
        <w:spacing w:after="0" w:line="276" w:lineRule="auto"/>
        <w:ind w:left="2123" w:hanging="1272"/>
        <w:jc w:val="both"/>
        <w:rPr>
          <w:rFonts w:cs="Times New Roman"/>
          <w:b/>
          <w:sz w:val="24"/>
          <w:szCs w:val="24"/>
          <w:lang w:val="tr-TR"/>
        </w:rPr>
      </w:pPr>
    </w:p>
    <w:p w:rsidR="0057476F" w:rsidRPr="000B609C" w:rsidRDefault="0057476F" w:rsidP="0057476F">
      <w:pPr>
        <w:tabs>
          <w:tab w:val="left" w:pos="2127"/>
        </w:tabs>
        <w:spacing w:after="0" w:line="276" w:lineRule="auto"/>
        <w:ind w:left="2123" w:hanging="1272"/>
        <w:jc w:val="both"/>
        <w:rPr>
          <w:rFonts w:cs="Times New Roman"/>
          <w:sz w:val="24"/>
          <w:szCs w:val="24"/>
          <w:lang w:val="tr-TR"/>
        </w:rPr>
      </w:pPr>
      <w:r w:rsidRPr="000B609C">
        <w:rPr>
          <w:rFonts w:cs="Times New Roman"/>
          <w:b/>
          <w:sz w:val="24"/>
          <w:szCs w:val="24"/>
          <w:lang w:val="tr-TR"/>
        </w:rPr>
        <w:t xml:space="preserve">EK </w:t>
      </w:r>
      <w:r w:rsidR="000E22A6">
        <w:rPr>
          <w:rFonts w:cs="Times New Roman"/>
          <w:b/>
          <w:sz w:val="24"/>
          <w:szCs w:val="24"/>
          <w:lang w:val="tr-TR"/>
        </w:rPr>
        <w:t>B</w:t>
      </w:r>
      <w:r w:rsidRPr="000B609C">
        <w:rPr>
          <w:rFonts w:cs="Times New Roman"/>
          <w:b/>
          <w:sz w:val="24"/>
          <w:szCs w:val="24"/>
          <w:lang w:val="tr-TR"/>
        </w:rPr>
        <w:t>:</w:t>
      </w:r>
      <w:r w:rsidRPr="000B609C">
        <w:rPr>
          <w:rFonts w:cs="Times New Roman"/>
          <w:b/>
          <w:sz w:val="24"/>
          <w:szCs w:val="24"/>
          <w:lang w:val="tr-TR"/>
        </w:rPr>
        <w:tab/>
      </w:r>
      <w:r w:rsidRPr="000B609C">
        <w:rPr>
          <w:rFonts w:cs="Times New Roman"/>
          <w:sz w:val="24"/>
          <w:szCs w:val="24"/>
          <w:lang w:val="tr-TR"/>
        </w:rPr>
        <w:t>KAMU KURUMLARI İÇİN TATBİKİ İMZA FORMU,</w:t>
      </w:r>
    </w:p>
    <w:p w:rsidR="0057476F" w:rsidRDefault="0057476F" w:rsidP="0057476F">
      <w:pPr>
        <w:tabs>
          <w:tab w:val="left" w:pos="2127"/>
        </w:tabs>
        <w:spacing w:after="0" w:line="276" w:lineRule="auto"/>
        <w:ind w:left="2123" w:hanging="1272"/>
        <w:jc w:val="both"/>
        <w:rPr>
          <w:rFonts w:cs="Times New Roman"/>
          <w:sz w:val="24"/>
          <w:szCs w:val="24"/>
          <w:lang w:val="tr-TR"/>
        </w:rPr>
      </w:pPr>
      <w:r w:rsidRPr="000B609C">
        <w:rPr>
          <w:rFonts w:cs="Times New Roman"/>
          <w:b/>
          <w:sz w:val="24"/>
          <w:szCs w:val="24"/>
          <w:lang w:val="tr-TR"/>
        </w:rPr>
        <w:t xml:space="preserve">EK </w:t>
      </w:r>
      <w:r w:rsidR="000E22A6">
        <w:rPr>
          <w:rFonts w:cs="Times New Roman"/>
          <w:b/>
          <w:sz w:val="24"/>
          <w:szCs w:val="24"/>
          <w:lang w:val="tr-TR"/>
        </w:rPr>
        <w:t>C</w:t>
      </w:r>
      <w:r w:rsidRPr="000B609C">
        <w:rPr>
          <w:rFonts w:cs="Times New Roman"/>
          <w:b/>
          <w:sz w:val="24"/>
          <w:szCs w:val="24"/>
          <w:lang w:val="tr-TR"/>
        </w:rPr>
        <w:t>:</w:t>
      </w:r>
      <w:r w:rsidRPr="000B609C">
        <w:rPr>
          <w:rFonts w:cs="Times New Roman"/>
          <w:b/>
          <w:sz w:val="24"/>
          <w:szCs w:val="24"/>
          <w:lang w:val="tr-TR"/>
        </w:rPr>
        <w:tab/>
      </w:r>
      <w:r w:rsidRPr="000B609C">
        <w:rPr>
          <w:rFonts w:cs="Times New Roman"/>
          <w:sz w:val="24"/>
          <w:szCs w:val="24"/>
          <w:lang w:val="tr-TR"/>
        </w:rPr>
        <w:t xml:space="preserve">BAŞVURU İÇERİK BEYANI, </w:t>
      </w:r>
    </w:p>
    <w:p w:rsidR="00226028" w:rsidRPr="000B609C" w:rsidRDefault="00226028" w:rsidP="00226028">
      <w:pPr>
        <w:tabs>
          <w:tab w:val="left" w:pos="2127"/>
        </w:tabs>
        <w:spacing w:after="0" w:line="276" w:lineRule="auto"/>
        <w:ind w:left="2123" w:hanging="1272"/>
        <w:jc w:val="both"/>
        <w:rPr>
          <w:rFonts w:cs="Times New Roman"/>
          <w:sz w:val="24"/>
          <w:szCs w:val="24"/>
          <w:lang w:val="tr-TR"/>
        </w:rPr>
      </w:pPr>
      <w:r>
        <w:rPr>
          <w:rFonts w:cs="Times New Roman"/>
          <w:b/>
          <w:sz w:val="24"/>
          <w:szCs w:val="24"/>
          <w:lang w:val="tr-TR"/>
        </w:rPr>
        <w:t>EK D:</w:t>
      </w:r>
      <w:r>
        <w:rPr>
          <w:rFonts w:cs="Times New Roman"/>
          <w:sz w:val="24"/>
          <w:szCs w:val="24"/>
          <w:lang w:val="tr-TR"/>
        </w:rPr>
        <w:tab/>
        <w:t>EĞİTİM MÜFRETADI</w:t>
      </w:r>
    </w:p>
    <w:p w:rsidR="00226028" w:rsidRDefault="00226028" w:rsidP="00226028">
      <w:pPr>
        <w:tabs>
          <w:tab w:val="left" w:pos="2127"/>
        </w:tabs>
        <w:spacing w:after="0" w:line="276" w:lineRule="auto"/>
        <w:ind w:left="2123" w:hanging="1272"/>
        <w:jc w:val="both"/>
        <w:rPr>
          <w:rFonts w:cs="Times New Roman"/>
          <w:sz w:val="24"/>
          <w:szCs w:val="24"/>
          <w:lang w:val="tr-TR"/>
        </w:rPr>
      </w:pPr>
      <w:r w:rsidRPr="000B609C">
        <w:rPr>
          <w:rFonts w:cs="Times New Roman"/>
          <w:b/>
          <w:sz w:val="24"/>
          <w:szCs w:val="24"/>
          <w:lang w:val="tr-TR"/>
        </w:rPr>
        <w:t xml:space="preserve">EK </w:t>
      </w:r>
      <w:r>
        <w:rPr>
          <w:rFonts w:cs="Times New Roman"/>
          <w:b/>
          <w:sz w:val="24"/>
          <w:szCs w:val="24"/>
          <w:lang w:val="tr-TR"/>
        </w:rPr>
        <w:t>E</w:t>
      </w:r>
      <w:r w:rsidRPr="000B609C">
        <w:rPr>
          <w:rFonts w:cs="Times New Roman"/>
          <w:b/>
          <w:sz w:val="24"/>
          <w:szCs w:val="24"/>
          <w:lang w:val="tr-TR"/>
        </w:rPr>
        <w:t>:</w:t>
      </w:r>
      <w:r w:rsidRPr="000B609C">
        <w:rPr>
          <w:rFonts w:cs="Times New Roman"/>
          <w:b/>
          <w:sz w:val="24"/>
          <w:szCs w:val="24"/>
          <w:lang w:val="tr-TR"/>
        </w:rPr>
        <w:tab/>
      </w:r>
      <w:r w:rsidRPr="000B609C">
        <w:rPr>
          <w:rFonts w:cs="Times New Roman"/>
          <w:b/>
          <w:sz w:val="24"/>
          <w:szCs w:val="24"/>
          <w:lang w:val="tr-TR"/>
        </w:rPr>
        <w:tab/>
      </w:r>
      <w:r w:rsidRPr="000B609C">
        <w:rPr>
          <w:rFonts w:cs="Times New Roman"/>
          <w:sz w:val="24"/>
          <w:szCs w:val="24"/>
          <w:lang w:val="tr-TR"/>
        </w:rPr>
        <w:t>TEKNİK DESTEK FAALİYETİNDE HİZMETİ SAĞLAYACAK UZMANLARIN ÖZGEÇMİŞLERİ (Üç Farklı Firmadan)</w:t>
      </w:r>
      <w:r>
        <w:rPr>
          <w:rFonts w:cs="Times New Roman"/>
          <w:sz w:val="24"/>
          <w:szCs w:val="24"/>
          <w:lang w:val="tr-TR"/>
        </w:rPr>
        <w:t>,</w:t>
      </w:r>
    </w:p>
    <w:p w:rsidR="002437B9" w:rsidRPr="000B609C" w:rsidRDefault="002437B9" w:rsidP="002437B9">
      <w:pPr>
        <w:tabs>
          <w:tab w:val="left" w:pos="2127"/>
        </w:tabs>
        <w:spacing w:after="0" w:line="276" w:lineRule="auto"/>
        <w:ind w:left="851"/>
        <w:jc w:val="both"/>
        <w:rPr>
          <w:rFonts w:cs="Times New Roman"/>
          <w:sz w:val="24"/>
          <w:szCs w:val="24"/>
          <w:lang w:val="tr-TR"/>
        </w:rPr>
      </w:pPr>
      <w:r w:rsidRPr="000B609C">
        <w:rPr>
          <w:rFonts w:cs="Times New Roman"/>
          <w:b/>
          <w:sz w:val="24"/>
          <w:szCs w:val="24"/>
          <w:lang w:val="tr-TR"/>
        </w:rPr>
        <w:t xml:space="preserve">EK </w:t>
      </w:r>
      <w:r w:rsidR="00226028">
        <w:rPr>
          <w:rFonts w:cs="Times New Roman"/>
          <w:b/>
          <w:sz w:val="24"/>
          <w:szCs w:val="24"/>
          <w:lang w:val="tr-TR"/>
        </w:rPr>
        <w:t>F</w:t>
      </w:r>
      <w:r w:rsidRPr="000B609C">
        <w:rPr>
          <w:rFonts w:cs="Times New Roman"/>
          <w:b/>
          <w:sz w:val="24"/>
          <w:szCs w:val="24"/>
          <w:lang w:val="tr-TR"/>
        </w:rPr>
        <w:t>-1:</w:t>
      </w:r>
      <w:r w:rsidRPr="000B609C">
        <w:rPr>
          <w:rFonts w:cs="Times New Roman"/>
          <w:b/>
          <w:sz w:val="24"/>
          <w:szCs w:val="24"/>
          <w:lang w:val="tr-TR"/>
        </w:rPr>
        <w:tab/>
      </w:r>
      <w:r w:rsidRPr="000B609C">
        <w:rPr>
          <w:rFonts w:cs="Times New Roman"/>
          <w:sz w:val="24"/>
          <w:szCs w:val="24"/>
          <w:lang w:val="tr-TR"/>
        </w:rPr>
        <w:t>YAKLAŞIK MALİYET FORMU,</w:t>
      </w:r>
    </w:p>
    <w:p w:rsidR="002437B9" w:rsidRPr="000B609C" w:rsidRDefault="002437B9" w:rsidP="002437B9">
      <w:pPr>
        <w:tabs>
          <w:tab w:val="left" w:pos="2127"/>
        </w:tabs>
        <w:spacing w:after="0" w:line="276" w:lineRule="auto"/>
        <w:ind w:left="2123" w:hanging="1272"/>
        <w:jc w:val="both"/>
        <w:rPr>
          <w:rFonts w:cs="Times New Roman"/>
          <w:b/>
          <w:sz w:val="24"/>
          <w:szCs w:val="24"/>
          <w:lang w:val="tr-TR"/>
        </w:rPr>
      </w:pPr>
      <w:r w:rsidRPr="000B609C">
        <w:rPr>
          <w:rFonts w:cs="Times New Roman"/>
          <w:b/>
          <w:sz w:val="24"/>
          <w:szCs w:val="24"/>
          <w:lang w:val="tr-TR"/>
        </w:rPr>
        <w:t xml:space="preserve">EK </w:t>
      </w:r>
      <w:r w:rsidR="00226028">
        <w:rPr>
          <w:rFonts w:cs="Times New Roman"/>
          <w:b/>
          <w:sz w:val="24"/>
          <w:szCs w:val="24"/>
          <w:lang w:val="tr-TR"/>
        </w:rPr>
        <w:t>F</w:t>
      </w:r>
      <w:r w:rsidRPr="000B609C">
        <w:rPr>
          <w:rFonts w:cs="Times New Roman"/>
          <w:b/>
          <w:sz w:val="24"/>
          <w:szCs w:val="24"/>
          <w:lang w:val="tr-TR"/>
        </w:rPr>
        <w:t>-2:</w:t>
      </w:r>
      <w:r w:rsidRPr="000B609C">
        <w:rPr>
          <w:rFonts w:cs="Times New Roman"/>
          <w:b/>
          <w:sz w:val="24"/>
          <w:szCs w:val="24"/>
          <w:lang w:val="tr-TR"/>
        </w:rPr>
        <w:tab/>
      </w:r>
      <w:r w:rsidRPr="000B609C">
        <w:rPr>
          <w:rFonts w:cs="Times New Roman"/>
          <w:sz w:val="24"/>
          <w:szCs w:val="24"/>
          <w:lang w:val="tr-TR"/>
        </w:rPr>
        <w:t>ÜÇ ADET İDARİ VE TEKNİK ŞARTNAME (Üç farklı firma onaylı),</w:t>
      </w:r>
      <w:r w:rsidRPr="000B609C">
        <w:rPr>
          <w:rFonts w:cs="Times New Roman"/>
          <w:b/>
          <w:sz w:val="24"/>
          <w:szCs w:val="24"/>
          <w:lang w:val="tr-TR"/>
        </w:rPr>
        <w:t xml:space="preserve"> </w:t>
      </w:r>
    </w:p>
    <w:p w:rsidR="002437B9" w:rsidRPr="000B609C" w:rsidRDefault="002437B9" w:rsidP="002437B9">
      <w:pPr>
        <w:tabs>
          <w:tab w:val="left" w:pos="2127"/>
        </w:tabs>
        <w:spacing w:after="0" w:line="276" w:lineRule="auto"/>
        <w:ind w:left="2123" w:hanging="1272"/>
        <w:jc w:val="both"/>
        <w:rPr>
          <w:rFonts w:cs="Times New Roman"/>
          <w:b/>
          <w:sz w:val="24"/>
          <w:szCs w:val="24"/>
          <w:lang w:val="tr-TR"/>
        </w:rPr>
      </w:pPr>
      <w:r w:rsidRPr="000B609C">
        <w:rPr>
          <w:rFonts w:cs="Times New Roman"/>
          <w:b/>
          <w:sz w:val="24"/>
          <w:szCs w:val="24"/>
          <w:lang w:val="tr-TR"/>
        </w:rPr>
        <w:t xml:space="preserve">EK </w:t>
      </w:r>
      <w:r w:rsidR="00226028">
        <w:rPr>
          <w:rFonts w:cs="Times New Roman"/>
          <w:b/>
          <w:sz w:val="24"/>
          <w:szCs w:val="24"/>
          <w:lang w:val="tr-TR"/>
        </w:rPr>
        <w:t>F</w:t>
      </w:r>
      <w:r w:rsidRPr="000B609C">
        <w:rPr>
          <w:rFonts w:cs="Times New Roman"/>
          <w:b/>
          <w:sz w:val="24"/>
          <w:szCs w:val="24"/>
          <w:lang w:val="tr-TR"/>
        </w:rPr>
        <w:t>-3:</w:t>
      </w:r>
      <w:r w:rsidRPr="000B609C">
        <w:rPr>
          <w:rFonts w:cs="Times New Roman"/>
          <w:sz w:val="24"/>
          <w:szCs w:val="24"/>
          <w:lang w:val="tr-TR"/>
        </w:rPr>
        <w:tab/>
        <w:t>PROFORMA FATURALAR (Üç farklı firmadan)</w:t>
      </w:r>
    </w:p>
    <w:p w:rsidR="000A7FB2" w:rsidRPr="000B609C" w:rsidRDefault="000A7FB2" w:rsidP="000A7FB2">
      <w:pPr>
        <w:pStyle w:val="AralkYok"/>
        <w:ind w:left="720" w:firstLine="131"/>
        <w:rPr>
          <w:sz w:val="24"/>
          <w:szCs w:val="24"/>
          <w:lang w:val="tr-TR"/>
        </w:rPr>
      </w:pPr>
    </w:p>
    <w:p w:rsidR="007C10B6" w:rsidRPr="000B609C" w:rsidRDefault="007C10B6" w:rsidP="00FA233F">
      <w:pPr>
        <w:pStyle w:val="Balk2"/>
      </w:pPr>
      <w:bookmarkStart w:id="119" w:name="_Toc381616606"/>
      <w:r w:rsidRPr="000B609C">
        <w:t>3.3.</w:t>
      </w:r>
      <w:r w:rsidRPr="000B609C">
        <w:tab/>
        <w:t xml:space="preserve"> Bilgi Amaçlı Olarak Sağlanan Belge</w:t>
      </w:r>
      <w:bookmarkEnd w:id="119"/>
    </w:p>
    <w:p w:rsidR="00CF453C" w:rsidRDefault="00CF453C" w:rsidP="007C10B6">
      <w:pPr>
        <w:pStyle w:val="AralkYok"/>
        <w:ind w:left="720" w:firstLine="131"/>
        <w:rPr>
          <w:rFonts w:cs="Times New Roman"/>
          <w:b/>
          <w:sz w:val="24"/>
          <w:szCs w:val="24"/>
          <w:lang w:val="tr-TR"/>
        </w:rPr>
      </w:pPr>
      <w:r>
        <w:rPr>
          <w:rFonts w:cs="Times New Roman"/>
          <w:b/>
          <w:sz w:val="24"/>
          <w:szCs w:val="24"/>
          <w:lang w:val="tr-TR"/>
        </w:rPr>
        <w:t xml:space="preserve">EK G: </w:t>
      </w:r>
      <w:r>
        <w:rPr>
          <w:rFonts w:cs="Times New Roman"/>
          <w:b/>
          <w:sz w:val="24"/>
          <w:szCs w:val="24"/>
          <w:lang w:val="tr-TR"/>
        </w:rPr>
        <w:tab/>
      </w:r>
      <w:r w:rsidRPr="00CF453C">
        <w:rPr>
          <w:rFonts w:cs="Times New Roman"/>
          <w:sz w:val="24"/>
          <w:szCs w:val="24"/>
          <w:lang w:val="tr-TR"/>
        </w:rPr>
        <w:t>2014 TD BAŞVURULARI NEREYE VE NASIL YAPILIR</w:t>
      </w:r>
    </w:p>
    <w:p w:rsidR="00A67ABF" w:rsidRDefault="00A67ABF" w:rsidP="007C10B6">
      <w:pPr>
        <w:pStyle w:val="AralkYok"/>
        <w:ind w:left="720" w:firstLine="131"/>
        <w:rPr>
          <w:sz w:val="24"/>
          <w:szCs w:val="24"/>
          <w:lang w:val="tr-TR"/>
        </w:rPr>
      </w:pPr>
    </w:p>
    <w:p w:rsidR="00D238C0" w:rsidRPr="000B609C" w:rsidRDefault="00D238C0" w:rsidP="00081D15">
      <w:pPr>
        <w:pStyle w:val="Balk2"/>
      </w:pPr>
      <w:bookmarkStart w:id="120" w:name="_Toc381616607"/>
      <w:r w:rsidRPr="000B609C">
        <w:t>3.3.</w:t>
      </w:r>
      <w:r w:rsidRPr="000B609C">
        <w:tab/>
        <w:t xml:space="preserve"> Bilgi Amaçlı Olarak </w:t>
      </w:r>
      <w:r w:rsidRPr="00081D15">
        <w:t>Sağlanan</w:t>
      </w:r>
      <w:r w:rsidRPr="000B609C">
        <w:t xml:space="preserve"> Belgeler</w:t>
      </w:r>
      <w:r>
        <w:t xml:space="preserve"> (</w:t>
      </w:r>
      <w:r w:rsidR="00B027AB">
        <w:rPr>
          <w:caps w:val="0"/>
        </w:rPr>
        <w:t>Ajans İnternet Sitesinde Bulunmaktadır</w:t>
      </w:r>
      <w:r>
        <w:t>)</w:t>
      </w:r>
      <w:bookmarkEnd w:id="120"/>
    </w:p>
    <w:p w:rsidR="00D238C0" w:rsidRDefault="00D238C0" w:rsidP="00D238C0">
      <w:pPr>
        <w:pStyle w:val="AralkYok"/>
        <w:ind w:left="720" w:firstLine="131"/>
        <w:rPr>
          <w:sz w:val="24"/>
          <w:szCs w:val="24"/>
          <w:lang w:val="tr-TR"/>
        </w:rPr>
      </w:pPr>
      <w:r w:rsidRPr="000B609C">
        <w:rPr>
          <w:rFonts w:cs="Times New Roman"/>
          <w:b/>
          <w:sz w:val="24"/>
          <w:szCs w:val="24"/>
          <w:lang w:val="tr-TR"/>
        </w:rPr>
        <w:t xml:space="preserve">EK </w:t>
      </w:r>
      <w:r>
        <w:rPr>
          <w:rFonts w:cs="Times New Roman"/>
          <w:b/>
          <w:sz w:val="24"/>
          <w:szCs w:val="24"/>
          <w:lang w:val="tr-TR"/>
        </w:rPr>
        <w:t>H</w:t>
      </w:r>
      <w:r w:rsidRPr="000B609C">
        <w:rPr>
          <w:rFonts w:cs="Times New Roman"/>
          <w:b/>
          <w:sz w:val="24"/>
          <w:szCs w:val="24"/>
          <w:lang w:val="tr-TR"/>
        </w:rPr>
        <w:t>:</w:t>
      </w:r>
      <w:r w:rsidRPr="000B609C">
        <w:rPr>
          <w:sz w:val="24"/>
          <w:szCs w:val="24"/>
          <w:lang w:val="tr-TR"/>
        </w:rPr>
        <w:tab/>
        <w:t>SÖZLEŞME İÇİN İSTENEN EVRAKLAR MATRİSİ</w:t>
      </w:r>
    </w:p>
    <w:p w:rsidR="00D238C0" w:rsidRPr="000B609C" w:rsidRDefault="00D238C0" w:rsidP="00D238C0">
      <w:pPr>
        <w:pStyle w:val="AralkYok"/>
        <w:ind w:left="720" w:firstLine="131"/>
        <w:rPr>
          <w:sz w:val="24"/>
          <w:szCs w:val="24"/>
          <w:lang w:val="tr-TR"/>
        </w:rPr>
      </w:pPr>
      <w:r w:rsidRPr="000B609C">
        <w:rPr>
          <w:rFonts w:cs="Times New Roman"/>
          <w:b/>
          <w:sz w:val="24"/>
          <w:szCs w:val="24"/>
          <w:lang w:val="tr-TR"/>
        </w:rPr>
        <w:t xml:space="preserve">EK </w:t>
      </w:r>
      <w:r>
        <w:rPr>
          <w:rFonts w:cs="Times New Roman"/>
          <w:b/>
          <w:sz w:val="24"/>
          <w:szCs w:val="24"/>
          <w:lang w:val="tr-TR"/>
        </w:rPr>
        <w:t>I</w:t>
      </w:r>
      <w:r w:rsidRPr="000B609C">
        <w:rPr>
          <w:rFonts w:cs="Times New Roman"/>
          <w:b/>
          <w:sz w:val="24"/>
          <w:szCs w:val="24"/>
          <w:lang w:val="tr-TR"/>
        </w:rPr>
        <w:t>:</w:t>
      </w:r>
      <w:r>
        <w:rPr>
          <w:sz w:val="24"/>
          <w:szCs w:val="24"/>
          <w:lang w:val="tr-TR"/>
        </w:rPr>
        <w:tab/>
      </w:r>
      <w:r>
        <w:rPr>
          <w:sz w:val="24"/>
          <w:szCs w:val="24"/>
          <w:lang w:val="tr-TR"/>
        </w:rPr>
        <w:tab/>
      </w:r>
      <w:r w:rsidRPr="000B609C">
        <w:rPr>
          <w:sz w:val="24"/>
          <w:szCs w:val="24"/>
          <w:lang w:val="tr-TR"/>
        </w:rPr>
        <w:t>HİZMET İŞLERİ KABUL TUTANAĞI</w:t>
      </w:r>
    </w:p>
    <w:p w:rsidR="00D238C0" w:rsidRPr="000B609C" w:rsidRDefault="00D238C0" w:rsidP="00D238C0">
      <w:pPr>
        <w:pStyle w:val="AralkYok"/>
        <w:ind w:left="720" w:firstLine="131"/>
        <w:rPr>
          <w:sz w:val="24"/>
          <w:szCs w:val="24"/>
          <w:lang w:val="tr-TR"/>
        </w:rPr>
      </w:pPr>
      <w:r w:rsidRPr="000B609C">
        <w:rPr>
          <w:rFonts w:cs="Times New Roman"/>
          <w:b/>
          <w:sz w:val="24"/>
          <w:szCs w:val="24"/>
          <w:lang w:val="tr-TR"/>
        </w:rPr>
        <w:t xml:space="preserve">EK </w:t>
      </w:r>
      <w:r>
        <w:rPr>
          <w:rFonts w:cs="Times New Roman"/>
          <w:b/>
          <w:sz w:val="24"/>
          <w:szCs w:val="24"/>
          <w:lang w:val="tr-TR"/>
        </w:rPr>
        <w:t>J</w:t>
      </w:r>
      <w:r w:rsidRPr="000B609C">
        <w:rPr>
          <w:rFonts w:cs="Times New Roman"/>
          <w:b/>
          <w:sz w:val="24"/>
          <w:szCs w:val="24"/>
          <w:lang w:val="tr-TR"/>
        </w:rPr>
        <w:t>:</w:t>
      </w:r>
      <w:r>
        <w:rPr>
          <w:sz w:val="24"/>
          <w:szCs w:val="24"/>
          <w:lang w:val="tr-TR"/>
        </w:rPr>
        <w:tab/>
      </w:r>
      <w:r>
        <w:rPr>
          <w:sz w:val="24"/>
          <w:szCs w:val="24"/>
          <w:lang w:val="tr-TR"/>
        </w:rPr>
        <w:tab/>
      </w:r>
      <w:r w:rsidRPr="000B609C">
        <w:rPr>
          <w:sz w:val="24"/>
          <w:szCs w:val="24"/>
          <w:lang w:val="tr-TR"/>
        </w:rPr>
        <w:t>NİHAİ RAPOR</w:t>
      </w:r>
    </w:p>
    <w:p w:rsidR="00A67ABF" w:rsidRDefault="00A67ABF" w:rsidP="007C10B6">
      <w:pPr>
        <w:pStyle w:val="AralkYok"/>
        <w:ind w:left="720" w:firstLine="131"/>
        <w:rPr>
          <w:sz w:val="24"/>
          <w:szCs w:val="24"/>
          <w:lang w:val="tr-TR"/>
        </w:rPr>
      </w:pPr>
    </w:p>
    <w:p w:rsidR="00A67ABF" w:rsidRDefault="00A67ABF" w:rsidP="007C10B6">
      <w:pPr>
        <w:pStyle w:val="AralkYok"/>
        <w:ind w:left="720" w:firstLine="131"/>
        <w:rPr>
          <w:sz w:val="24"/>
          <w:szCs w:val="24"/>
          <w:lang w:val="tr-TR"/>
        </w:rPr>
      </w:pPr>
    </w:p>
    <w:p w:rsidR="00A67ABF" w:rsidRDefault="00A67ABF" w:rsidP="007C10B6">
      <w:pPr>
        <w:pStyle w:val="AralkYok"/>
        <w:ind w:left="720" w:firstLine="131"/>
        <w:rPr>
          <w:sz w:val="24"/>
          <w:szCs w:val="24"/>
          <w:lang w:val="tr-TR"/>
        </w:rPr>
      </w:pPr>
    </w:p>
    <w:p w:rsidR="00A67ABF" w:rsidRDefault="00A67ABF" w:rsidP="007C10B6">
      <w:pPr>
        <w:pStyle w:val="AralkYok"/>
        <w:ind w:left="720" w:firstLine="131"/>
        <w:rPr>
          <w:sz w:val="24"/>
          <w:szCs w:val="24"/>
          <w:lang w:val="tr-TR"/>
        </w:rPr>
      </w:pPr>
    </w:p>
    <w:p w:rsidR="00A67ABF" w:rsidRDefault="00A67ABF" w:rsidP="007C10B6">
      <w:pPr>
        <w:pStyle w:val="AralkYok"/>
        <w:ind w:left="720" w:firstLine="131"/>
        <w:rPr>
          <w:sz w:val="24"/>
          <w:szCs w:val="24"/>
          <w:lang w:val="tr-TR"/>
        </w:rPr>
      </w:pPr>
    </w:p>
    <w:p w:rsidR="00A67ABF" w:rsidRDefault="00A67ABF" w:rsidP="007C10B6">
      <w:pPr>
        <w:pStyle w:val="AralkYok"/>
        <w:ind w:left="720" w:firstLine="131"/>
        <w:rPr>
          <w:sz w:val="24"/>
          <w:szCs w:val="24"/>
          <w:lang w:val="tr-TR"/>
        </w:rPr>
      </w:pPr>
    </w:p>
    <w:p w:rsidR="00A67ABF" w:rsidRPr="00166569" w:rsidRDefault="00166569" w:rsidP="00166569">
      <w:pPr>
        <w:pStyle w:val="Balk1"/>
      </w:pPr>
      <w:bookmarkStart w:id="121" w:name="_Toc381616608"/>
      <w:r>
        <w:lastRenderedPageBreak/>
        <w:t>5.</w:t>
      </w:r>
      <w:r>
        <w:tab/>
      </w:r>
      <w:r w:rsidR="00A67ABF" w:rsidRPr="00166569">
        <w:t xml:space="preserve">ADIM </w:t>
      </w:r>
      <w:proofErr w:type="spellStart"/>
      <w:r w:rsidR="00A67ABF" w:rsidRPr="00166569">
        <w:t>ADIM</w:t>
      </w:r>
      <w:proofErr w:type="spellEnd"/>
      <w:r w:rsidR="00A67ABF" w:rsidRPr="00166569">
        <w:t xml:space="preserve"> BAŞVURU SÜRECİ</w:t>
      </w:r>
      <w:bookmarkEnd w:id="121"/>
    </w:p>
    <w:p w:rsidR="00A67ABF" w:rsidRPr="000B609C" w:rsidRDefault="00A67ABF" w:rsidP="007C10B6">
      <w:pPr>
        <w:pStyle w:val="AralkYok"/>
        <w:ind w:left="720" w:firstLine="131"/>
        <w:rPr>
          <w:sz w:val="24"/>
          <w:szCs w:val="24"/>
          <w:lang w:val="tr-TR"/>
        </w:rPr>
      </w:pPr>
    </w:p>
    <w:p w:rsidR="00725FB7" w:rsidRPr="000B609C" w:rsidRDefault="00A67ABF" w:rsidP="00671EBE">
      <w:pPr>
        <w:pStyle w:val="AralkYok"/>
        <w:rPr>
          <w:b/>
          <w:lang w:val="tr-TR"/>
        </w:rPr>
      </w:pPr>
      <w:r w:rsidRPr="00A67ABF">
        <w:rPr>
          <w:b/>
          <w:noProof/>
          <w:lang w:val="tr-TR" w:eastAsia="tr-TR" w:bidi="ar-SA"/>
        </w:rPr>
        <w:drawing>
          <wp:inline distT="0" distB="0" distL="0" distR="0">
            <wp:extent cx="6141720" cy="8229600"/>
            <wp:effectExtent l="0" t="0" r="0" b="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sectPr w:rsidR="00725FB7" w:rsidRPr="000B609C" w:rsidSect="00D66D6A">
      <w:headerReference w:type="default" r:id="rId17"/>
      <w:footerReference w:type="default" r:id="rId18"/>
      <w:pgSz w:w="11906" w:h="16838"/>
      <w:pgMar w:top="1417" w:right="991" w:bottom="1134" w:left="1276"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774" w:rsidRDefault="00482774" w:rsidP="00B07BCD">
      <w:pPr>
        <w:spacing w:after="0" w:line="240" w:lineRule="auto"/>
      </w:pPr>
      <w:r>
        <w:separator/>
      </w:r>
    </w:p>
  </w:endnote>
  <w:endnote w:type="continuationSeparator" w:id="0">
    <w:p w:rsidR="00482774" w:rsidRDefault="00482774" w:rsidP="00B07B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bakuTLSymSans">
    <w:altName w:val="Abaku TL Sym Sans"/>
    <w:charset w:val="A2"/>
    <w:family w:val="auto"/>
    <w:pitch w:val="variable"/>
    <w:sig w:usb0="8000006F" w:usb1="00000100" w:usb2="00000000" w:usb3="00000000" w:csb0="00000013" w:csb1="00000000"/>
  </w:font>
  <w:font w:name="Verdana">
    <w:panose1 w:val="020B0604030504040204"/>
    <w:charset w:val="A2"/>
    <w:family w:val="swiss"/>
    <w:pitch w:val="variable"/>
    <w:sig w:usb0="A10006FF" w:usb1="4000205B" w:usb2="00000010" w:usb3="00000000" w:csb0="0000019F" w:csb1="00000000"/>
  </w:font>
  <w:font w:name="Verdana,Bold">
    <w:altName w:val="Times New Roman"/>
    <w:panose1 w:val="00000000000000000000"/>
    <w:charset w:val="A2"/>
    <w:family w:val="auto"/>
    <w:notTrueType/>
    <w:pitch w:val="default"/>
    <w:sig w:usb0="00000007" w:usb1="00000000" w:usb2="00000000" w:usb3="00000000" w:csb0="00000011"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44532"/>
      <w:docPartObj>
        <w:docPartGallery w:val="Page Numbers (Bottom of Page)"/>
        <w:docPartUnique/>
      </w:docPartObj>
    </w:sdtPr>
    <w:sdtContent>
      <w:sdt>
        <w:sdtPr>
          <w:id w:val="861459857"/>
          <w:docPartObj>
            <w:docPartGallery w:val="Page Numbers (Top of Page)"/>
            <w:docPartUnique/>
          </w:docPartObj>
        </w:sdtPr>
        <w:sdtContent>
          <w:p w:rsidR="00482774" w:rsidRDefault="00482774" w:rsidP="0059431B">
            <w:pPr>
              <w:pStyle w:val="AralkYok"/>
              <w:pBdr>
                <w:top w:val="single" w:sz="12" w:space="1" w:color="984806" w:themeColor="accent6" w:themeShade="80"/>
              </w:pBdr>
            </w:pPr>
            <w:r w:rsidRPr="00D66D6A">
              <w:rPr>
                <w:color w:val="E36C0A" w:themeColor="accent6" w:themeShade="BF"/>
                <w:lang w:val="tr-TR"/>
              </w:rPr>
              <w:t xml:space="preserve">Mevlana Kalkınma Ajansı </w:t>
            </w:r>
            <w:r w:rsidRPr="00D66D6A">
              <w:rPr>
                <w:lang w:val="tr-TR"/>
              </w:rPr>
              <w:t xml:space="preserve">| </w:t>
            </w:r>
            <w:r w:rsidRPr="00D66D6A">
              <w:rPr>
                <w:color w:val="C00000"/>
                <w:lang w:val="tr-TR"/>
              </w:rPr>
              <w:t xml:space="preserve">Ulusal </w:t>
            </w:r>
            <w:r w:rsidRPr="00D66D6A">
              <w:rPr>
                <w:b/>
                <w:color w:val="C00000"/>
                <w:lang w:val="tr-TR"/>
              </w:rPr>
              <w:t xml:space="preserve">Kalkınmanın </w:t>
            </w:r>
            <w:r w:rsidRPr="00D66D6A">
              <w:rPr>
                <w:color w:val="C00000"/>
                <w:lang w:val="tr-TR"/>
              </w:rPr>
              <w:t xml:space="preserve">Yerel </w:t>
            </w:r>
            <w:r w:rsidRPr="00D66D6A">
              <w:rPr>
                <w:b/>
                <w:color w:val="C00000"/>
                <w:lang w:val="tr-TR"/>
              </w:rPr>
              <w:t>Öncüsü</w:t>
            </w:r>
            <w:r w:rsidRPr="00D66D6A">
              <w:rPr>
                <w:b/>
                <w:color w:val="31849B" w:themeColor="accent5" w:themeShade="BF"/>
                <w:lang w:val="tr-TR"/>
              </w:rPr>
              <w:t xml:space="preserve">    </w:t>
            </w:r>
            <w:r>
              <w:rPr>
                <w:color w:val="31849B" w:themeColor="accent5" w:themeShade="BF"/>
                <w:lang w:val="tr-TR"/>
              </w:rPr>
              <w:t xml:space="preserve"> </w:t>
            </w:r>
            <w:r>
              <w:rPr>
                <w:color w:val="31849B" w:themeColor="accent5" w:themeShade="BF"/>
                <w:lang w:val="tr-TR"/>
              </w:rPr>
              <w:tab/>
              <w:t xml:space="preserve">     </w:t>
            </w:r>
            <w:r w:rsidRPr="000B1FA4">
              <w:rPr>
                <w:rFonts w:ascii="Centaur" w:hAnsi="Centaur"/>
                <w:b/>
                <w:i/>
                <w:color w:val="31849B" w:themeColor="accent5" w:themeShade="BF"/>
                <w:lang w:val="tr-TR"/>
              </w:rPr>
              <w:t xml:space="preserve">  </w:t>
            </w:r>
            <w:r>
              <w:rPr>
                <w:rFonts w:ascii="Centaur" w:hAnsi="Centaur"/>
                <w:b/>
                <w:i/>
                <w:color w:val="31849B" w:themeColor="accent5" w:themeShade="BF"/>
                <w:lang w:val="tr-TR"/>
              </w:rPr>
              <w:t xml:space="preserve">                     </w:t>
            </w:r>
            <w:r>
              <w:rPr>
                <w:rFonts w:ascii="Centaur" w:hAnsi="Centaur"/>
                <w:b/>
                <w:i/>
              </w:rPr>
              <w:t xml:space="preserve">      </w:t>
            </w:r>
            <w:proofErr w:type="spellStart"/>
            <w:r w:rsidRPr="001F6A4D">
              <w:rPr>
                <w:rFonts w:ascii="Centaur" w:hAnsi="Centaur"/>
                <w:b/>
              </w:rPr>
              <w:t>Sayfa</w:t>
            </w:r>
            <w:proofErr w:type="spellEnd"/>
            <w:r w:rsidRPr="001F6A4D">
              <w:rPr>
                <w:rFonts w:ascii="Centaur" w:hAnsi="Centaur"/>
                <w:b/>
              </w:rPr>
              <w:t xml:space="preserve"> </w:t>
            </w:r>
            <w:r w:rsidR="005C5BF3" w:rsidRPr="001F6A4D">
              <w:rPr>
                <w:rFonts w:ascii="Centaur" w:hAnsi="Centaur"/>
                <w:b/>
              </w:rPr>
              <w:fldChar w:fldCharType="begin"/>
            </w:r>
            <w:r w:rsidRPr="001F6A4D">
              <w:rPr>
                <w:rFonts w:ascii="Centaur" w:hAnsi="Centaur"/>
                <w:b/>
              </w:rPr>
              <w:instrText>PAGE</w:instrText>
            </w:r>
            <w:r w:rsidR="005C5BF3" w:rsidRPr="001F6A4D">
              <w:rPr>
                <w:rFonts w:ascii="Centaur" w:hAnsi="Centaur"/>
                <w:b/>
              </w:rPr>
              <w:fldChar w:fldCharType="separate"/>
            </w:r>
            <w:r w:rsidR="0080008B">
              <w:rPr>
                <w:rFonts w:ascii="Centaur" w:hAnsi="Centaur"/>
                <w:b/>
                <w:noProof/>
              </w:rPr>
              <w:t>2</w:t>
            </w:r>
            <w:r w:rsidR="005C5BF3" w:rsidRPr="001F6A4D">
              <w:rPr>
                <w:rFonts w:ascii="Centaur" w:hAnsi="Centaur"/>
                <w:b/>
              </w:rPr>
              <w:fldChar w:fldCharType="end"/>
            </w:r>
            <w:r w:rsidRPr="001F6A4D">
              <w:rPr>
                <w:rFonts w:ascii="Centaur" w:hAnsi="Centaur"/>
                <w:b/>
              </w:rPr>
              <w:t xml:space="preserve"> / </w:t>
            </w:r>
            <w:r w:rsidR="005C5BF3" w:rsidRPr="001F6A4D">
              <w:rPr>
                <w:rFonts w:ascii="Centaur" w:hAnsi="Centaur"/>
                <w:b/>
              </w:rPr>
              <w:fldChar w:fldCharType="begin"/>
            </w:r>
            <w:r w:rsidRPr="001F6A4D">
              <w:rPr>
                <w:rFonts w:ascii="Centaur" w:hAnsi="Centaur"/>
                <w:b/>
              </w:rPr>
              <w:instrText>NUMPAGES</w:instrText>
            </w:r>
            <w:r w:rsidR="005C5BF3" w:rsidRPr="001F6A4D">
              <w:rPr>
                <w:rFonts w:ascii="Centaur" w:hAnsi="Centaur"/>
                <w:b/>
              </w:rPr>
              <w:fldChar w:fldCharType="separate"/>
            </w:r>
            <w:r w:rsidR="0080008B">
              <w:rPr>
                <w:rFonts w:ascii="Centaur" w:hAnsi="Centaur"/>
                <w:b/>
                <w:noProof/>
              </w:rPr>
              <w:t>21</w:t>
            </w:r>
            <w:r w:rsidR="005C5BF3" w:rsidRPr="001F6A4D">
              <w:rPr>
                <w:rFonts w:ascii="Centaur" w:hAnsi="Centaur"/>
                <w:b/>
              </w:rPr>
              <w:fldChar w:fldCharType="end"/>
            </w:r>
          </w:p>
        </w:sdtContent>
      </w:sdt>
    </w:sdtContent>
  </w:sdt>
  <w:p w:rsidR="00482774" w:rsidRPr="000B1FA4" w:rsidRDefault="00482774" w:rsidP="000B1FA4">
    <w:pPr>
      <w:pStyle w:val="SubTitle2"/>
      <w:ind w:firstLine="0"/>
      <w:jc w:val="both"/>
      <w:rPr>
        <w:sz w:val="18"/>
        <w:lang w:val="tr-T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774" w:rsidRDefault="00482774" w:rsidP="00B07BCD">
      <w:pPr>
        <w:spacing w:after="0" w:line="240" w:lineRule="auto"/>
      </w:pPr>
      <w:r>
        <w:separator/>
      </w:r>
    </w:p>
  </w:footnote>
  <w:footnote w:type="continuationSeparator" w:id="0">
    <w:p w:rsidR="00482774" w:rsidRDefault="00482774" w:rsidP="00B07B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774" w:rsidRPr="005035F2" w:rsidRDefault="00482774" w:rsidP="000B1FA4">
    <w:pPr>
      <w:pStyle w:val="stbilgi"/>
      <w:jc w:val="right"/>
      <w:rPr>
        <w:color w:val="215868" w:themeColor="accent5" w:themeShade="80"/>
        <w:lang w:val="tr-TR"/>
      </w:rPr>
    </w:pPr>
    <w:r w:rsidRPr="005035F2">
      <w:rPr>
        <w:color w:val="215868" w:themeColor="accent5" w:themeShade="80"/>
        <w:lang w:val="tr-TR"/>
      </w:rPr>
      <w:t>MEVKA: 2014 Teknik Destek Başvuru Rehberi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26FDF"/>
    <w:multiLevelType w:val="hybridMultilevel"/>
    <w:tmpl w:val="0066AF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945B5C"/>
    <w:multiLevelType w:val="hybridMultilevel"/>
    <w:tmpl w:val="3378FA38"/>
    <w:lvl w:ilvl="0" w:tplc="7902C2F0">
      <w:start w:val="1"/>
      <w:numFmt w:val="decimal"/>
      <w:lvlText w:val="%1."/>
      <w:lvlJc w:val="left"/>
      <w:pPr>
        <w:ind w:left="720" w:hanging="360"/>
      </w:pPr>
      <w:rPr>
        <w:rFonts w:asciiTheme="minorHAnsi" w:hAnsiTheme="minorHAnsi"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FE858AC"/>
    <w:multiLevelType w:val="hybridMultilevel"/>
    <w:tmpl w:val="019611E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nsid w:val="106C23A0"/>
    <w:multiLevelType w:val="hybridMultilevel"/>
    <w:tmpl w:val="B642A818"/>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
    <w:nsid w:val="15CD1533"/>
    <w:multiLevelType w:val="hybridMultilevel"/>
    <w:tmpl w:val="1396C260"/>
    <w:lvl w:ilvl="0" w:tplc="041F0001">
      <w:start w:val="1"/>
      <w:numFmt w:val="bullet"/>
      <w:lvlText w:val=""/>
      <w:lvlJc w:val="left"/>
      <w:pPr>
        <w:ind w:left="819" w:hanging="360"/>
      </w:pPr>
      <w:rPr>
        <w:rFonts w:ascii="Symbol" w:hAnsi="Symbol" w:hint="default"/>
      </w:rPr>
    </w:lvl>
    <w:lvl w:ilvl="1" w:tplc="041F0003" w:tentative="1">
      <w:start w:val="1"/>
      <w:numFmt w:val="bullet"/>
      <w:lvlText w:val="o"/>
      <w:lvlJc w:val="left"/>
      <w:pPr>
        <w:ind w:left="1539" w:hanging="360"/>
      </w:pPr>
      <w:rPr>
        <w:rFonts w:ascii="Courier New" w:hAnsi="Courier New" w:cs="Courier New" w:hint="default"/>
      </w:rPr>
    </w:lvl>
    <w:lvl w:ilvl="2" w:tplc="041F0005" w:tentative="1">
      <w:start w:val="1"/>
      <w:numFmt w:val="bullet"/>
      <w:lvlText w:val=""/>
      <w:lvlJc w:val="left"/>
      <w:pPr>
        <w:ind w:left="2259" w:hanging="360"/>
      </w:pPr>
      <w:rPr>
        <w:rFonts w:ascii="Wingdings" w:hAnsi="Wingdings" w:hint="default"/>
      </w:rPr>
    </w:lvl>
    <w:lvl w:ilvl="3" w:tplc="041F0001" w:tentative="1">
      <w:start w:val="1"/>
      <w:numFmt w:val="bullet"/>
      <w:lvlText w:val=""/>
      <w:lvlJc w:val="left"/>
      <w:pPr>
        <w:ind w:left="2979" w:hanging="360"/>
      </w:pPr>
      <w:rPr>
        <w:rFonts w:ascii="Symbol" w:hAnsi="Symbol" w:hint="default"/>
      </w:rPr>
    </w:lvl>
    <w:lvl w:ilvl="4" w:tplc="041F0003" w:tentative="1">
      <w:start w:val="1"/>
      <w:numFmt w:val="bullet"/>
      <w:lvlText w:val="o"/>
      <w:lvlJc w:val="left"/>
      <w:pPr>
        <w:ind w:left="3699" w:hanging="360"/>
      </w:pPr>
      <w:rPr>
        <w:rFonts w:ascii="Courier New" w:hAnsi="Courier New" w:cs="Courier New" w:hint="default"/>
      </w:rPr>
    </w:lvl>
    <w:lvl w:ilvl="5" w:tplc="041F0005" w:tentative="1">
      <w:start w:val="1"/>
      <w:numFmt w:val="bullet"/>
      <w:lvlText w:val=""/>
      <w:lvlJc w:val="left"/>
      <w:pPr>
        <w:ind w:left="4419" w:hanging="360"/>
      </w:pPr>
      <w:rPr>
        <w:rFonts w:ascii="Wingdings" w:hAnsi="Wingdings" w:hint="default"/>
      </w:rPr>
    </w:lvl>
    <w:lvl w:ilvl="6" w:tplc="041F0001" w:tentative="1">
      <w:start w:val="1"/>
      <w:numFmt w:val="bullet"/>
      <w:lvlText w:val=""/>
      <w:lvlJc w:val="left"/>
      <w:pPr>
        <w:ind w:left="5139" w:hanging="360"/>
      </w:pPr>
      <w:rPr>
        <w:rFonts w:ascii="Symbol" w:hAnsi="Symbol" w:hint="default"/>
      </w:rPr>
    </w:lvl>
    <w:lvl w:ilvl="7" w:tplc="041F0003" w:tentative="1">
      <w:start w:val="1"/>
      <w:numFmt w:val="bullet"/>
      <w:lvlText w:val="o"/>
      <w:lvlJc w:val="left"/>
      <w:pPr>
        <w:ind w:left="5859" w:hanging="360"/>
      </w:pPr>
      <w:rPr>
        <w:rFonts w:ascii="Courier New" w:hAnsi="Courier New" w:cs="Courier New" w:hint="default"/>
      </w:rPr>
    </w:lvl>
    <w:lvl w:ilvl="8" w:tplc="041F0005" w:tentative="1">
      <w:start w:val="1"/>
      <w:numFmt w:val="bullet"/>
      <w:lvlText w:val=""/>
      <w:lvlJc w:val="left"/>
      <w:pPr>
        <w:ind w:left="6579" w:hanging="360"/>
      </w:pPr>
      <w:rPr>
        <w:rFonts w:ascii="Wingdings" w:hAnsi="Wingdings" w:hint="default"/>
      </w:rPr>
    </w:lvl>
  </w:abstractNum>
  <w:abstractNum w:abstractNumId="5">
    <w:nsid w:val="17EA1AFD"/>
    <w:multiLevelType w:val="hybridMultilevel"/>
    <w:tmpl w:val="19B45F54"/>
    <w:lvl w:ilvl="0" w:tplc="041F0001">
      <w:start w:val="1"/>
      <w:numFmt w:val="bullet"/>
      <w:lvlText w:val=""/>
      <w:lvlJc w:val="left"/>
      <w:pPr>
        <w:ind w:left="720" w:hanging="360"/>
      </w:pPr>
      <w:rPr>
        <w:rFonts w:ascii="Symbol" w:hAnsi="Symbol"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3AA763C"/>
    <w:multiLevelType w:val="hybridMultilevel"/>
    <w:tmpl w:val="561A7B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6F844CD"/>
    <w:multiLevelType w:val="hybridMultilevel"/>
    <w:tmpl w:val="59882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2F6AE8"/>
    <w:multiLevelType w:val="hybridMultilevel"/>
    <w:tmpl w:val="1B200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A2217E8"/>
    <w:multiLevelType w:val="hybridMultilevel"/>
    <w:tmpl w:val="3F481E0C"/>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2AA704F4"/>
    <w:multiLevelType w:val="hybridMultilevel"/>
    <w:tmpl w:val="66B23A7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2AF66816"/>
    <w:multiLevelType w:val="hybridMultilevel"/>
    <w:tmpl w:val="D1AAEB9C"/>
    <w:lvl w:ilvl="0" w:tplc="FD2ACA06">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20E4656"/>
    <w:multiLevelType w:val="hybridMultilevel"/>
    <w:tmpl w:val="0C4AD1EC"/>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47041638"/>
    <w:multiLevelType w:val="hybridMultilevel"/>
    <w:tmpl w:val="19FE93C4"/>
    <w:lvl w:ilvl="0" w:tplc="2D1CD6CE">
      <w:start w:val="1"/>
      <w:numFmt w:val="decimal"/>
      <w:lvlText w:val="%1."/>
      <w:lvlJc w:val="left"/>
      <w:pPr>
        <w:ind w:left="822" w:hanging="360"/>
      </w:pPr>
      <w:rPr>
        <w:b/>
      </w:rPr>
    </w:lvl>
    <w:lvl w:ilvl="1" w:tplc="041F0019" w:tentative="1">
      <w:start w:val="1"/>
      <w:numFmt w:val="lowerLetter"/>
      <w:lvlText w:val="%2."/>
      <w:lvlJc w:val="left"/>
      <w:pPr>
        <w:ind w:left="1542" w:hanging="360"/>
      </w:pPr>
    </w:lvl>
    <w:lvl w:ilvl="2" w:tplc="041F001B" w:tentative="1">
      <w:start w:val="1"/>
      <w:numFmt w:val="lowerRoman"/>
      <w:lvlText w:val="%3."/>
      <w:lvlJc w:val="right"/>
      <w:pPr>
        <w:ind w:left="2262" w:hanging="180"/>
      </w:pPr>
    </w:lvl>
    <w:lvl w:ilvl="3" w:tplc="041F000F" w:tentative="1">
      <w:start w:val="1"/>
      <w:numFmt w:val="decimal"/>
      <w:lvlText w:val="%4."/>
      <w:lvlJc w:val="left"/>
      <w:pPr>
        <w:ind w:left="2982" w:hanging="360"/>
      </w:pPr>
    </w:lvl>
    <w:lvl w:ilvl="4" w:tplc="041F0019" w:tentative="1">
      <w:start w:val="1"/>
      <w:numFmt w:val="lowerLetter"/>
      <w:lvlText w:val="%5."/>
      <w:lvlJc w:val="left"/>
      <w:pPr>
        <w:ind w:left="3702" w:hanging="360"/>
      </w:pPr>
    </w:lvl>
    <w:lvl w:ilvl="5" w:tplc="041F001B" w:tentative="1">
      <w:start w:val="1"/>
      <w:numFmt w:val="lowerRoman"/>
      <w:lvlText w:val="%6."/>
      <w:lvlJc w:val="right"/>
      <w:pPr>
        <w:ind w:left="4422" w:hanging="180"/>
      </w:pPr>
    </w:lvl>
    <w:lvl w:ilvl="6" w:tplc="041F000F" w:tentative="1">
      <w:start w:val="1"/>
      <w:numFmt w:val="decimal"/>
      <w:lvlText w:val="%7."/>
      <w:lvlJc w:val="left"/>
      <w:pPr>
        <w:ind w:left="5142" w:hanging="360"/>
      </w:pPr>
    </w:lvl>
    <w:lvl w:ilvl="7" w:tplc="041F0019" w:tentative="1">
      <w:start w:val="1"/>
      <w:numFmt w:val="lowerLetter"/>
      <w:lvlText w:val="%8."/>
      <w:lvlJc w:val="left"/>
      <w:pPr>
        <w:ind w:left="5862" w:hanging="360"/>
      </w:pPr>
    </w:lvl>
    <w:lvl w:ilvl="8" w:tplc="041F001B" w:tentative="1">
      <w:start w:val="1"/>
      <w:numFmt w:val="lowerRoman"/>
      <w:lvlText w:val="%9."/>
      <w:lvlJc w:val="right"/>
      <w:pPr>
        <w:ind w:left="6582" w:hanging="180"/>
      </w:pPr>
    </w:lvl>
  </w:abstractNum>
  <w:abstractNum w:abstractNumId="14">
    <w:nsid w:val="48D37ED8"/>
    <w:multiLevelType w:val="hybridMultilevel"/>
    <w:tmpl w:val="05388206"/>
    <w:lvl w:ilvl="0" w:tplc="041F0017">
      <w:start w:val="1"/>
      <w:numFmt w:val="lowerLetter"/>
      <w:lvlText w:val="%1)"/>
      <w:lvlJc w:val="left"/>
      <w:pPr>
        <w:ind w:left="4046" w:hanging="360"/>
      </w:pPr>
    </w:lvl>
    <w:lvl w:ilvl="1" w:tplc="041F0019" w:tentative="1">
      <w:start w:val="1"/>
      <w:numFmt w:val="lowerLetter"/>
      <w:lvlText w:val="%2."/>
      <w:lvlJc w:val="left"/>
      <w:pPr>
        <w:ind w:left="4766" w:hanging="360"/>
      </w:pPr>
    </w:lvl>
    <w:lvl w:ilvl="2" w:tplc="041F001B" w:tentative="1">
      <w:start w:val="1"/>
      <w:numFmt w:val="lowerRoman"/>
      <w:lvlText w:val="%3."/>
      <w:lvlJc w:val="right"/>
      <w:pPr>
        <w:ind w:left="5486" w:hanging="180"/>
      </w:pPr>
    </w:lvl>
    <w:lvl w:ilvl="3" w:tplc="041F000F" w:tentative="1">
      <w:start w:val="1"/>
      <w:numFmt w:val="decimal"/>
      <w:lvlText w:val="%4."/>
      <w:lvlJc w:val="left"/>
      <w:pPr>
        <w:ind w:left="6206" w:hanging="360"/>
      </w:pPr>
    </w:lvl>
    <w:lvl w:ilvl="4" w:tplc="041F0019" w:tentative="1">
      <w:start w:val="1"/>
      <w:numFmt w:val="lowerLetter"/>
      <w:lvlText w:val="%5."/>
      <w:lvlJc w:val="left"/>
      <w:pPr>
        <w:ind w:left="6926" w:hanging="360"/>
      </w:pPr>
    </w:lvl>
    <w:lvl w:ilvl="5" w:tplc="041F001B" w:tentative="1">
      <w:start w:val="1"/>
      <w:numFmt w:val="lowerRoman"/>
      <w:lvlText w:val="%6."/>
      <w:lvlJc w:val="right"/>
      <w:pPr>
        <w:ind w:left="7646" w:hanging="180"/>
      </w:pPr>
    </w:lvl>
    <w:lvl w:ilvl="6" w:tplc="041F000F" w:tentative="1">
      <w:start w:val="1"/>
      <w:numFmt w:val="decimal"/>
      <w:lvlText w:val="%7."/>
      <w:lvlJc w:val="left"/>
      <w:pPr>
        <w:ind w:left="8366" w:hanging="360"/>
      </w:pPr>
    </w:lvl>
    <w:lvl w:ilvl="7" w:tplc="041F0019" w:tentative="1">
      <w:start w:val="1"/>
      <w:numFmt w:val="lowerLetter"/>
      <w:lvlText w:val="%8."/>
      <w:lvlJc w:val="left"/>
      <w:pPr>
        <w:ind w:left="9086" w:hanging="360"/>
      </w:pPr>
    </w:lvl>
    <w:lvl w:ilvl="8" w:tplc="041F001B" w:tentative="1">
      <w:start w:val="1"/>
      <w:numFmt w:val="lowerRoman"/>
      <w:lvlText w:val="%9."/>
      <w:lvlJc w:val="right"/>
      <w:pPr>
        <w:ind w:left="9806" w:hanging="180"/>
      </w:pPr>
    </w:lvl>
  </w:abstractNum>
  <w:abstractNum w:abstractNumId="15">
    <w:nsid w:val="4A932167"/>
    <w:multiLevelType w:val="hybridMultilevel"/>
    <w:tmpl w:val="61903980"/>
    <w:lvl w:ilvl="0" w:tplc="041F0001">
      <w:start w:val="1"/>
      <w:numFmt w:val="bullet"/>
      <w:lvlText w:val=""/>
      <w:lvlJc w:val="left"/>
      <w:pPr>
        <w:ind w:left="720" w:hanging="360"/>
      </w:pPr>
      <w:rPr>
        <w:rFonts w:ascii="Symbol" w:hAnsi="Symbol"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D1C748F"/>
    <w:multiLevelType w:val="hybridMultilevel"/>
    <w:tmpl w:val="B8F2B93C"/>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7">
    <w:nsid w:val="4E234AAA"/>
    <w:multiLevelType w:val="hybridMultilevel"/>
    <w:tmpl w:val="3452A2AE"/>
    <w:lvl w:ilvl="0" w:tplc="FD2ACA06">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70D314C"/>
    <w:multiLevelType w:val="hybridMultilevel"/>
    <w:tmpl w:val="549C7CB2"/>
    <w:lvl w:ilvl="0" w:tplc="5C024770">
      <w:start w:val="1"/>
      <w:numFmt w:val="bullet"/>
      <w:lvlText w:val=""/>
      <w:lvlJc w:val="left"/>
      <w:pPr>
        <w:ind w:left="720" w:hanging="360"/>
      </w:pPr>
      <w:rPr>
        <w:rFonts w:ascii="Symbol" w:hAnsi="Symbol" w:hint="default"/>
        <w:color w:val="FFFFFF" w:themeColor="background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AD06D44"/>
    <w:multiLevelType w:val="hybridMultilevel"/>
    <w:tmpl w:val="A23EA3F4"/>
    <w:lvl w:ilvl="0" w:tplc="682E0B3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48D0723"/>
    <w:multiLevelType w:val="hybridMultilevel"/>
    <w:tmpl w:val="B7549626"/>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76AB3F09"/>
    <w:multiLevelType w:val="hybridMultilevel"/>
    <w:tmpl w:val="19C4E4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AF85817"/>
    <w:multiLevelType w:val="hybridMultilevel"/>
    <w:tmpl w:val="51883464"/>
    <w:lvl w:ilvl="0" w:tplc="682E0B3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E16730C"/>
    <w:multiLevelType w:val="hybridMultilevel"/>
    <w:tmpl w:val="DC0C5C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9"/>
  </w:num>
  <w:num w:numId="4">
    <w:abstractNumId w:val="10"/>
  </w:num>
  <w:num w:numId="5">
    <w:abstractNumId w:val="8"/>
  </w:num>
  <w:num w:numId="6">
    <w:abstractNumId w:val="3"/>
  </w:num>
  <w:num w:numId="7">
    <w:abstractNumId w:val="2"/>
  </w:num>
  <w:num w:numId="8">
    <w:abstractNumId w:val="14"/>
  </w:num>
  <w:num w:numId="9">
    <w:abstractNumId w:val="16"/>
  </w:num>
  <w:num w:numId="10">
    <w:abstractNumId w:val="21"/>
  </w:num>
  <w:num w:numId="11">
    <w:abstractNumId w:val="13"/>
  </w:num>
  <w:num w:numId="12">
    <w:abstractNumId w:val="23"/>
  </w:num>
  <w:num w:numId="13">
    <w:abstractNumId w:val="7"/>
  </w:num>
  <w:num w:numId="14">
    <w:abstractNumId w:val="0"/>
  </w:num>
  <w:num w:numId="15">
    <w:abstractNumId w:val="19"/>
  </w:num>
  <w:num w:numId="16">
    <w:abstractNumId w:val="22"/>
  </w:num>
  <w:num w:numId="17">
    <w:abstractNumId w:val="1"/>
  </w:num>
  <w:num w:numId="18">
    <w:abstractNumId w:val="17"/>
  </w:num>
  <w:num w:numId="19">
    <w:abstractNumId w:val="11"/>
  </w:num>
  <w:num w:numId="20">
    <w:abstractNumId w:val="18"/>
  </w:num>
  <w:num w:numId="21">
    <w:abstractNumId w:val="5"/>
  </w:num>
  <w:num w:numId="22">
    <w:abstractNumId w:val="15"/>
  </w:num>
  <w:num w:numId="23">
    <w:abstractNumId w:val="4"/>
  </w:num>
  <w:num w:numId="24">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useFELayout/>
  </w:compat>
  <w:rsids>
    <w:rsidRoot w:val="00B07BCD"/>
    <w:rsid w:val="000002F6"/>
    <w:rsid w:val="00003644"/>
    <w:rsid w:val="000042A9"/>
    <w:rsid w:val="000159BE"/>
    <w:rsid w:val="000401EF"/>
    <w:rsid w:val="000475FA"/>
    <w:rsid w:val="00064DFC"/>
    <w:rsid w:val="000655F5"/>
    <w:rsid w:val="0007159D"/>
    <w:rsid w:val="00077CF2"/>
    <w:rsid w:val="00081D15"/>
    <w:rsid w:val="000A1353"/>
    <w:rsid w:val="000A7FB2"/>
    <w:rsid w:val="000B0F13"/>
    <w:rsid w:val="000B1FA4"/>
    <w:rsid w:val="000B609C"/>
    <w:rsid w:val="000E22A6"/>
    <w:rsid w:val="000E3182"/>
    <w:rsid w:val="000F1A81"/>
    <w:rsid w:val="0010335C"/>
    <w:rsid w:val="00113B44"/>
    <w:rsid w:val="00121A44"/>
    <w:rsid w:val="001343A0"/>
    <w:rsid w:val="00141351"/>
    <w:rsid w:val="001524E1"/>
    <w:rsid w:val="00166569"/>
    <w:rsid w:val="00184B85"/>
    <w:rsid w:val="001C45F2"/>
    <w:rsid w:val="001C5FE2"/>
    <w:rsid w:val="001F4232"/>
    <w:rsid w:val="001F6A4D"/>
    <w:rsid w:val="0021719A"/>
    <w:rsid w:val="00226028"/>
    <w:rsid w:val="00227A85"/>
    <w:rsid w:val="002437B9"/>
    <w:rsid w:val="00246450"/>
    <w:rsid w:val="002561F1"/>
    <w:rsid w:val="002710BE"/>
    <w:rsid w:val="00274855"/>
    <w:rsid w:val="0028147D"/>
    <w:rsid w:val="00283E00"/>
    <w:rsid w:val="002A0991"/>
    <w:rsid w:val="002A5EB5"/>
    <w:rsid w:val="002C3064"/>
    <w:rsid w:val="002C7FBA"/>
    <w:rsid w:val="0034453F"/>
    <w:rsid w:val="0035190B"/>
    <w:rsid w:val="003708FD"/>
    <w:rsid w:val="003744A0"/>
    <w:rsid w:val="00376827"/>
    <w:rsid w:val="00383C29"/>
    <w:rsid w:val="003A64AB"/>
    <w:rsid w:val="003B1663"/>
    <w:rsid w:val="003C4D38"/>
    <w:rsid w:val="003D4344"/>
    <w:rsid w:val="003E6CEE"/>
    <w:rsid w:val="003E76E5"/>
    <w:rsid w:val="00402FA6"/>
    <w:rsid w:val="00420C60"/>
    <w:rsid w:val="00422D19"/>
    <w:rsid w:val="0043255E"/>
    <w:rsid w:val="00434BCE"/>
    <w:rsid w:val="004401FC"/>
    <w:rsid w:val="004531B1"/>
    <w:rsid w:val="00455886"/>
    <w:rsid w:val="00482774"/>
    <w:rsid w:val="00482FF2"/>
    <w:rsid w:val="004873F1"/>
    <w:rsid w:val="00494B3A"/>
    <w:rsid w:val="004A56E8"/>
    <w:rsid w:val="004F3EFF"/>
    <w:rsid w:val="005035F2"/>
    <w:rsid w:val="00514D60"/>
    <w:rsid w:val="005170C7"/>
    <w:rsid w:val="00523040"/>
    <w:rsid w:val="0053150D"/>
    <w:rsid w:val="00532115"/>
    <w:rsid w:val="005346A7"/>
    <w:rsid w:val="00541743"/>
    <w:rsid w:val="0054688E"/>
    <w:rsid w:val="005518B5"/>
    <w:rsid w:val="00552CB8"/>
    <w:rsid w:val="00553CF4"/>
    <w:rsid w:val="00560CA1"/>
    <w:rsid w:val="00563A54"/>
    <w:rsid w:val="0057476F"/>
    <w:rsid w:val="00576BAC"/>
    <w:rsid w:val="0059431B"/>
    <w:rsid w:val="005957A1"/>
    <w:rsid w:val="005B1587"/>
    <w:rsid w:val="005B55E4"/>
    <w:rsid w:val="005C5BF3"/>
    <w:rsid w:val="005C7672"/>
    <w:rsid w:val="005D527D"/>
    <w:rsid w:val="005E5E9F"/>
    <w:rsid w:val="00601101"/>
    <w:rsid w:val="0062165D"/>
    <w:rsid w:val="006247AB"/>
    <w:rsid w:val="00645F2A"/>
    <w:rsid w:val="00646825"/>
    <w:rsid w:val="006634C4"/>
    <w:rsid w:val="00671EBE"/>
    <w:rsid w:val="0067206D"/>
    <w:rsid w:val="006744D3"/>
    <w:rsid w:val="00680986"/>
    <w:rsid w:val="00687F94"/>
    <w:rsid w:val="00693778"/>
    <w:rsid w:val="00694186"/>
    <w:rsid w:val="0069674E"/>
    <w:rsid w:val="00697FF1"/>
    <w:rsid w:val="006A46DD"/>
    <w:rsid w:val="006B2AA7"/>
    <w:rsid w:val="006F68A8"/>
    <w:rsid w:val="00702CF1"/>
    <w:rsid w:val="00725FB7"/>
    <w:rsid w:val="007275E7"/>
    <w:rsid w:val="0075295A"/>
    <w:rsid w:val="00754CC3"/>
    <w:rsid w:val="007840CF"/>
    <w:rsid w:val="007943A7"/>
    <w:rsid w:val="007965A9"/>
    <w:rsid w:val="007B03FB"/>
    <w:rsid w:val="007B0C96"/>
    <w:rsid w:val="007B3B7B"/>
    <w:rsid w:val="007B685B"/>
    <w:rsid w:val="007C10B6"/>
    <w:rsid w:val="007C6786"/>
    <w:rsid w:val="0080008B"/>
    <w:rsid w:val="0080714E"/>
    <w:rsid w:val="0081112C"/>
    <w:rsid w:val="00815F87"/>
    <w:rsid w:val="008160F1"/>
    <w:rsid w:val="008162CC"/>
    <w:rsid w:val="00826F8C"/>
    <w:rsid w:val="00835359"/>
    <w:rsid w:val="00854141"/>
    <w:rsid w:val="0085578E"/>
    <w:rsid w:val="00876175"/>
    <w:rsid w:val="008839CE"/>
    <w:rsid w:val="00891347"/>
    <w:rsid w:val="008A63D7"/>
    <w:rsid w:val="008B4C74"/>
    <w:rsid w:val="008C4D23"/>
    <w:rsid w:val="008D7357"/>
    <w:rsid w:val="008E51A2"/>
    <w:rsid w:val="008E5A18"/>
    <w:rsid w:val="008F4FD7"/>
    <w:rsid w:val="00915AD8"/>
    <w:rsid w:val="00920610"/>
    <w:rsid w:val="009344DD"/>
    <w:rsid w:val="00936539"/>
    <w:rsid w:val="00944196"/>
    <w:rsid w:val="00953E4C"/>
    <w:rsid w:val="009766E2"/>
    <w:rsid w:val="0097693F"/>
    <w:rsid w:val="00982C6B"/>
    <w:rsid w:val="00992CA3"/>
    <w:rsid w:val="00993FEE"/>
    <w:rsid w:val="009B7151"/>
    <w:rsid w:val="009C0637"/>
    <w:rsid w:val="009D0D56"/>
    <w:rsid w:val="009D12B4"/>
    <w:rsid w:val="009F24ED"/>
    <w:rsid w:val="00A02EF4"/>
    <w:rsid w:val="00A13FBC"/>
    <w:rsid w:val="00A14A1C"/>
    <w:rsid w:val="00A17BBF"/>
    <w:rsid w:val="00A2416A"/>
    <w:rsid w:val="00A358C7"/>
    <w:rsid w:val="00A508CB"/>
    <w:rsid w:val="00A51718"/>
    <w:rsid w:val="00A55488"/>
    <w:rsid w:val="00A655AB"/>
    <w:rsid w:val="00A66C04"/>
    <w:rsid w:val="00A67ABF"/>
    <w:rsid w:val="00A803E3"/>
    <w:rsid w:val="00A81F43"/>
    <w:rsid w:val="00A83AC2"/>
    <w:rsid w:val="00A83F3D"/>
    <w:rsid w:val="00AB1089"/>
    <w:rsid w:val="00AB2209"/>
    <w:rsid w:val="00AC44C3"/>
    <w:rsid w:val="00AE112B"/>
    <w:rsid w:val="00B003F5"/>
    <w:rsid w:val="00B027AB"/>
    <w:rsid w:val="00B07BCD"/>
    <w:rsid w:val="00B1489B"/>
    <w:rsid w:val="00B207EC"/>
    <w:rsid w:val="00B25A06"/>
    <w:rsid w:val="00B337BA"/>
    <w:rsid w:val="00B4031F"/>
    <w:rsid w:val="00B52CCD"/>
    <w:rsid w:val="00B53A88"/>
    <w:rsid w:val="00B61012"/>
    <w:rsid w:val="00B64405"/>
    <w:rsid w:val="00B85543"/>
    <w:rsid w:val="00BB37B3"/>
    <w:rsid w:val="00BB45DE"/>
    <w:rsid w:val="00BC2441"/>
    <w:rsid w:val="00BD36AB"/>
    <w:rsid w:val="00BF1080"/>
    <w:rsid w:val="00BF3171"/>
    <w:rsid w:val="00C071C9"/>
    <w:rsid w:val="00C26E03"/>
    <w:rsid w:val="00C41665"/>
    <w:rsid w:val="00C53F8B"/>
    <w:rsid w:val="00C60927"/>
    <w:rsid w:val="00C63985"/>
    <w:rsid w:val="00C70D6D"/>
    <w:rsid w:val="00C87B3F"/>
    <w:rsid w:val="00CB2694"/>
    <w:rsid w:val="00CB64DE"/>
    <w:rsid w:val="00CC37B5"/>
    <w:rsid w:val="00CC5CD6"/>
    <w:rsid w:val="00CD165B"/>
    <w:rsid w:val="00CD2888"/>
    <w:rsid w:val="00CF453C"/>
    <w:rsid w:val="00CF583F"/>
    <w:rsid w:val="00CF70FB"/>
    <w:rsid w:val="00D238C0"/>
    <w:rsid w:val="00D3646C"/>
    <w:rsid w:val="00D53A07"/>
    <w:rsid w:val="00D55F3F"/>
    <w:rsid w:val="00D61A2B"/>
    <w:rsid w:val="00D61B92"/>
    <w:rsid w:val="00D66D6A"/>
    <w:rsid w:val="00D7339D"/>
    <w:rsid w:val="00D86BDE"/>
    <w:rsid w:val="00DA3AB0"/>
    <w:rsid w:val="00DA40F5"/>
    <w:rsid w:val="00DD5143"/>
    <w:rsid w:val="00DD5A6B"/>
    <w:rsid w:val="00DD7C6F"/>
    <w:rsid w:val="00DE0A82"/>
    <w:rsid w:val="00DE344E"/>
    <w:rsid w:val="00E00B14"/>
    <w:rsid w:val="00E00F77"/>
    <w:rsid w:val="00E11960"/>
    <w:rsid w:val="00E13182"/>
    <w:rsid w:val="00E15F4E"/>
    <w:rsid w:val="00E21792"/>
    <w:rsid w:val="00E22D7F"/>
    <w:rsid w:val="00E44AC3"/>
    <w:rsid w:val="00E45B8B"/>
    <w:rsid w:val="00E501F6"/>
    <w:rsid w:val="00E502E4"/>
    <w:rsid w:val="00E540C3"/>
    <w:rsid w:val="00E92213"/>
    <w:rsid w:val="00EC20CB"/>
    <w:rsid w:val="00ED71D7"/>
    <w:rsid w:val="00F03192"/>
    <w:rsid w:val="00F048B5"/>
    <w:rsid w:val="00F0660C"/>
    <w:rsid w:val="00F106AF"/>
    <w:rsid w:val="00F17D19"/>
    <w:rsid w:val="00F200B2"/>
    <w:rsid w:val="00F23CDD"/>
    <w:rsid w:val="00F30A7C"/>
    <w:rsid w:val="00F31A59"/>
    <w:rsid w:val="00F62943"/>
    <w:rsid w:val="00F65DAE"/>
    <w:rsid w:val="00F767E5"/>
    <w:rsid w:val="00F91B01"/>
    <w:rsid w:val="00FA1057"/>
    <w:rsid w:val="00FA233F"/>
    <w:rsid w:val="00FE2852"/>
    <w:rsid w:val="00FE5287"/>
    <w:rsid w:val="00FF3B16"/>
    <w:rsid w:val="00FF573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A4D"/>
  </w:style>
  <w:style w:type="paragraph" w:styleId="Balk1">
    <w:name w:val="heading 1"/>
    <w:basedOn w:val="Normal"/>
    <w:next w:val="Normal"/>
    <w:link w:val="Balk1Char"/>
    <w:uiPriority w:val="9"/>
    <w:qFormat/>
    <w:rsid w:val="00166569"/>
    <w:pPr>
      <w:pBdr>
        <w:bottom w:val="thinThickSmallGap" w:sz="12" w:space="1" w:color="943634" w:themeColor="accent2" w:themeShade="BF"/>
      </w:pBdr>
      <w:spacing w:before="400"/>
      <w:jc w:val="center"/>
      <w:outlineLvl w:val="0"/>
    </w:pPr>
    <w:rPr>
      <w:b/>
      <w:caps/>
      <w:color w:val="632423" w:themeColor="accent2" w:themeShade="80"/>
      <w:spacing w:val="20"/>
      <w:sz w:val="28"/>
      <w:szCs w:val="28"/>
    </w:rPr>
  </w:style>
  <w:style w:type="paragraph" w:styleId="Balk2">
    <w:name w:val="heading 2"/>
    <w:basedOn w:val="Normal"/>
    <w:next w:val="Normal"/>
    <w:link w:val="Balk2Char"/>
    <w:uiPriority w:val="9"/>
    <w:unhideWhenUsed/>
    <w:qFormat/>
    <w:rsid w:val="00081D15"/>
    <w:pPr>
      <w:pBdr>
        <w:bottom w:val="single" w:sz="4" w:space="1" w:color="622423" w:themeColor="accent2" w:themeShade="7F"/>
      </w:pBdr>
      <w:spacing w:before="400"/>
      <w:jc w:val="both"/>
      <w:outlineLvl w:val="1"/>
    </w:pPr>
    <w:rPr>
      <w:b/>
      <w:caps/>
      <w:color w:val="632423" w:themeColor="accent2" w:themeShade="80"/>
      <w:spacing w:val="15"/>
      <w:sz w:val="24"/>
      <w:szCs w:val="24"/>
      <w:lang w:val="tr-TR"/>
    </w:rPr>
  </w:style>
  <w:style w:type="paragraph" w:styleId="Balk3">
    <w:name w:val="heading 3"/>
    <w:basedOn w:val="Normal"/>
    <w:next w:val="Normal"/>
    <w:link w:val="Balk3Char"/>
    <w:uiPriority w:val="9"/>
    <w:unhideWhenUsed/>
    <w:qFormat/>
    <w:rsid w:val="00FA233F"/>
    <w:pPr>
      <w:keepNext/>
      <w:widowControl w:val="0"/>
      <w:numPr>
        <w:ilvl w:val="2"/>
      </w:numPr>
      <w:pBdr>
        <w:top w:val="dotted" w:sz="4" w:space="1" w:color="622423" w:themeColor="accent2" w:themeShade="7F"/>
      </w:pBdr>
      <w:adjustRightInd w:val="0"/>
      <w:spacing w:before="240" w:after="60" w:line="276" w:lineRule="auto"/>
      <w:ind w:left="720" w:hanging="720"/>
      <w:jc w:val="both"/>
      <w:textAlignment w:val="baseline"/>
      <w:outlineLvl w:val="2"/>
    </w:pPr>
    <w:rPr>
      <w:caps/>
      <w:color w:val="622423" w:themeColor="accent2" w:themeShade="7F"/>
      <w:sz w:val="24"/>
      <w:szCs w:val="24"/>
      <w:lang w:val="tr-TR"/>
    </w:rPr>
  </w:style>
  <w:style w:type="paragraph" w:styleId="Balk4">
    <w:name w:val="heading 4"/>
    <w:basedOn w:val="Normal"/>
    <w:next w:val="Normal"/>
    <w:link w:val="Balk4Char"/>
    <w:uiPriority w:val="9"/>
    <w:semiHidden/>
    <w:unhideWhenUsed/>
    <w:qFormat/>
    <w:rsid w:val="001F6A4D"/>
    <w:pPr>
      <w:pBdr>
        <w:bottom w:val="dotted" w:sz="4" w:space="1" w:color="943634" w:themeColor="accent2" w:themeShade="BF"/>
      </w:pBdr>
      <w:spacing w:after="120"/>
      <w:jc w:val="center"/>
      <w:outlineLvl w:val="3"/>
    </w:pPr>
    <w:rPr>
      <w:caps/>
      <w:color w:val="622423" w:themeColor="accent2" w:themeShade="7F"/>
      <w:spacing w:val="10"/>
    </w:rPr>
  </w:style>
  <w:style w:type="paragraph" w:styleId="Balk5">
    <w:name w:val="heading 5"/>
    <w:basedOn w:val="Normal"/>
    <w:next w:val="Normal"/>
    <w:link w:val="Balk5Char"/>
    <w:uiPriority w:val="9"/>
    <w:semiHidden/>
    <w:unhideWhenUsed/>
    <w:qFormat/>
    <w:rsid w:val="001F6A4D"/>
    <w:pPr>
      <w:spacing w:before="320" w:after="120"/>
      <w:jc w:val="center"/>
      <w:outlineLvl w:val="4"/>
    </w:pPr>
    <w:rPr>
      <w:caps/>
      <w:color w:val="622423" w:themeColor="accent2" w:themeShade="7F"/>
      <w:spacing w:val="10"/>
    </w:rPr>
  </w:style>
  <w:style w:type="paragraph" w:styleId="Balk6">
    <w:name w:val="heading 6"/>
    <w:basedOn w:val="Normal"/>
    <w:next w:val="Normal"/>
    <w:link w:val="Balk6Char"/>
    <w:uiPriority w:val="9"/>
    <w:semiHidden/>
    <w:unhideWhenUsed/>
    <w:qFormat/>
    <w:rsid w:val="001F6A4D"/>
    <w:pPr>
      <w:spacing w:after="120"/>
      <w:jc w:val="center"/>
      <w:outlineLvl w:val="5"/>
    </w:pPr>
    <w:rPr>
      <w:caps/>
      <w:color w:val="943634" w:themeColor="accent2" w:themeShade="BF"/>
      <w:spacing w:val="10"/>
    </w:rPr>
  </w:style>
  <w:style w:type="paragraph" w:styleId="Balk7">
    <w:name w:val="heading 7"/>
    <w:basedOn w:val="Normal"/>
    <w:next w:val="Normal"/>
    <w:link w:val="Balk7Char"/>
    <w:uiPriority w:val="9"/>
    <w:semiHidden/>
    <w:unhideWhenUsed/>
    <w:qFormat/>
    <w:rsid w:val="001F6A4D"/>
    <w:pPr>
      <w:spacing w:after="120"/>
      <w:jc w:val="center"/>
      <w:outlineLvl w:val="6"/>
    </w:pPr>
    <w:rPr>
      <w:i/>
      <w:iCs/>
      <w:caps/>
      <w:color w:val="943634" w:themeColor="accent2" w:themeShade="BF"/>
      <w:spacing w:val="10"/>
    </w:rPr>
  </w:style>
  <w:style w:type="paragraph" w:styleId="Balk8">
    <w:name w:val="heading 8"/>
    <w:basedOn w:val="Normal"/>
    <w:next w:val="Normal"/>
    <w:link w:val="Balk8Char"/>
    <w:uiPriority w:val="9"/>
    <w:semiHidden/>
    <w:unhideWhenUsed/>
    <w:qFormat/>
    <w:rsid w:val="001F6A4D"/>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1F6A4D"/>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66569"/>
    <w:rPr>
      <w:b/>
      <w:caps/>
      <w:color w:val="632423" w:themeColor="accent2" w:themeShade="80"/>
      <w:spacing w:val="20"/>
      <w:sz w:val="28"/>
      <w:szCs w:val="28"/>
    </w:rPr>
  </w:style>
  <w:style w:type="character" w:customStyle="1" w:styleId="Balk2Char">
    <w:name w:val="Başlık 2 Char"/>
    <w:basedOn w:val="VarsaylanParagrafYazTipi"/>
    <w:link w:val="Balk2"/>
    <w:uiPriority w:val="9"/>
    <w:rsid w:val="00081D15"/>
    <w:rPr>
      <w:b/>
      <w:caps/>
      <w:color w:val="632423" w:themeColor="accent2" w:themeShade="80"/>
      <w:spacing w:val="15"/>
      <w:sz w:val="24"/>
      <w:szCs w:val="24"/>
      <w:lang w:val="tr-TR"/>
    </w:rPr>
  </w:style>
  <w:style w:type="character" w:customStyle="1" w:styleId="Balk3Char">
    <w:name w:val="Başlık 3 Char"/>
    <w:basedOn w:val="VarsaylanParagrafYazTipi"/>
    <w:link w:val="Balk3"/>
    <w:uiPriority w:val="9"/>
    <w:rsid w:val="00FA233F"/>
    <w:rPr>
      <w:caps/>
      <w:color w:val="622423" w:themeColor="accent2" w:themeShade="7F"/>
      <w:sz w:val="24"/>
      <w:szCs w:val="24"/>
      <w:lang w:val="tr-TR"/>
    </w:rPr>
  </w:style>
  <w:style w:type="character" w:customStyle="1" w:styleId="Balk4Char">
    <w:name w:val="Başlık 4 Char"/>
    <w:basedOn w:val="VarsaylanParagrafYazTipi"/>
    <w:link w:val="Balk4"/>
    <w:uiPriority w:val="9"/>
    <w:semiHidden/>
    <w:rsid w:val="001F6A4D"/>
    <w:rPr>
      <w:rFonts w:eastAsiaTheme="majorEastAsia" w:cstheme="majorBidi"/>
      <w:caps/>
      <w:color w:val="622423" w:themeColor="accent2" w:themeShade="7F"/>
      <w:spacing w:val="10"/>
    </w:rPr>
  </w:style>
  <w:style w:type="character" w:customStyle="1" w:styleId="Balk5Char">
    <w:name w:val="Başlık 5 Char"/>
    <w:basedOn w:val="VarsaylanParagrafYazTipi"/>
    <w:link w:val="Balk5"/>
    <w:uiPriority w:val="9"/>
    <w:semiHidden/>
    <w:rsid w:val="001F6A4D"/>
    <w:rPr>
      <w:rFonts w:eastAsiaTheme="majorEastAsia" w:cstheme="majorBidi"/>
      <w:caps/>
      <w:color w:val="622423" w:themeColor="accent2" w:themeShade="7F"/>
      <w:spacing w:val="10"/>
    </w:rPr>
  </w:style>
  <w:style w:type="character" w:customStyle="1" w:styleId="Balk6Char">
    <w:name w:val="Başlık 6 Char"/>
    <w:basedOn w:val="VarsaylanParagrafYazTipi"/>
    <w:link w:val="Balk6"/>
    <w:uiPriority w:val="9"/>
    <w:semiHidden/>
    <w:rsid w:val="001F6A4D"/>
    <w:rPr>
      <w:rFonts w:eastAsiaTheme="majorEastAsia" w:cstheme="majorBidi"/>
      <w:caps/>
      <w:color w:val="943634" w:themeColor="accent2" w:themeShade="BF"/>
      <w:spacing w:val="10"/>
    </w:rPr>
  </w:style>
  <w:style w:type="character" w:customStyle="1" w:styleId="Balk7Char">
    <w:name w:val="Başlık 7 Char"/>
    <w:basedOn w:val="VarsaylanParagrafYazTipi"/>
    <w:link w:val="Balk7"/>
    <w:uiPriority w:val="9"/>
    <w:semiHidden/>
    <w:rsid w:val="001F6A4D"/>
    <w:rPr>
      <w:rFonts w:eastAsiaTheme="majorEastAsia" w:cstheme="majorBidi"/>
      <w:i/>
      <w:iCs/>
      <w:caps/>
      <w:color w:val="943634" w:themeColor="accent2" w:themeShade="BF"/>
      <w:spacing w:val="10"/>
    </w:rPr>
  </w:style>
  <w:style w:type="character" w:customStyle="1" w:styleId="Balk8Char">
    <w:name w:val="Başlık 8 Char"/>
    <w:basedOn w:val="VarsaylanParagrafYazTipi"/>
    <w:link w:val="Balk8"/>
    <w:uiPriority w:val="9"/>
    <w:semiHidden/>
    <w:rsid w:val="001F6A4D"/>
    <w:rPr>
      <w:rFonts w:eastAsiaTheme="majorEastAsia" w:cstheme="majorBidi"/>
      <w:caps/>
      <w:spacing w:val="10"/>
      <w:sz w:val="20"/>
      <w:szCs w:val="20"/>
    </w:rPr>
  </w:style>
  <w:style w:type="character" w:customStyle="1" w:styleId="Balk9Char">
    <w:name w:val="Başlık 9 Char"/>
    <w:basedOn w:val="VarsaylanParagrafYazTipi"/>
    <w:link w:val="Balk9"/>
    <w:uiPriority w:val="9"/>
    <w:semiHidden/>
    <w:rsid w:val="001F6A4D"/>
    <w:rPr>
      <w:rFonts w:eastAsiaTheme="majorEastAsia" w:cstheme="majorBidi"/>
      <w:i/>
      <w:iCs/>
      <w:caps/>
      <w:spacing w:val="10"/>
      <w:sz w:val="20"/>
      <w:szCs w:val="20"/>
    </w:rPr>
  </w:style>
  <w:style w:type="paragraph" w:styleId="ResimYazs">
    <w:name w:val="caption"/>
    <w:basedOn w:val="Normal"/>
    <w:next w:val="Normal"/>
    <w:uiPriority w:val="35"/>
    <w:semiHidden/>
    <w:unhideWhenUsed/>
    <w:qFormat/>
    <w:rsid w:val="001F6A4D"/>
    <w:rPr>
      <w:caps/>
      <w:spacing w:val="10"/>
      <w:sz w:val="18"/>
      <w:szCs w:val="18"/>
    </w:rPr>
  </w:style>
  <w:style w:type="paragraph" w:styleId="KonuBal">
    <w:name w:val="Title"/>
    <w:basedOn w:val="Normal"/>
    <w:next w:val="Normal"/>
    <w:link w:val="KonuBalChar"/>
    <w:uiPriority w:val="10"/>
    <w:qFormat/>
    <w:rsid w:val="001F6A4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KonuBalChar">
    <w:name w:val="Konu Başlığı Char"/>
    <w:basedOn w:val="VarsaylanParagrafYazTipi"/>
    <w:link w:val="KonuBal"/>
    <w:uiPriority w:val="10"/>
    <w:rsid w:val="001F6A4D"/>
    <w:rPr>
      <w:rFonts w:eastAsiaTheme="majorEastAsia" w:cstheme="majorBidi"/>
      <w:caps/>
      <w:color w:val="632423" w:themeColor="accent2" w:themeShade="80"/>
      <w:spacing w:val="50"/>
      <w:sz w:val="44"/>
      <w:szCs w:val="44"/>
    </w:rPr>
  </w:style>
  <w:style w:type="paragraph" w:styleId="AltKonuBal">
    <w:name w:val="Subtitle"/>
    <w:basedOn w:val="Normal"/>
    <w:next w:val="Normal"/>
    <w:link w:val="AltKonuBalChar"/>
    <w:uiPriority w:val="11"/>
    <w:qFormat/>
    <w:rsid w:val="001F6A4D"/>
    <w:pPr>
      <w:spacing w:after="560" w:line="240" w:lineRule="auto"/>
      <w:jc w:val="center"/>
    </w:pPr>
    <w:rPr>
      <w:caps/>
      <w:spacing w:val="20"/>
      <w:sz w:val="18"/>
      <w:szCs w:val="18"/>
    </w:rPr>
  </w:style>
  <w:style w:type="character" w:customStyle="1" w:styleId="AltKonuBalChar">
    <w:name w:val="Alt Konu Başlığı Char"/>
    <w:basedOn w:val="VarsaylanParagrafYazTipi"/>
    <w:link w:val="AltKonuBal"/>
    <w:uiPriority w:val="11"/>
    <w:rsid w:val="001F6A4D"/>
    <w:rPr>
      <w:rFonts w:eastAsiaTheme="majorEastAsia" w:cstheme="majorBidi"/>
      <w:caps/>
      <w:spacing w:val="20"/>
      <w:sz w:val="18"/>
      <w:szCs w:val="18"/>
    </w:rPr>
  </w:style>
  <w:style w:type="character" w:styleId="Gl">
    <w:name w:val="Strong"/>
    <w:uiPriority w:val="22"/>
    <w:qFormat/>
    <w:rsid w:val="001F6A4D"/>
    <w:rPr>
      <w:b/>
      <w:bCs/>
      <w:color w:val="943634" w:themeColor="accent2" w:themeShade="BF"/>
      <w:spacing w:val="5"/>
    </w:rPr>
  </w:style>
  <w:style w:type="character" w:styleId="Vurgu">
    <w:name w:val="Emphasis"/>
    <w:uiPriority w:val="20"/>
    <w:qFormat/>
    <w:rsid w:val="001F6A4D"/>
    <w:rPr>
      <w:caps/>
      <w:spacing w:val="5"/>
      <w:sz w:val="20"/>
      <w:szCs w:val="20"/>
    </w:rPr>
  </w:style>
  <w:style w:type="paragraph" w:styleId="AralkYok">
    <w:name w:val="No Spacing"/>
    <w:basedOn w:val="Normal"/>
    <w:link w:val="AralkYokChar"/>
    <w:uiPriority w:val="1"/>
    <w:qFormat/>
    <w:rsid w:val="001F6A4D"/>
    <w:pPr>
      <w:spacing w:after="0" w:line="240" w:lineRule="auto"/>
    </w:pPr>
  </w:style>
  <w:style w:type="paragraph" w:styleId="ListeParagraf">
    <w:name w:val="List Paragraph"/>
    <w:aliases w:val="KODLAMA"/>
    <w:basedOn w:val="Normal"/>
    <w:link w:val="ListeParagrafChar"/>
    <w:uiPriority w:val="34"/>
    <w:qFormat/>
    <w:rsid w:val="001F6A4D"/>
    <w:pPr>
      <w:ind w:left="720"/>
      <w:contextualSpacing/>
    </w:pPr>
  </w:style>
  <w:style w:type="paragraph" w:styleId="Trnak">
    <w:name w:val="Quote"/>
    <w:basedOn w:val="Normal"/>
    <w:next w:val="Normal"/>
    <w:link w:val="TrnakChar"/>
    <w:uiPriority w:val="29"/>
    <w:qFormat/>
    <w:rsid w:val="001F6A4D"/>
    <w:rPr>
      <w:i/>
      <w:iCs/>
    </w:rPr>
  </w:style>
  <w:style w:type="character" w:customStyle="1" w:styleId="TrnakChar">
    <w:name w:val="Tırnak Char"/>
    <w:basedOn w:val="VarsaylanParagrafYazTipi"/>
    <w:link w:val="Trnak"/>
    <w:uiPriority w:val="29"/>
    <w:rsid w:val="001F6A4D"/>
    <w:rPr>
      <w:rFonts w:eastAsiaTheme="majorEastAsia" w:cstheme="majorBidi"/>
      <w:i/>
      <w:iCs/>
    </w:rPr>
  </w:style>
  <w:style w:type="paragraph" w:styleId="KeskinTrnak">
    <w:name w:val="Intense Quote"/>
    <w:basedOn w:val="Normal"/>
    <w:next w:val="Normal"/>
    <w:link w:val="KeskinTrnakChar"/>
    <w:uiPriority w:val="30"/>
    <w:qFormat/>
    <w:rsid w:val="001F6A4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KeskinTrnakChar">
    <w:name w:val="Keskin Tırnak Char"/>
    <w:basedOn w:val="VarsaylanParagrafYazTipi"/>
    <w:link w:val="KeskinTrnak"/>
    <w:uiPriority w:val="30"/>
    <w:rsid w:val="001F6A4D"/>
    <w:rPr>
      <w:rFonts w:eastAsiaTheme="majorEastAsia" w:cstheme="majorBidi"/>
      <w:caps/>
      <w:color w:val="622423" w:themeColor="accent2" w:themeShade="7F"/>
      <w:spacing w:val="5"/>
      <w:sz w:val="20"/>
      <w:szCs w:val="20"/>
    </w:rPr>
  </w:style>
  <w:style w:type="character" w:styleId="HafifVurgulama">
    <w:name w:val="Subtle Emphasis"/>
    <w:uiPriority w:val="19"/>
    <w:qFormat/>
    <w:rsid w:val="001F6A4D"/>
    <w:rPr>
      <w:i/>
      <w:iCs/>
    </w:rPr>
  </w:style>
  <w:style w:type="character" w:styleId="GlVurgulama">
    <w:name w:val="Intense Emphasis"/>
    <w:uiPriority w:val="21"/>
    <w:qFormat/>
    <w:rsid w:val="001F6A4D"/>
    <w:rPr>
      <w:i/>
      <w:iCs/>
      <w:caps/>
      <w:spacing w:val="10"/>
      <w:sz w:val="20"/>
      <w:szCs w:val="20"/>
    </w:rPr>
  </w:style>
  <w:style w:type="character" w:styleId="HafifBavuru">
    <w:name w:val="Subtle Reference"/>
    <w:basedOn w:val="VarsaylanParagrafYazTipi"/>
    <w:uiPriority w:val="31"/>
    <w:qFormat/>
    <w:rsid w:val="001F6A4D"/>
    <w:rPr>
      <w:rFonts w:asciiTheme="minorHAnsi" w:eastAsiaTheme="minorEastAsia" w:hAnsiTheme="minorHAnsi" w:cstheme="minorBidi"/>
      <w:i/>
      <w:iCs/>
      <w:color w:val="622423" w:themeColor="accent2" w:themeShade="7F"/>
    </w:rPr>
  </w:style>
  <w:style w:type="character" w:styleId="GlBavuru">
    <w:name w:val="Intense Reference"/>
    <w:uiPriority w:val="32"/>
    <w:qFormat/>
    <w:rsid w:val="001F6A4D"/>
    <w:rPr>
      <w:rFonts w:asciiTheme="minorHAnsi" w:eastAsiaTheme="minorEastAsia" w:hAnsiTheme="minorHAnsi" w:cstheme="minorBidi"/>
      <w:b/>
      <w:bCs/>
      <w:i/>
      <w:iCs/>
      <w:color w:val="622423" w:themeColor="accent2" w:themeShade="7F"/>
    </w:rPr>
  </w:style>
  <w:style w:type="character" w:styleId="KitapBal">
    <w:name w:val="Book Title"/>
    <w:uiPriority w:val="33"/>
    <w:qFormat/>
    <w:rsid w:val="001F6A4D"/>
    <w:rPr>
      <w:caps/>
      <w:color w:val="622423" w:themeColor="accent2" w:themeShade="7F"/>
      <w:spacing w:val="5"/>
      <w:u w:color="622423" w:themeColor="accent2" w:themeShade="7F"/>
    </w:rPr>
  </w:style>
  <w:style w:type="paragraph" w:styleId="TBal">
    <w:name w:val="TOC Heading"/>
    <w:basedOn w:val="Balk1"/>
    <w:next w:val="Normal"/>
    <w:uiPriority w:val="39"/>
    <w:semiHidden/>
    <w:unhideWhenUsed/>
    <w:qFormat/>
    <w:rsid w:val="001F6A4D"/>
    <w:pPr>
      <w:outlineLvl w:val="9"/>
    </w:pPr>
  </w:style>
  <w:style w:type="paragraph" w:styleId="BalonMetni">
    <w:name w:val="Balloon Text"/>
    <w:basedOn w:val="Normal"/>
    <w:link w:val="BalonMetniChar"/>
    <w:uiPriority w:val="99"/>
    <w:semiHidden/>
    <w:unhideWhenUsed/>
    <w:rsid w:val="00B07BC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7BCD"/>
    <w:rPr>
      <w:rFonts w:ascii="Tahoma" w:hAnsi="Tahoma" w:cs="Tahoma"/>
      <w:i/>
      <w:iCs/>
      <w:sz w:val="16"/>
      <w:szCs w:val="16"/>
    </w:rPr>
  </w:style>
  <w:style w:type="paragraph" w:customStyle="1" w:styleId="SubTitle1">
    <w:name w:val="SubTitle 1"/>
    <w:basedOn w:val="Normal"/>
    <w:next w:val="SubTitle2"/>
    <w:rsid w:val="00B07BCD"/>
    <w:pPr>
      <w:widowControl w:val="0"/>
      <w:adjustRightInd w:val="0"/>
      <w:spacing w:before="120" w:after="240" w:line="360" w:lineRule="auto"/>
      <w:ind w:firstLine="709"/>
      <w:jc w:val="center"/>
      <w:textAlignment w:val="baseline"/>
    </w:pPr>
    <w:rPr>
      <w:rFonts w:ascii="Calibri" w:eastAsia="Times New Roman" w:hAnsi="Calibri" w:cs="Arial"/>
      <w:b/>
      <w:sz w:val="40"/>
      <w:lang w:val="en-GB" w:bidi="ar-SA"/>
    </w:rPr>
  </w:style>
  <w:style w:type="paragraph" w:customStyle="1" w:styleId="SubTitle2">
    <w:name w:val="SubTitle 2"/>
    <w:basedOn w:val="Normal"/>
    <w:rsid w:val="00B07BCD"/>
    <w:pPr>
      <w:widowControl w:val="0"/>
      <w:adjustRightInd w:val="0"/>
      <w:spacing w:before="120" w:after="240" w:line="360" w:lineRule="auto"/>
      <w:ind w:firstLine="709"/>
      <w:jc w:val="center"/>
      <w:textAlignment w:val="baseline"/>
    </w:pPr>
    <w:rPr>
      <w:rFonts w:ascii="Calibri" w:eastAsia="Times New Roman" w:hAnsi="Calibri" w:cs="Arial"/>
      <w:b/>
      <w:sz w:val="32"/>
      <w:lang w:val="en-GB" w:bidi="ar-SA"/>
    </w:rPr>
  </w:style>
  <w:style w:type="paragraph" w:styleId="stbilgi">
    <w:name w:val="header"/>
    <w:basedOn w:val="Normal"/>
    <w:link w:val="stbilgiChar"/>
    <w:uiPriority w:val="99"/>
    <w:unhideWhenUsed/>
    <w:rsid w:val="00B07BC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07BCD"/>
    <w:rPr>
      <w:i/>
      <w:iCs/>
      <w:sz w:val="20"/>
      <w:szCs w:val="20"/>
    </w:rPr>
  </w:style>
  <w:style w:type="paragraph" w:styleId="Altbilgi">
    <w:name w:val="footer"/>
    <w:basedOn w:val="Normal"/>
    <w:link w:val="AltbilgiChar"/>
    <w:uiPriority w:val="99"/>
    <w:unhideWhenUsed/>
    <w:rsid w:val="00B07BC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07BCD"/>
    <w:rPr>
      <w:i/>
      <w:iCs/>
      <w:sz w:val="20"/>
      <w:szCs w:val="20"/>
    </w:rPr>
  </w:style>
  <w:style w:type="paragraph" w:styleId="T1">
    <w:name w:val="toc 1"/>
    <w:basedOn w:val="Normal"/>
    <w:next w:val="Normal"/>
    <w:autoRedefine/>
    <w:uiPriority w:val="39"/>
    <w:unhideWhenUsed/>
    <w:rsid w:val="0080008B"/>
    <w:pPr>
      <w:tabs>
        <w:tab w:val="left" w:pos="400"/>
        <w:tab w:val="right" w:leader="dot" w:pos="9629"/>
      </w:tabs>
      <w:spacing w:after="100" w:line="240" w:lineRule="auto"/>
    </w:pPr>
  </w:style>
  <w:style w:type="paragraph" w:styleId="T2">
    <w:name w:val="toc 2"/>
    <w:basedOn w:val="Normal"/>
    <w:next w:val="Normal"/>
    <w:autoRedefine/>
    <w:uiPriority w:val="39"/>
    <w:unhideWhenUsed/>
    <w:rsid w:val="00283E00"/>
    <w:pPr>
      <w:spacing w:after="100"/>
      <w:ind w:left="200"/>
    </w:pPr>
  </w:style>
  <w:style w:type="paragraph" w:styleId="T3">
    <w:name w:val="toc 3"/>
    <w:basedOn w:val="Normal"/>
    <w:next w:val="Normal"/>
    <w:autoRedefine/>
    <w:uiPriority w:val="39"/>
    <w:unhideWhenUsed/>
    <w:rsid w:val="00283E00"/>
    <w:pPr>
      <w:spacing w:after="100"/>
      <w:ind w:left="400"/>
    </w:pPr>
  </w:style>
  <w:style w:type="character" w:styleId="Kpr">
    <w:name w:val="Hyperlink"/>
    <w:basedOn w:val="VarsaylanParagrafYazTipi"/>
    <w:uiPriority w:val="99"/>
    <w:unhideWhenUsed/>
    <w:rsid w:val="00283E00"/>
    <w:rPr>
      <w:color w:val="0000FF" w:themeColor="hyperlink"/>
      <w:u w:val="single"/>
    </w:rPr>
  </w:style>
  <w:style w:type="table" w:styleId="TabloKlavuzu">
    <w:name w:val="Table Grid"/>
    <w:basedOn w:val="NormalTablo"/>
    <w:rsid w:val="00D55F3F"/>
    <w:pPr>
      <w:widowControl w:val="0"/>
      <w:adjustRightInd w:val="0"/>
      <w:spacing w:before="200" w:line="360" w:lineRule="atLeast"/>
      <w:jc w:val="both"/>
      <w:textAlignment w:val="baseline"/>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lkYokChar">
    <w:name w:val="Aralık Yok Char"/>
    <w:basedOn w:val="VarsaylanParagrafYazTipi"/>
    <w:link w:val="AralkYok"/>
    <w:uiPriority w:val="1"/>
    <w:rsid w:val="001F6A4D"/>
  </w:style>
  <w:style w:type="paragraph" w:customStyle="1" w:styleId="Default">
    <w:name w:val="Default"/>
    <w:rsid w:val="00CB64DE"/>
    <w:pPr>
      <w:autoSpaceDE w:val="0"/>
      <w:autoSpaceDN w:val="0"/>
      <w:adjustRightInd w:val="0"/>
      <w:spacing w:after="0" w:line="240" w:lineRule="auto"/>
      <w:ind w:firstLine="360"/>
    </w:pPr>
    <w:rPr>
      <w:rFonts w:ascii="Times New Roman" w:eastAsia="Times New Roman" w:hAnsi="Times New Roman" w:cs="Times New Roman"/>
      <w:color w:val="000000"/>
      <w:sz w:val="24"/>
      <w:szCs w:val="24"/>
      <w:lang w:eastAsia="tr-TR"/>
    </w:rPr>
  </w:style>
  <w:style w:type="paragraph" w:styleId="GvdeMetni2">
    <w:name w:val="Body Text 2"/>
    <w:basedOn w:val="Normal"/>
    <w:link w:val="GvdeMetni2Char"/>
    <w:rsid w:val="00402FA6"/>
    <w:pPr>
      <w:framePr w:hSpace="180" w:wrap="around" w:vAnchor="page" w:hAnchor="margin" w:xAlign="center" w:y="1419"/>
      <w:tabs>
        <w:tab w:val="left" w:pos="-284"/>
      </w:tabs>
      <w:spacing w:after="0" w:line="240" w:lineRule="exact"/>
      <w:jc w:val="center"/>
    </w:pPr>
    <w:rPr>
      <w:rFonts w:ascii="Times New Roman" w:eastAsia="Times New Roman" w:hAnsi="Times New Roman" w:cs="Times New Roman"/>
      <w:b/>
      <w:snapToGrid w:val="0"/>
      <w:lang w:val="tr-TR" w:bidi="ar-SA"/>
    </w:rPr>
  </w:style>
  <w:style w:type="character" w:customStyle="1" w:styleId="GvdeMetni2Char">
    <w:name w:val="Gövde Metni 2 Char"/>
    <w:basedOn w:val="VarsaylanParagrafYazTipi"/>
    <w:link w:val="GvdeMetni2"/>
    <w:rsid w:val="00402FA6"/>
    <w:rPr>
      <w:rFonts w:ascii="Times New Roman" w:eastAsia="Times New Roman" w:hAnsi="Times New Roman" w:cs="Times New Roman"/>
      <w:b/>
      <w:snapToGrid w:val="0"/>
      <w:sz w:val="20"/>
      <w:szCs w:val="20"/>
      <w:lang w:val="tr-TR" w:bidi="ar-SA"/>
    </w:rPr>
  </w:style>
  <w:style w:type="character" w:customStyle="1" w:styleId="ListeParagrafChar">
    <w:name w:val="Liste Paragraf Char"/>
    <w:aliases w:val="KODLAMA Char"/>
    <w:link w:val="ListeParagraf"/>
    <w:uiPriority w:val="34"/>
    <w:locked/>
    <w:rsid w:val="00DE344E"/>
  </w:style>
</w:styles>
</file>

<file path=word/webSettings.xml><?xml version="1.0" encoding="utf-8"?>
<w:webSettings xmlns:r="http://schemas.openxmlformats.org/officeDocument/2006/relationships" xmlns:w="http://schemas.openxmlformats.org/wordprocessingml/2006/main">
  <w:divs>
    <w:div w:id="82192608">
      <w:bodyDiv w:val="1"/>
      <w:marLeft w:val="0"/>
      <w:marRight w:val="0"/>
      <w:marTop w:val="0"/>
      <w:marBottom w:val="0"/>
      <w:divBdr>
        <w:top w:val="none" w:sz="0" w:space="0" w:color="auto"/>
        <w:left w:val="none" w:sz="0" w:space="0" w:color="auto"/>
        <w:bottom w:val="none" w:sz="0" w:space="0" w:color="auto"/>
        <w:right w:val="none" w:sz="0" w:space="0" w:color="auto"/>
      </w:divBdr>
      <w:divsChild>
        <w:div w:id="1536115303">
          <w:marLeft w:val="547"/>
          <w:marRight w:val="0"/>
          <w:marTop w:val="40"/>
          <w:marBottom w:val="0"/>
          <w:divBdr>
            <w:top w:val="none" w:sz="0" w:space="0" w:color="auto"/>
            <w:left w:val="none" w:sz="0" w:space="0" w:color="auto"/>
            <w:bottom w:val="none" w:sz="0" w:space="0" w:color="auto"/>
            <w:right w:val="none" w:sz="0" w:space="0" w:color="auto"/>
          </w:divBdr>
        </w:div>
        <w:div w:id="93402488">
          <w:marLeft w:val="547"/>
          <w:marRight w:val="0"/>
          <w:marTop w:val="40"/>
          <w:marBottom w:val="0"/>
          <w:divBdr>
            <w:top w:val="none" w:sz="0" w:space="0" w:color="auto"/>
            <w:left w:val="none" w:sz="0" w:space="0" w:color="auto"/>
            <w:bottom w:val="none" w:sz="0" w:space="0" w:color="auto"/>
            <w:right w:val="none" w:sz="0" w:space="0" w:color="auto"/>
          </w:divBdr>
        </w:div>
        <w:div w:id="1515412805">
          <w:marLeft w:val="547"/>
          <w:marRight w:val="0"/>
          <w:marTop w:val="40"/>
          <w:marBottom w:val="0"/>
          <w:divBdr>
            <w:top w:val="none" w:sz="0" w:space="0" w:color="auto"/>
            <w:left w:val="none" w:sz="0" w:space="0" w:color="auto"/>
            <w:bottom w:val="none" w:sz="0" w:space="0" w:color="auto"/>
            <w:right w:val="none" w:sz="0" w:space="0" w:color="auto"/>
          </w:divBdr>
        </w:div>
        <w:div w:id="999771463">
          <w:marLeft w:val="547"/>
          <w:marRight w:val="0"/>
          <w:marTop w:val="40"/>
          <w:marBottom w:val="0"/>
          <w:divBdr>
            <w:top w:val="none" w:sz="0" w:space="0" w:color="auto"/>
            <w:left w:val="none" w:sz="0" w:space="0" w:color="auto"/>
            <w:bottom w:val="none" w:sz="0" w:space="0" w:color="auto"/>
            <w:right w:val="none" w:sz="0" w:space="0" w:color="auto"/>
          </w:divBdr>
        </w:div>
        <w:div w:id="837842455">
          <w:marLeft w:val="547"/>
          <w:marRight w:val="0"/>
          <w:marTop w:val="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kays.kalkinma.gov.tr/"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s://uygulama.kays.kalkinma.gov.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176AF-1734-4DBD-B398-3010F44632B1}" type="doc">
      <dgm:prSet loTypeId="urn:microsoft.com/office/officeart/2005/8/layout/vList3#1" loCatId="picture" qsTypeId="urn:microsoft.com/office/officeart/2005/8/quickstyle/simple1" qsCatId="simple" csTypeId="urn:microsoft.com/office/officeart/2005/8/colors/accent0_2" csCatId="mainScheme" phldr="1"/>
      <dgm:spPr/>
      <dgm:t>
        <a:bodyPr/>
        <a:lstStyle/>
        <a:p>
          <a:endParaRPr lang="tr-TR"/>
        </a:p>
      </dgm:t>
    </dgm:pt>
    <dgm:pt modelId="{D4A80FDE-9117-4482-A061-5609681F44D7}">
      <dgm:prSet phldrT="[Metin]" custT="1"/>
      <dgm:spPr>
        <a:xfrm rot="10800000">
          <a:off x="557832" y="6362"/>
          <a:ext cx="4859584" cy="681656"/>
        </a:xfrm>
      </dgm:spPr>
      <dgm:t>
        <a:bodyPr/>
        <a:lstStyle/>
        <a:p>
          <a:pPr algn="just"/>
          <a:r>
            <a:rPr lang="tr-TR" sz="1100">
              <a:latin typeface="Calibri"/>
              <a:ea typeface="+mn-ea"/>
              <a:cs typeface="+mn-cs"/>
            </a:rPr>
            <a:t>Ajans internet sitesinden (www.mevka.org.tr) KAYS sistemine giriş yapılarak"Sisteme Kaydol" bağlantısı tıklanır. Kayıt Formu Ekranı'nda "Başvuru Sahibi Kullanıcısı" rolü seçilerek sisteme kaydolunur. Kayıt tamamlandıktan sonra tekrar KAYS Giriş Sayfası'na gidilip Kullanıcı Adı ve Şifre bilgileri girilerek Sistem’e giriş yapılır. Gelen sayfada talep edilen Onay Kodu'na e-posta adresine gelen kod girilir.</a:t>
          </a:r>
        </a:p>
      </dgm:t>
    </dgm:pt>
    <dgm:pt modelId="{208A89A6-EC09-4E39-8CED-BE7B437730E7}" type="parTrans" cxnId="{58D3CADB-0ADD-46AB-86B2-AC7E21461581}">
      <dgm:prSet/>
      <dgm:spPr/>
      <dgm:t>
        <a:bodyPr/>
        <a:lstStyle/>
        <a:p>
          <a:pPr algn="l"/>
          <a:endParaRPr lang="tr-TR"/>
        </a:p>
      </dgm:t>
    </dgm:pt>
    <dgm:pt modelId="{187CDAA9-9616-40C6-91AD-6514B9774F6A}" type="sibTrans" cxnId="{58D3CADB-0ADD-46AB-86B2-AC7E21461581}">
      <dgm:prSet/>
      <dgm:spPr/>
      <dgm:t>
        <a:bodyPr/>
        <a:lstStyle/>
        <a:p>
          <a:pPr algn="l"/>
          <a:endParaRPr lang="tr-TR"/>
        </a:p>
      </dgm:t>
    </dgm:pt>
    <dgm:pt modelId="{09794E29-6F61-4025-AADC-38007EB5C552}">
      <dgm:prSet phldrT="[Metin]" custT="1"/>
      <dgm:spPr>
        <a:xfrm rot="10800000">
          <a:off x="557832" y="900984"/>
          <a:ext cx="4859584" cy="693536"/>
        </a:xfrm>
      </dgm:spPr>
      <dgm:t>
        <a:bodyPr/>
        <a:lstStyle/>
        <a:p>
          <a:pPr algn="l"/>
          <a:r>
            <a:rPr lang="tr-TR" sz="1100">
              <a:latin typeface="Calibri"/>
              <a:ea typeface="+mn-ea"/>
              <a:cs typeface="+mn-cs"/>
            </a:rPr>
            <a:t>Ana Sayfa'da Kurum/Kullanıcı/Rol işlemleri menüsünden "Tüzel Paydaş İşlemleri"ne girilerek Başvuru Sahibi ve varsa Proje Ortaklarının bilgileri girilir.</a:t>
          </a:r>
        </a:p>
      </dgm:t>
    </dgm:pt>
    <dgm:pt modelId="{A44CAA42-15DE-4E6B-B475-3E6763321178}" type="parTrans" cxnId="{2897AA51-CB4D-4CCE-A11B-CAF678D42693}">
      <dgm:prSet/>
      <dgm:spPr/>
      <dgm:t>
        <a:bodyPr/>
        <a:lstStyle/>
        <a:p>
          <a:pPr algn="l"/>
          <a:endParaRPr lang="tr-TR"/>
        </a:p>
      </dgm:t>
    </dgm:pt>
    <dgm:pt modelId="{3BDB2BB5-07A5-4557-9FF1-69B5A9AEEDDA}" type="sibTrans" cxnId="{2897AA51-CB4D-4CCE-A11B-CAF678D42693}">
      <dgm:prSet/>
      <dgm:spPr/>
      <dgm:t>
        <a:bodyPr/>
        <a:lstStyle/>
        <a:p>
          <a:pPr algn="l"/>
          <a:endParaRPr lang="tr-TR"/>
        </a:p>
      </dgm:t>
    </dgm:pt>
    <dgm:pt modelId="{94E010AA-EAEF-46A0-A0B8-7B5E9976956A}">
      <dgm:prSet phldrT="[Metin]" custT="1"/>
      <dgm:spPr>
        <a:xfrm rot="10800000">
          <a:off x="557832" y="1801547"/>
          <a:ext cx="4859584" cy="693536"/>
        </a:xfrm>
      </dgm:spPr>
      <dgm:t>
        <a:bodyPr/>
        <a:lstStyle/>
        <a:p>
          <a:pPr algn="l"/>
          <a:r>
            <a:rPr lang="tr-TR" sz="1100">
              <a:latin typeface="Calibri"/>
              <a:ea typeface="+mn-ea"/>
              <a:cs typeface="+mn-cs"/>
            </a:rPr>
            <a:t>Ana Sayfa'da "Başvuru İşlemleri" menüsünden "Başvuru Yap" bağlantısına tıklanarak gelen sayfadan Konya/Karaman ili  seçilip başvuru yapılmak istenen destek programı tıklanır.</a:t>
          </a:r>
        </a:p>
      </dgm:t>
    </dgm:pt>
    <dgm:pt modelId="{66FDAE12-3192-4100-B621-5634BCF81358}" type="parTrans" cxnId="{5A543E3F-650C-45AF-A557-AA252B21E54D}">
      <dgm:prSet/>
      <dgm:spPr/>
      <dgm:t>
        <a:bodyPr/>
        <a:lstStyle/>
        <a:p>
          <a:pPr algn="l"/>
          <a:endParaRPr lang="tr-TR"/>
        </a:p>
      </dgm:t>
    </dgm:pt>
    <dgm:pt modelId="{621172BD-BA67-4189-B625-B7DBB39106CC}" type="sibTrans" cxnId="{5A543E3F-650C-45AF-A557-AA252B21E54D}">
      <dgm:prSet/>
      <dgm:spPr/>
      <dgm:t>
        <a:bodyPr/>
        <a:lstStyle/>
        <a:p>
          <a:pPr algn="l"/>
          <a:endParaRPr lang="tr-TR"/>
        </a:p>
      </dgm:t>
    </dgm:pt>
    <dgm:pt modelId="{D5424BC0-103F-456B-9ED7-AEE431BDCF55}">
      <dgm:prSet phldrT="[Metin]" custT="1"/>
      <dgm:spPr>
        <a:xfrm rot="10800000">
          <a:off x="557832" y="2702109"/>
          <a:ext cx="4859584" cy="693536"/>
        </a:xfrm>
      </dgm:spPr>
      <dgm:t>
        <a:bodyPr/>
        <a:lstStyle/>
        <a:p>
          <a:pPr algn="l"/>
          <a:r>
            <a:rPr lang="tr-TR" sz="1050">
              <a:latin typeface="Calibri"/>
              <a:ea typeface="+mn-ea"/>
              <a:cs typeface="+mn-cs"/>
            </a:rPr>
            <a:t>Proje bilgileri sisteme girildikten sonra istenen destekleyici belgeler* elektronik ortama aktarılıp bir klasör içerisinde toplanarak sisteme yüklenir.Başvuru adımları tamamlandıkan sonra "Başvuru Tamamla" düğmesi tıklanarak onay verilir.</a:t>
          </a:r>
        </a:p>
      </dgm:t>
    </dgm:pt>
    <dgm:pt modelId="{E50D0DDF-9567-4DC0-80D2-DEEEF89EC3FF}" type="parTrans" cxnId="{FC816AA9-A5D0-4E1F-B549-6ECE9C832E2A}">
      <dgm:prSet/>
      <dgm:spPr/>
      <dgm:t>
        <a:bodyPr/>
        <a:lstStyle/>
        <a:p>
          <a:pPr algn="l"/>
          <a:endParaRPr lang="tr-TR"/>
        </a:p>
      </dgm:t>
    </dgm:pt>
    <dgm:pt modelId="{E09D48DB-F75C-4A98-9011-822ACB8A26CA}" type="sibTrans" cxnId="{FC816AA9-A5D0-4E1F-B549-6ECE9C832E2A}">
      <dgm:prSet/>
      <dgm:spPr/>
      <dgm:t>
        <a:bodyPr/>
        <a:lstStyle/>
        <a:p>
          <a:pPr algn="l"/>
          <a:endParaRPr lang="tr-TR"/>
        </a:p>
      </dgm:t>
    </dgm:pt>
    <dgm:pt modelId="{7AC6234A-C6BB-4B8F-A836-C7FBD17BA460}">
      <dgm:prSet phldrT="[Metin]" custT="1"/>
      <dgm:spPr>
        <a:xfrm rot="10800000">
          <a:off x="557832" y="3602672"/>
          <a:ext cx="4859584" cy="693536"/>
        </a:xfrm>
      </dgm:spPr>
      <dgm:t>
        <a:bodyPr/>
        <a:lstStyle/>
        <a:p>
          <a:pPr algn="l"/>
          <a:r>
            <a:rPr lang="tr-TR" sz="1100">
              <a:latin typeface="Calibri"/>
              <a:ea typeface="+mn-ea"/>
              <a:cs typeface="+mn-cs"/>
            </a:rPr>
            <a:t>Başvurusu tamamlanan projelerin başvuru formunu indirmek için Ana Sayfa’daki Başvuru İşlemleri menüsünde yer alan Başvurularım işlemi seçilir. Gelen sayfadan Başvuru Formu ve Başvuru Kapak Sayfa'sı indirilir.</a:t>
          </a:r>
        </a:p>
      </dgm:t>
    </dgm:pt>
    <dgm:pt modelId="{757CC7AD-43FE-4CC1-9FB9-F2BF93D2CBDF}" type="parTrans" cxnId="{449A7AA5-B82E-48C3-9BDA-4A257C637F5B}">
      <dgm:prSet/>
      <dgm:spPr/>
      <dgm:t>
        <a:bodyPr/>
        <a:lstStyle/>
        <a:p>
          <a:pPr algn="l"/>
          <a:endParaRPr lang="tr-TR"/>
        </a:p>
      </dgm:t>
    </dgm:pt>
    <dgm:pt modelId="{AB37AA64-EE91-45FC-AB60-897970F02666}" type="sibTrans" cxnId="{449A7AA5-B82E-48C3-9BDA-4A257C637F5B}">
      <dgm:prSet/>
      <dgm:spPr/>
      <dgm:t>
        <a:bodyPr/>
        <a:lstStyle/>
        <a:p>
          <a:pPr algn="l"/>
          <a:endParaRPr lang="tr-TR"/>
        </a:p>
      </dgm:t>
    </dgm:pt>
    <dgm:pt modelId="{223C4366-C8B8-4598-80A1-AB9E93169FE3}">
      <dgm:prSet phldrT="[Metin]" custT="1"/>
      <dgm:spPr>
        <a:xfrm rot="10800000">
          <a:off x="557832" y="4503234"/>
          <a:ext cx="4859584" cy="693536"/>
        </a:xfrm>
      </dgm:spPr>
      <dgm:t>
        <a:bodyPr/>
        <a:lstStyle/>
        <a:p>
          <a:pPr algn="l"/>
          <a:r>
            <a:rPr lang="tr-TR" sz="1100">
              <a:latin typeface="Calibri"/>
              <a:ea typeface="+mn-ea"/>
              <a:cs typeface="+mn-cs"/>
            </a:rPr>
            <a:t>Başvuru Sahibi ve varsa proje ortakları tarafından Başvuru Formu'nun tüm sayfaları paraflanıp, bütçe ve beyannameler imzalanır ve destekleyici belgelerin asılları eklenir.</a:t>
          </a:r>
        </a:p>
      </dgm:t>
    </dgm:pt>
    <dgm:pt modelId="{6C525413-5BBA-46EF-81B3-F6C6864EB2B1}" type="parTrans" cxnId="{5D295192-0537-42B2-A8F1-042509A90A56}">
      <dgm:prSet/>
      <dgm:spPr/>
      <dgm:t>
        <a:bodyPr/>
        <a:lstStyle/>
        <a:p>
          <a:pPr algn="l"/>
          <a:endParaRPr lang="tr-TR"/>
        </a:p>
      </dgm:t>
    </dgm:pt>
    <dgm:pt modelId="{A9E92AE7-4DF0-4163-8DF1-153BFEE27F41}" type="sibTrans" cxnId="{5D295192-0537-42B2-A8F1-042509A90A56}">
      <dgm:prSet/>
      <dgm:spPr/>
      <dgm:t>
        <a:bodyPr/>
        <a:lstStyle/>
        <a:p>
          <a:pPr algn="l"/>
          <a:endParaRPr lang="tr-TR"/>
        </a:p>
      </dgm:t>
    </dgm:pt>
    <dgm:pt modelId="{8E670C8A-BE34-4278-9679-3B6D0BF3192F}">
      <dgm:prSet phldrT="[Metin]" custT="1"/>
      <dgm:spPr>
        <a:xfrm rot="10800000">
          <a:off x="557832" y="5403797"/>
          <a:ext cx="4859584" cy="693536"/>
        </a:xfrm>
      </dgm:spPr>
      <dgm:t>
        <a:bodyPr/>
        <a:lstStyle/>
        <a:p>
          <a:pPr algn="l"/>
          <a:r>
            <a:rPr lang="tr-TR" sz="1100">
              <a:latin typeface="Calibri"/>
              <a:ea typeface="+mn-ea"/>
              <a:cs typeface="+mn-cs"/>
            </a:rPr>
            <a:t>Başvuru Formu, ekleri ve destekleyici belgeler 1 (bir) asıl ve 1 (bir) suret olarak teslim edilmelidir. Asıl belgeler KIRMIZI renkli dosyaya, suretler ise MAVİ dosyaya yerleştirilerek üzerine Başvuru Kapak Sayfası yapıştırılmış bir zarfa yerleştirilir.</a:t>
          </a:r>
        </a:p>
      </dgm:t>
    </dgm:pt>
    <dgm:pt modelId="{AE7BD0C3-3C7A-4C6B-A2FB-99ACF68011A9}" type="parTrans" cxnId="{6DBB4F43-3E6F-4B5D-A485-9315731E1B7C}">
      <dgm:prSet/>
      <dgm:spPr/>
      <dgm:t>
        <a:bodyPr/>
        <a:lstStyle/>
        <a:p>
          <a:pPr algn="l"/>
          <a:endParaRPr lang="tr-TR"/>
        </a:p>
      </dgm:t>
    </dgm:pt>
    <dgm:pt modelId="{6B13A77F-B211-4D8D-BDC7-DC80122EBB2A}" type="sibTrans" cxnId="{6DBB4F43-3E6F-4B5D-A485-9315731E1B7C}">
      <dgm:prSet/>
      <dgm:spPr/>
      <dgm:t>
        <a:bodyPr/>
        <a:lstStyle/>
        <a:p>
          <a:pPr algn="l"/>
          <a:endParaRPr lang="tr-TR"/>
        </a:p>
      </dgm:t>
    </dgm:pt>
    <dgm:pt modelId="{DAD27ECF-EB61-4498-9CEB-C9E8109FD57F}">
      <dgm:prSet phldrT="[Metin]" custT="1"/>
      <dgm:spPr>
        <a:xfrm rot="10800000">
          <a:off x="557832" y="6304360"/>
          <a:ext cx="4859584" cy="693536"/>
        </a:xfrm>
      </dgm:spPr>
      <dgm:t>
        <a:bodyPr/>
        <a:lstStyle/>
        <a:p>
          <a:pPr algn="l"/>
          <a:r>
            <a:rPr lang="tr-TR" sz="1100">
              <a:latin typeface="Calibri"/>
              <a:ea typeface="+mn-ea"/>
              <a:cs typeface="+mn-cs"/>
            </a:rPr>
            <a:t>Başvuru, Konya ve Karaman Adreslerine elden veya posta yolu ile yapılır</a:t>
          </a:r>
        </a:p>
      </dgm:t>
    </dgm:pt>
    <dgm:pt modelId="{903A169C-D6F8-467E-ABC7-D8EDDE4F2397}" type="parTrans" cxnId="{2DDFE912-FC0A-47BE-8A65-43392B9857DA}">
      <dgm:prSet/>
      <dgm:spPr/>
      <dgm:t>
        <a:bodyPr/>
        <a:lstStyle/>
        <a:p>
          <a:pPr algn="l"/>
          <a:endParaRPr lang="tr-TR"/>
        </a:p>
      </dgm:t>
    </dgm:pt>
    <dgm:pt modelId="{70D7B7A9-E7A2-40DD-871F-7DD44B309FEB}" type="sibTrans" cxnId="{2DDFE912-FC0A-47BE-8A65-43392B9857DA}">
      <dgm:prSet/>
      <dgm:spPr/>
      <dgm:t>
        <a:bodyPr/>
        <a:lstStyle/>
        <a:p>
          <a:pPr algn="l"/>
          <a:endParaRPr lang="tr-TR"/>
        </a:p>
      </dgm:t>
    </dgm:pt>
    <dgm:pt modelId="{7252070B-B474-419A-BDB3-232D53B0B577}" type="pres">
      <dgm:prSet presAssocID="{FA5176AF-1734-4DBD-B398-3010F44632B1}" presName="linearFlow" presStyleCnt="0">
        <dgm:presLayoutVars>
          <dgm:dir/>
          <dgm:resizeHandles val="exact"/>
        </dgm:presLayoutVars>
      </dgm:prSet>
      <dgm:spPr/>
      <dgm:t>
        <a:bodyPr/>
        <a:lstStyle/>
        <a:p>
          <a:endParaRPr lang="tr-TR"/>
        </a:p>
      </dgm:t>
    </dgm:pt>
    <dgm:pt modelId="{E75E7278-B293-47F1-88B3-7C9A54BACDC3}" type="pres">
      <dgm:prSet presAssocID="{D4A80FDE-9117-4482-A061-5609681F44D7}" presName="composite" presStyleCnt="0"/>
      <dgm:spPr/>
      <dgm:t>
        <a:bodyPr/>
        <a:lstStyle/>
        <a:p>
          <a:endParaRPr lang="tr-TR"/>
        </a:p>
      </dgm:t>
    </dgm:pt>
    <dgm:pt modelId="{5BEA155E-10A0-463A-A7A2-97F7FB2735F4}" type="pres">
      <dgm:prSet presAssocID="{D4A80FDE-9117-4482-A061-5609681F44D7}" presName="imgShp" presStyleLbl="fgImgPlace1" presStyleIdx="0" presStyleCnt="8" custLinFactNeighborX="-49724"/>
      <dgm:spPr>
        <a:xfrm>
          <a:off x="273298" y="422"/>
          <a:ext cx="693536" cy="693536"/>
        </a:xfrm>
        <a:prstGeom prst="ellipse">
          <a:avLst/>
        </a:prstGeom>
        <a:blipFill>
          <a:blip xmlns:r="http://schemas.openxmlformats.org/officeDocument/2006/relationships" r:embed="rId1">
            <a:extLst>
              <a:ext uri="{28A0092B-C50C-407E-A947-70E740481C1C}">
                <a14:useLocalDpi xmlns="" xmlns:a14="http://schemas.microsoft.com/office/drawing/2010/main" val="0"/>
              </a:ext>
            </a:extLst>
          </a:blip>
          <a:srcRect/>
          <a:stretch>
            <a:fillRect l="-6000" r="-6000"/>
          </a:stretch>
        </a:blipFill>
      </dgm:spPr>
      <dgm:t>
        <a:bodyPr/>
        <a:lstStyle/>
        <a:p>
          <a:endParaRPr lang="tr-TR"/>
        </a:p>
      </dgm:t>
    </dgm:pt>
    <dgm:pt modelId="{586DB022-D384-408C-926B-01168974AB9C}" type="pres">
      <dgm:prSet presAssocID="{D4A80FDE-9117-4482-A061-5609681F44D7}" presName="txShp" presStyleLbl="node1" presStyleIdx="0" presStyleCnt="8" custScaleX="126853" custScaleY="151243" custLinFactNeighborX="2800">
        <dgm:presLayoutVars>
          <dgm:bulletEnabled val="1"/>
        </dgm:presLayoutVars>
      </dgm:prSet>
      <dgm:spPr>
        <a:prstGeom prst="homePlate">
          <a:avLst/>
        </a:prstGeom>
      </dgm:spPr>
      <dgm:t>
        <a:bodyPr/>
        <a:lstStyle/>
        <a:p>
          <a:endParaRPr lang="tr-TR"/>
        </a:p>
      </dgm:t>
    </dgm:pt>
    <dgm:pt modelId="{2C4C2677-00B0-4BB5-B693-1AD1277D1346}" type="pres">
      <dgm:prSet presAssocID="{187CDAA9-9616-40C6-91AD-6514B9774F6A}" presName="spacing" presStyleCnt="0"/>
      <dgm:spPr/>
      <dgm:t>
        <a:bodyPr/>
        <a:lstStyle/>
        <a:p>
          <a:endParaRPr lang="tr-TR"/>
        </a:p>
      </dgm:t>
    </dgm:pt>
    <dgm:pt modelId="{BCDC97AB-0DFE-4FEB-A511-5C1EF22740C9}" type="pres">
      <dgm:prSet presAssocID="{09794E29-6F61-4025-AADC-38007EB5C552}" presName="composite" presStyleCnt="0"/>
      <dgm:spPr/>
      <dgm:t>
        <a:bodyPr/>
        <a:lstStyle/>
        <a:p>
          <a:endParaRPr lang="tr-TR"/>
        </a:p>
      </dgm:t>
    </dgm:pt>
    <dgm:pt modelId="{E273D992-2B9F-423B-99A1-00D0A266C4CA}" type="pres">
      <dgm:prSet presAssocID="{09794E29-6F61-4025-AADC-38007EB5C552}" presName="imgShp" presStyleLbl="fgImgPlace1" presStyleIdx="1" presStyleCnt="8" custLinFactNeighborX="-49724"/>
      <dgm:spPr>
        <a:xfrm>
          <a:off x="273298" y="900984"/>
          <a:ext cx="693536" cy="693536"/>
        </a:xfrm>
        <a:prstGeom prst="ellipse">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l="-21000" r="-21000"/>
          </a:stretch>
        </a:blipFill>
      </dgm:spPr>
      <dgm:t>
        <a:bodyPr/>
        <a:lstStyle/>
        <a:p>
          <a:endParaRPr lang="tr-TR"/>
        </a:p>
      </dgm:t>
    </dgm:pt>
    <dgm:pt modelId="{B7731665-D514-4BC2-9678-BE53026B2970}" type="pres">
      <dgm:prSet presAssocID="{09794E29-6F61-4025-AADC-38007EB5C552}" presName="txShp" presStyleLbl="node1" presStyleIdx="1" presStyleCnt="8" custScaleX="126853" custLinFactNeighborX="2800">
        <dgm:presLayoutVars>
          <dgm:bulletEnabled val="1"/>
        </dgm:presLayoutVars>
      </dgm:prSet>
      <dgm:spPr>
        <a:prstGeom prst="homePlate">
          <a:avLst/>
        </a:prstGeom>
      </dgm:spPr>
      <dgm:t>
        <a:bodyPr/>
        <a:lstStyle/>
        <a:p>
          <a:endParaRPr lang="tr-TR"/>
        </a:p>
      </dgm:t>
    </dgm:pt>
    <dgm:pt modelId="{1ECDDB2D-21E1-4BDF-A1EB-588A11F916F3}" type="pres">
      <dgm:prSet presAssocID="{3BDB2BB5-07A5-4557-9FF1-69B5A9AEEDDA}" presName="spacing" presStyleCnt="0"/>
      <dgm:spPr/>
      <dgm:t>
        <a:bodyPr/>
        <a:lstStyle/>
        <a:p>
          <a:endParaRPr lang="tr-TR"/>
        </a:p>
      </dgm:t>
    </dgm:pt>
    <dgm:pt modelId="{6B7DFE87-96F7-42C0-83E5-397A9F9B9D3B}" type="pres">
      <dgm:prSet presAssocID="{94E010AA-EAEF-46A0-A0B8-7B5E9976956A}" presName="composite" presStyleCnt="0"/>
      <dgm:spPr/>
      <dgm:t>
        <a:bodyPr/>
        <a:lstStyle/>
        <a:p>
          <a:endParaRPr lang="tr-TR"/>
        </a:p>
      </dgm:t>
    </dgm:pt>
    <dgm:pt modelId="{DBEF0583-0AB9-4883-97B1-F793E6CF6B78}" type="pres">
      <dgm:prSet presAssocID="{94E010AA-EAEF-46A0-A0B8-7B5E9976956A}" presName="imgShp" presStyleLbl="fgImgPlace1" presStyleIdx="2" presStyleCnt="8" custLinFactNeighborX="-49724"/>
      <dgm:spPr>
        <a:xfrm>
          <a:off x="273298" y="1801547"/>
          <a:ext cx="693536" cy="693536"/>
        </a:xfrm>
        <a:prstGeom prst="ellipse">
          <a:avLst/>
        </a:prstGeom>
        <a:blipFill>
          <a:blip xmlns:r="http://schemas.openxmlformats.org/officeDocument/2006/relationships" r:embed="rId3">
            <a:extLst>
              <a:ext uri="{28A0092B-C50C-407E-A947-70E740481C1C}">
                <a14:useLocalDpi xmlns="" xmlns:a14="http://schemas.microsoft.com/office/drawing/2010/main" val="0"/>
              </a:ext>
            </a:extLst>
          </a:blip>
          <a:srcRect/>
          <a:stretch>
            <a:fillRect l="-21000" r="-21000"/>
          </a:stretch>
        </a:blipFill>
      </dgm:spPr>
      <dgm:t>
        <a:bodyPr/>
        <a:lstStyle/>
        <a:p>
          <a:endParaRPr lang="tr-TR"/>
        </a:p>
      </dgm:t>
    </dgm:pt>
    <dgm:pt modelId="{4C5BDB8D-21DC-4BAA-9C8E-1A7346321263}" type="pres">
      <dgm:prSet presAssocID="{94E010AA-EAEF-46A0-A0B8-7B5E9976956A}" presName="txShp" presStyleLbl="node1" presStyleIdx="2" presStyleCnt="8" custScaleX="126853" custLinFactNeighborX="2800">
        <dgm:presLayoutVars>
          <dgm:bulletEnabled val="1"/>
        </dgm:presLayoutVars>
      </dgm:prSet>
      <dgm:spPr>
        <a:prstGeom prst="homePlate">
          <a:avLst/>
        </a:prstGeom>
      </dgm:spPr>
      <dgm:t>
        <a:bodyPr/>
        <a:lstStyle/>
        <a:p>
          <a:endParaRPr lang="tr-TR"/>
        </a:p>
      </dgm:t>
    </dgm:pt>
    <dgm:pt modelId="{D4BB28B4-8741-4627-862B-07252262E162}" type="pres">
      <dgm:prSet presAssocID="{621172BD-BA67-4189-B625-B7DBB39106CC}" presName="spacing" presStyleCnt="0"/>
      <dgm:spPr/>
      <dgm:t>
        <a:bodyPr/>
        <a:lstStyle/>
        <a:p>
          <a:endParaRPr lang="tr-TR"/>
        </a:p>
      </dgm:t>
    </dgm:pt>
    <dgm:pt modelId="{7AFBE61E-1248-4984-9040-3421F71D210D}" type="pres">
      <dgm:prSet presAssocID="{D5424BC0-103F-456B-9ED7-AEE431BDCF55}" presName="composite" presStyleCnt="0"/>
      <dgm:spPr/>
      <dgm:t>
        <a:bodyPr/>
        <a:lstStyle/>
        <a:p>
          <a:endParaRPr lang="tr-TR"/>
        </a:p>
      </dgm:t>
    </dgm:pt>
    <dgm:pt modelId="{8142A18D-EBCB-4F94-8FA9-0F07870E8D23}" type="pres">
      <dgm:prSet presAssocID="{D5424BC0-103F-456B-9ED7-AEE431BDCF55}" presName="imgShp" presStyleLbl="fgImgPlace1" presStyleIdx="3" presStyleCnt="8" custLinFactNeighborX="-49724"/>
      <dgm:spPr>
        <a:xfrm>
          <a:off x="273298" y="2702109"/>
          <a:ext cx="693536" cy="693536"/>
        </a:xfrm>
        <a:prstGeom prst="ellipse">
          <a:avLst/>
        </a:prstGeom>
        <a:blipFill>
          <a:blip xmlns:r="http://schemas.openxmlformats.org/officeDocument/2006/relationships" r:embed="rId4">
            <a:extLst>
              <a:ext uri="{28A0092B-C50C-407E-A947-70E740481C1C}">
                <a14:useLocalDpi xmlns="" xmlns:a14="http://schemas.microsoft.com/office/drawing/2010/main" val="0"/>
              </a:ext>
            </a:extLst>
          </a:blip>
          <a:srcRect/>
          <a:stretch>
            <a:fillRect t="-70000" b="-70000"/>
          </a:stretch>
        </a:blipFill>
      </dgm:spPr>
      <dgm:t>
        <a:bodyPr/>
        <a:lstStyle/>
        <a:p>
          <a:endParaRPr lang="tr-TR"/>
        </a:p>
      </dgm:t>
    </dgm:pt>
    <dgm:pt modelId="{455724A6-98F2-4C86-97F1-7CF7BCD2A294}" type="pres">
      <dgm:prSet presAssocID="{D5424BC0-103F-456B-9ED7-AEE431BDCF55}" presName="txShp" presStyleLbl="node1" presStyleIdx="3" presStyleCnt="8" custScaleX="126853" custLinFactNeighborX="2800">
        <dgm:presLayoutVars>
          <dgm:bulletEnabled val="1"/>
        </dgm:presLayoutVars>
      </dgm:prSet>
      <dgm:spPr>
        <a:prstGeom prst="homePlate">
          <a:avLst/>
        </a:prstGeom>
      </dgm:spPr>
      <dgm:t>
        <a:bodyPr/>
        <a:lstStyle/>
        <a:p>
          <a:endParaRPr lang="tr-TR"/>
        </a:p>
      </dgm:t>
    </dgm:pt>
    <dgm:pt modelId="{20ED187A-CDF1-4A6E-BB26-A070356A2A2B}" type="pres">
      <dgm:prSet presAssocID="{E09D48DB-F75C-4A98-9011-822ACB8A26CA}" presName="spacing" presStyleCnt="0"/>
      <dgm:spPr/>
      <dgm:t>
        <a:bodyPr/>
        <a:lstStyle/>
        <a:p>
          <a:endParaRPr lang="tr-TR"/>
        </a:p>
      </dgm:t>
    </dgm:pt>
    <dgm:pt modelId="{7845567F-F2B0-44AC-A53D-B4FFC4645D57}" type="pres">
      <dgm:prSet presAssocID="{7AC6234A-C6BB-4B8F-A836-C7FBD17BA460}" presName="composite" presStyleCnt="0"/>
      <dgm:spPr/>
      <dgm:t>
        <a:bodyPr/>
        <a:lstStyle/>
        <a:p>
          <a:endParaRPr lang="tr-TR"/>
        </a:p>
      </dgm:t>
    </dgm:pt>
    <dgm:pt modelId="{C7EE17DA-F284-4FC2-922F-D7F3493A2B1C}" type="pres">
      <dgm:prSet presAssocID="{7AC6234A-C6BB-4B8F-A836-C7FBD17BA460}" presName="imgShp" presStyleLbl="fgImgPlace1" presStyleIdx="4" presStyleCnt="8" custLinFactNeighborX="-49724"/>
      <dgm:spPr>
        <a:xfrm>
          <a:off x="273298" y="3602672"/>
          <a:ext cx="693536" cy="693536"/>
        </a:xfrm>
        <a:prstGeom prst="ellipse">
          <a:avLst/>
        </a:prstGeom>
        <a:blipFill>
          <a:blip xmlns:r="http://schemas.openxmlformats.org/officeDocument/2006/relationships" r:embed="rId5">
            <a:extLst>
              <a:ext uri="{28A0092B-C50C-407E-A947-70E740481C1C}">
                <a14:useLocalDpi xmlns="" xmlns:a14="http://schemas.microsoft.com/office/drawing/2010/main" val="0"/>
              </a:ext>
            </a:extLst>
          </a:blip>
          <a:srcRect/>
          <a:stretch>
            <a:fillRect l="-14000" r="-14000"/>
          </a:stretch>
        </a:blipFill>
      </dgm:spPr>
      <dgm:t>
        <a:bodyPr/>
        <a:lstStyle/>
        <a:p>
          <a:endParaRPr lang="tr-TR"/>
        </a:p>
      </dgm:t>
    </dgm:pt>
    <dgm:pt modelId="{CA8AEFE5-6D5F-41ED-B786-9D9DB80FAEBA}" type="pres">
      <dgm:prSet presAssocID="{7AC6234A-C6BB-4B8F-A836-C7FBD17BA460}" presName="txShp" presStyleLbl="node1" presStyleIdx="4" presStyleCnt="8" custScaleX="126853" custLinFactNeighborX="2800">
        <dgm:presLayoutVars>
          <dgm:bulletEnabled val="1"/>
        </dgm:presLayoutVars>
      </dgm:prSet>
      <dgm:spPr>
        <a:prstGeom prst="homePlate">
          <a:avLst/>
        </a:prstGeom>
      </dgm:spPr>
      <dgm:t>
        <a:bodyPr/>
        <a:lstStyle/>
        <a:p>
          <a:endParaRPr lang="tr-TR"/>
        </a:p>
      </dgm:t>
    </dgm:pt>
    <dgm:pt modelId="{637C0249-7E25-4C8D-8182-3A52CA4019DC}" type="pres">
      <dgm:prSet presAssocID="{AB37AA64-EE91-45FC-AB60-897970F02666}" presName="spacing" presStyleCnt="0"/>
      <dgm:spPr/>
      <dgm:t>
        <a:bodyPr/>
        <a:lstStyle/>
        <a:p>
          <a:endParaRPr lang="tr-TR"/>
        </a:p>
      </dgm:t>
    </dgm:pt>
    <dgm:pt modelId="{80A36BEC-116B-4FF0-92A8-364FB922D323}" type="pres">
      <dgm:prSet presAssocID="{223C4366-C8B8-4598-80A1-AB9E93169FE3}" presName="composite" presStyleCnt="0"/>
      <dgm:spPr/>
      <dgm:t>
        <a:bodyPr/>
        <a:lstStyle/>
        <a:p>
          <a:endParaRPr lang="tr-TR"/>
        </a:p>
      </dgm:t>
    </dgm:pt>
    <dgm:pt modelId="{09B68F84-2F7D-420F-B21C-A74314513ED2}" type="pres">
      <dgm:prSet presAssocID="{223C4366-C8B8-4598-80A1-AB9E93169FE3}" presName="imgShp" presStyleLbl="fgImgPlace1" presStyleIdx="5" presStyleCnt="8" custLinFactNeighborX="-49724"/>
      <dgm:spPr>
        <a:xfrm>
          <a:off x="273298" y="4503234"/>
          <a:ext cx="693536" cy="693536"/>
        </a:xfrm>
        <a:prstGeom prst="ellipse">
          <a:avLst/>
        </a:prstGeom>
        <a:blipFill>
          <a:blip xmlns:r="http://schemas.openxmlformats.org/officeDocument/2006/relationships" r:embed="rId6">
            <a:extLst>
              <a:ext uri="{28A0092B-C50C-407E-A947-70E740481C1C}">
                <a14:useLocalDpi xmlns="" xmlns:a14="http://schemas.microsoft.com/office/drawing/2010/main" val="0"/>
              </a:ext>
            </a:extLst>
          </a:blip>
          <a:srcRect/>
          <a:stretch>
            <a:fillRect l="-27000" r="-27000"/>
          </a:stretch>
        </a:blipFill>
      </dgm:spPr>
      <dgm:t>
        <a:bodyPr/>
        <a:lstStyle/>
        <a:p>
          <a:endParaRPr lang="tr-TR"/>
        </a:p>
      </dgm:t>
    </dgm:pt>
    <dgm:pt modelId="{F7457BD5-C7DD-4544-936D-082861170495}" type="pres">
      <dgm:prSet presAssocID="{223C4366-C8B8-4598-80A1-AB9E93169FE3}" presName="txShp" presStyleLbl="node1" presStyleIdx="5" presStyleCnt="8" custScaleX="126853" custLinFactNeighborX="2800">
        <dgm:presLayoutVars>
          <dgm:bulletEnabled val="1"/>
        </dgm:presLayoutVars>
      </dgm:prSet>
      <dgm:spPr>
        <a:prstGeom prst="homePlate">
          <a:avLst/>
        </a:prstGeom>
      </dgm:spPr>
      <dgm:t>
        <a:bodyPr/>
        <a:lstStyle/>
        <a:p>
          <a:endParaRPr lang="tr-TR"/>
        </a:p>
      </dgm:t>
    </dgm:pt>
    <dgm:pt modelId="{99863C1E-6B7A-4F0F-A04C-EA81903D59D5}" type="pres">
      <dgm:prSet presAssocID="{A9E92AE7-4DF0-4163-8DF1-153BFEE27F41}" presName="spacing" presStyleCnt="0"/>
      <dgm:spPr/>
      <dgm:t>
        <a:bodyPr/>
        <a:lstStyle/>
        <a:p>
          <a:endParaRPr lang="tr-TR"/>
        </a:p>
      </dgm:t>
    </dgm:pt>
    <dgm:pt modelId="{010DB867-64E2-484F-9D31-A7930C33AD24}" type="pres">
      <dgm:prSet presAssocID="{8E670C8A-BE34-4278-9679-3B6D0BF3192F}" presName="composite" presStyleCnt="0"/>
      <dgm:spPr/>
      <dgm:t>
        <a:bodyPr/>
        <a:lstStyle/>
        <a:p>
          <a:endParaRPr lang="tr-TR"/>
        </a:p>
      </dgm:t>
    </dgm:pt>
    <dgm:pt modelId="{47D0982A-95E4-4E9B-8900-76A216132148}" type="pres">
      <dgm:prSet presAssocID="{8E670C8A-BE34-4278-9679-3B6D0BF3192F}" presName="imgShp" presStyleLbl="fgImgPlace1" presStyleIdx="6" presStyleCnt="8" custLinFactNeighborX="-49724"/>
      <dgm:spPr>
        <a:xfrm>
          <a:off x="273298" y="5403797"/>
          <a:ext cx="693536" cy="693536"/>
        </a:xfrm>
        <a:prstGeom prst="ellipse">
          <a:avLst/>
        </a:prstGeom>
        <a:blipFill>
          <a:blip xmlns:r="http://schemas.openxmlformats.org/officeDocument/2006/relationships" r:embed="rId7">
            <a:extLst>
              <a:ext uri="{28A0092B-C50C-407E-A947-70E740481C1C}">
                <a14:useLocalDpi xmlns="" xmlns:a14="http://schemas.microsoft.com/office/drawing/2010/main" val="0"/>
              </a:ext>
            </a:extLst>
          </a:blip>
          <a:srcRect/>
          <a:stretch>
            <a:fillRect l="-24000" r="-24000"/>
          </a:stretch>
        </a:blipFill>
      </dgm:spPr>
      <dgm:t>
        <a:bodyPr/>
        <a:lstStyle/>
        <a:p>
          <a:endParaRPr lang="tr-TR"/>
        </a:p>
      </dgm:t>
    </dgm:pt>
    <dgm:pt modelId="{BE9A768A-446B-4276-AC04-C07352AEC132}" type="pres">
      <dgm:prSet presAssocID="{8E670C8A-BE34-4278-9679-3B6D0BF3192F}" presName="txShp" presStyleLbl="node1" presStyleIdx="6" presStyleCnt="8" custScaleX="126853" custLinFactNeighborX="2800">
        <dgm:presLayoutVars>
          <dgm:bulletEnabled val="1"/>
        </dgm:presLayoutVars>
      </dgm:prSet>
      <dgm:spPr>
        <a:prstGeom prst="homePlate">
          <a:avLst/>
        </a:prstGeom>
      </dgm:spPr>
      <dgm:t>
        <a:bodyPr/>
        <a:lstStyle/>
        <a:p>
          <a:endParaRPr lang="tr-TR"/>
        </a:p>
      </dgm:t>
    </dgm:pt>
    <dgm:pt modelId="{B0F9074E-30B1-4630-A44A-6CC6E85C2B18}" type="pres">
      <dgm:prSet presAssocID="{6B13A77F-B211-4D8D-BDC7-DC80122EBB2A}" presName="spacing" presStyleCnt="0"/>
      <dgm:spPr/>
      <dgm:t>
        <a:bodyPr/>
        <a:lstStyle/>
        <a:p>
          <a:endParaRPr lang="tr-TR"/>
        </a:p>
      </dgm:t>
    </dgm:pt>
    <dgm:pt modelId="{073B054A-51C2-4B09-9C7E-B4BA32CD9608}" type="pres">
      <dgm:prSet presAssocID="{DAD27ECF-EB61-4498-9CEB-C9E8109FD57F}" presName="composite" presStyleCnt="0"/>
      <dgm:spPr/>
      <dgm:t>
        <a:bodyPr/>
        <a:lstStyle/>
        <a:p>
          <a:endParaRPr lang="tr-TR"/>
        </a:p>
      </dgm:t>
    </dgm:pt>
    <dgm:pt modelId="{6803F57D-4A63-417C-9262-FE257BB5AF3A}" type="pres">
      <dgm:prSet presAssocID="{DAD27ECF-EB61-4498-9CEB-C9E8109FD57F}" presName="imgShp" presStyleLbl="fgImgPlace1" presStyleIdx="7" presStyleCnt="8" custLinFactNeighborX="-49724" custLinFactNeighborY="1049"/>
      <dgm:spPr>
        <a:xfrm>
          <a:off x="273298" y="6304360"/>
          <a:ext cx="693536" cy="693536"/>
        </a:xfrm>
        <a:prstGeom prst="ellipse">
          <a:avLst/>
        </a:prstGeom>
        <a:blipFill rotWithShape="0">
          <a:blip xmlns:r="http://schemas.openxmlformats.org/officeDocument/2006/relationships" r:embed="rId8"/>
          <a:stretch>
            <a:fillRect/>
          </a:stretch>
        </a:blipFill>
      </dgm:spPr>
      <dgm:t>
        <a:bodyPr/>
        <a:lstStyle/>
        <a:p>
          <a:endParaRPr lang="tr-TR"/>
        </a:p>
      </dgm:t>
    </dgm:pt>
    <dgm:pt modelId="{D1CE7AFA-0A4C-4EE6-873C-A39B434F4D46}" type="pres">
      <dgm:prSet presAssocID="{DAD27ECF-EB61-4498-9CEB-C9E8109FD57F}" presName="txShp" presStyleLbl="node1" presStyleIdx="7" presStyleCnt="8" custScaleX="126853" custLinFactNeighborX="2800">
        <dgm:presLayoutVars>
          <dgm:bulletEnabled val="1"/>
        </dgm:presLayoutVars>
      </dgm:prSet>
      <dgm:spPr>
        <a:prstGeom prst="homePlate">
          <a:avLst/>
        </a:prstGeom>
      </dgm:spPr>
      <dgm:t>
        <a:bodyPr/>
        <a:lstStyle/>
        <a:p>
          <a:endParaRPr lang="tr-TR"/>
        </a:p>
      </dgm:t>
    </dgm:pt>
  </dgm:ptLst>
  <dgm:cxnLst>
    <dgm:cxn modelId="{2557222A-7458-4D67-AB35-1F383F3A58FD}" type="presOf" srcId="{D4A80FDE-9117-4482-A061-5609681F44D7}" destId="{586DB022-D384-408C-926B-01168974AB9C}" srcOrd="0" destOrd="0" presId="urn:microsoft.com/office/officeart/2005/8/layout/vList3#1"/>
    <dgm:cxn modelId="{5D295192-0537-42B2-A8F1-042509A90A56}" srcId="{FA5176AF-1734-4DBD-B398-3010F44632B1}" destId="{223C4366-C8B8-4598-80A1-AB9E93169FE3}" srcOrd="5" destOrd="0" parTransId="{6C525413-5BBA-46EF-81B3-F6C6864EB2B1}" sibTransId="{A9E92AE7-4DF0-4163-8DF1-153BFEE27F41}"/>
    <dgm:cxn modelId="{A3A9D5C9-FDC7-480B-9169-B4681D5E0B9E}" type="presOf" srcId="{223C4366-C8B8-4598-80A1-AB9E93169FE3}" destId="{F7457BD5-C7DD-4544-936D-082861170495}" srcOrd="0" destOrd="0" presId="urn:microsoft.com/office/officeart/2005/8/layout/vList3#1"/>
    <dgm:cxn modelId="{40BD6262-FF24-4174-A23A-B6F9BDF19429}" type="presOf" srcId="{7AC6234A-C6BB-4B8F-A836-C7FBD17BA460}" destId="{CA8AEFE5-6D5F-41ED-B786-9D9DB80FAEBA}" srcOrd="0" destOrd="0" presId="urn:microsoft.com/office/officeart/2005/8/layout/vList3#1"/>
    <dgm:cxn modelId="{6DBB4F43-3E6F-4B5D-A485-9315731E1B7C}" srcId="{FA5176AF-1734-4DBD-B398-3010F44632B1}" destId="{8E670C8A-BE34-4278-9679-3B6D0BF3192F}" srcOrd="6" destOrd="0" parTransId="{AE7BD0C3-3C7A-4C6B-A2FB-99ACF68011A9}" sibTransId="{6B13A77F-B211-4D8D-BDC7-DC80122EBB2A}"/>
    <dgm:cxn modelId="{2897AA51-CB4D-4CCE-A11B-CAF678D42693}" srcId="{FA5176AF-1734-4DBD-B398-3010F44632B1}" destId="{09794E29-6F61-4025-AADC-38007EB5C552}" srcOrd="1" destOrd="0" parTransId="{A44CAA42-15DE-4E6B-B475-3E6763321178}" sibTransId="{3BDB2BB5-07A5-4557-9FF1-69B5A9AEEDDA}"/>
    <dgm:cxn modelId="{6759C4D1-AA8D-40C7-8AB1-EC4F760CE2FA}" type="presOf" srcId="{94E010AA-EAEF-46A0-A0B8-7B5E9976956A}" destId="{4C5BDB8D-21DC-4BAA-9C8E-1A7346321263}" srcOrd="0" destOrd="0" presId="urn:microsoft.com/office/officeart/2005/8/layout/vList3#1"/>
    <dgm:cxn modelId="{7B8FAFA0-44BF-4AB5-822B-52A8AC8FB0B8}" type="presOf" srcId="{8E670C8A-BE34-4278-9679-3B6D0BF3192F}" destId="{BE9A768A-446B-4276-AC04-C07352AEC132}" srcOrd="0" destOrd="0" presId="urn:microsoft.com/office/officeart/2005/8/layout/vList3#1"/>
    <dgm:cxn modelId="{C7BA0442-4319-4846-A4BD-645AABBD6208}" type="presOf" srcId="{DAD27ECF-EB61-4498-9CEB-C9E8109FD57F}" destId="{D1CE7AFA-0A4C-4EE6-873C-A39B434F4D46}" srcOrd="0" destOrd="0" presId="urn:microsoft.com/office/officeart/2005/8/layout/vList3#1"/>
    <dgm:cxn modelId="{449A7AA5-B82E-48C3-9BDA-4A257C637F5B}" srcId="{FA5176AF-1734-4DBD-B398-3010F44632B1}" destId="{7AC6234A-C6BB-4B8F-A836-C7FBD17BA460}" srcOrd="4" destOrd="0" parTransId="{757CC7AD-43FE-4CC1-9FB9-F2BF93D2CBDF}" sibTransId="{AB37AA64-EE91-45FC-AB60-897970F02666}"/>
    <dgm:cxn modelId="{9B3F53C7-C98B-47C6-8560-CDDCEECF8534}" type="presOf" srcId="{D5424BC0-103F-456B-9ED7-AEE431BDCF55}" destId="{455724A6-98F2-4C86-97F1-7CF7BCD2A294}" srcOrd="0" destOrd="0" presId="urn:microsoft.com/office/officeart/2005/8/layout/vList3#1"/>
    <dgm:cxn modelId="{C2F3D8A9-7808-4992-BB8D-D953E891D047}" type="presOf" srcId="{FA5176AF-1734-4DBD-B398-3010F44632B1}" destId="{7252070B-B474-419A-BDB3-232D53B0B577}" srcOrd="0" destOrd="0" presId="urn:microsoft.com/office/officeart/2005/8/layout/vList3#1"/>
    <dgm:cxn modelId="{2AF06381-3B16-4D37-8B7C-7C3916098325}" type="presOf" srcId="{09794E29-6F61-4025-AADC-38007EB5C552}" destId="{B7731665-D514-4BC2-9678-BE53026B2970}" srcOrd="0" destOrd="0" presId="urn:microsoft.com/office/officeart/2005/8/layout/vList3#1"/>
    <dgm:cxn modelId="{2DDFE912-FC0A-47BE-8A65-43392B9857DA}" srcId="{FA5176AF-1734-4DBD-B398-3010F44632B1}" destId="{DAD27ECF-EB61-4498-9CEB-C9E8109FD57F}" srcOrd="7" destOrd="0" parTransId="{903A169C-D6F8-467E-ABC7-D8EDDE4F2397}" sibTransId="{70D7B7A9-E7A2-40DD-871F-7DD44B309FEB}"/>
    <dgm:cxn modelId="{FC816AA9-A5D0-4E1F-B549-6ECE9C832E2A}" srcId="{FA5176AF-1734-4DBD-B398-3010F44632B1}" destId="{D5424BC0-103F-456B-9ED7-AEE431BDCF55}" srcOrd="3" destOrd="0" parTransId="{E50D0DDF-9567-4DC0-80D2-DEEEF89EC3FF}" sibTransId="{E09D48DB-F75C-4A98-9011-822ACB8A26CA}"/>
    <dgm:cxn modelId="{58D3CADB-0ADD-46AB-86B2-AC7E21461581}" srcId="{FA5176AF-1734-4DBD-B398-3010F44632B1}" destId="{D4A80FDE-9117-4482-A061-5609681F44D7}" srcOrd="0" destOrd="0" parTransId="{208A89A6-EC09-4E39-8CED-BE7B437730E7}" sibTransId="{187CDAA9-9616-40C6-91AD-6514B9774F6A}"/>
    <dgm:cxn modelId="{5A543E3F-650C-45AF-A557-AA252B21E54D}" srcId="{FA5176AF-1734-4DBD-B398-3010F44632B1}" destId="{94E010AA-EAEF-46A0-A0B8-7B5E9976956A}" srcOrd="2" destOrd="0" parTransId="{66FDAE12-3192-4100-B621-5634BCF81358}" sibTransId="{621172BD-BA67-4189-B625-B7DBB39106CC}"/>
    <dgm:cxn modelId="{96BAFEA8-ECDC-4DB8-9905-F30AF5D04F29}" type="presParOf" srcId="{7252070B-B474-419A-BDB3-232D53B0B577}" destId="{E75E7278-B293-47F1-88B3-7C9A54BACDC3}" srcOrd="0" destOrd="0" presId="urn:microsoft.com/office/officeart/2005/8/layout/vList3#1"/>
    <dgm:cxn modelId="{BBBD65CC-3E24-4D45-BEE3-6567B2726F36}" type="presParOf" srcId="{E75E7278-B293-47F1-88B3-7C9A54BACDC3}" destId="{5BEA155E-10A0-463A-A7A2-97F7FB2735F4}" srcOrd="0" destOrd="0" presId="urn:microsoft.com/office/officeart/2005/8/layout/vList3#1"/>
    <dgm:cxn modelId="{1A5E4DF3-FE49-4DD5-B391-6C86A25824D8}" type="presParOf" srcId="{E75E7278-B293-47F1-88B3-7C9A54BACDC3}" destId="{586DB022-D384-408C-926B-01168974AB9C}" srcOrd="1" destOrd="0" presId="urn:microsoft.com/office/officeart/2005/8/layout/vList3#1"/>
    <dgm:cxn modelId="{E1FBBD71-5C16-470B-B3DC-69897046575E}" type="presParOf" srcId="{7252070B-B474-419A-BDB3-232D53B0B577}" destId="{2C4C2677-00B0-4BB5-B693-1AD1277D1346}" srcOrd="1" destOrd="0" presId="urn:microsoft.com/office/officeart/2005/8/layout/vList3#1"/>
    <dgm:cxn modelId="{F7AEA3A6-716C-4C8B-8C7C-0E5993070D20}" type="presParOf" srcId="{7252070B-B474-419A-BDB3-232D53B0B577}" destId="{BCDC97AB-0DFE-4FEB-A511-5C1EF22740C9}" srcOrd="2" destOrd="0" presId="urn:microsoft.com/office/officeart/2005/8/layout/vList3#1"/>
    <dgm:cxn modelId="{5A8DC172-9397-4A7E-A604-D65F5FB70AC9}" type="presParOf" srcId="{BCDC97AB-0DFE-4FEB-A511-5C1EF22740C9}" destId="{E273D992-2B9F-423B-99A1-00D0A266C4CA}" srcOrd="0" destOrd="0" presId="urn:microsoft.com/office/officeart/2005/8/layout/vList3#1"/>
    <dgm:cxn modelId="{4F303FE2-9F1C-4872-97CF-6FA2775B1DBD}" type="presParOf" srcId="{BCDC97AB-0DFE-4FEB-A511-5C1EF22740C9}" destId="{B7731665-D514-4BC2-9678-BE53026B2970}" srcOrd="1" destOrd="0" presId="urn:microsoft.com/office/officeart/2005/8/layout/vList3#1"/>
    <dgm:cxn modelId="{C3605B5C-D035-404A-9643-DC11CAF0C574}" type="presParOf" srcId="{7252070B-B474-419A-BDB3-232D53B0B577}" destId="{1ECDDB2D-21E1-4BDF-A1EB-588A11F916F3}" srcOrd="3" destOrd="0" presId="urn:microsoft.com/office/officeart/2005/8/layout/vList3#1"/>
    <dgm:cxn modelId="{258F69A0-9FC3-4FB3-B51E-0F57D650EC18}" type="presParOf" srcId="{7252070B-B474-419A-BDB3-232D53B0B577}" destId="{6B7DFE87-96F7-42C0-83E5-397A9F9B9D3B}" srcOrd="4" destOrd="0" presId="urn:microsoft.com/office/officeart/2005/8/layout/vList3#1"/>
    <dgm:cxn modelId="{F20177FF-485A-4E52-BB77-50E26C9FF62B}" type="presParOf" srcId="{6B7DFE87-96F7-42C0-83E5-397A9F9B9D3B}" destId="{DBEF0583-0AB9-4883-97B1-F793E6CF6B78}" srcOrd="0" destOrd="0" presId="urn:microsoft.com/office/officeart/2005/8/layout/vList3#1"/>
    <dgm:cxn modelId="{D7555F4F-65E8-4775-BDF1-21B8B4930104}" type="presParOf" srcId="{6B7DFE87-96F7-42C0-83E5-397A9F9B9D3B}" destId="{4C5BDB8D-21DC-4BAA-9C8E-1A7346321263}" srcOrd="1" destOrd="0" presId="urn:microsoft.com/office/officeart/2005/8/layout/vList3#1"/>
    <dgm:cxn modelId="{1BAC94C1-B621-4302-BEE8-7B4298026210}" type="presParOf" srcId="{7252070B-B474-419A-BDB3-232D53B0B577}" destId="{D4BB28B4-8741-4627-862B-07252262E162}" srcOrd="5" destOrd="0" presId="urn:microsoft.com/office/officeart/2005/8/layout/vList3#1"/>
    <dgm:cxn modelId="{A39B84FA-DD4A-4399-BD80-BCCA61E3E67D}" type="presParOf" srcId="{7252070B-B474-419A-BDB3-232D53B0B577}" destId="{7AFBE61E-1248-4984-9040-3421F71D210D}" srcOrd="6" destOrd="0" presId="urn:microsoft.com/office/officeart/2005/8/layout/vList3#1"/>
    <dgm:cxn modelId="{5073B143-D9E4-44FB-B1B6-A36846000748}" type="presParOf" srcId="{7AFBE61E-1248-4984-9040-3421F71D210D}" destId="{8142A18D-EBCB-4F94-8FA9-0F07870E8D23}" srcOrd="0" destOrd="0" presId="urn:microsoft.com/office/officeart/2005/8/layout/vList3#1"/>
    <dgm:cxn modelId="{1E055932-7791-40DF-A031-65A64D68B183}" type="presParOf" srcId="{7AFBE61E-1248-4984-9040-3421F71D210D}" destId="{455724A6-98F2-4C86-97F1-7CF7BCD2A294}" srcOrd="1" destOrd="0" presId="urn:microsoft.com/office/officeart/2005/8/layout/vList3#1"/>
    <dgm:cxn modelId="{42C523CA-767B-4911-B4E6-B154C34AFFA5}" type="presParOf" srcId="{7252070B-B474-419A-BDB3-232D53B0B577}" destId="{20ED187A-CDF1-4A6E-BB26-A070356A2A2B}" srcOrd="7" destOrd="0" presId="urn:microsoft.com/office/officeart/2005/8/layout/vList3#1"/>
    <dgm:cxn modelId="{C6EBD60D-696F-46B0-B7B5-EE345390AC92}" type="presParOf" srcId="{7252070B-B474-419A-BDB3-232D53B0B577}" destId="{7845567F-F2B0-44AC-A53D-B4FFC4645D57}" srcOrd="8" destOrd="0" presId="urn:microsoft.com/office/officeart/2005/8/layout/vList3#1"/>
    <dgm:cxn modelId="{F1EC5CA7-959D-4B03-8154-B3CEECF2C1FE}" type="presParOf" srcId="{7845567F-F2B0-44AC-A53D-B4FFC4645D57}" destId="{C7EE17DA-F284-4FC2-922F-D7F3493A2B1C}" srcOrd="0" destOrd="0" presId="urn:microsoft.com/office/officeart/2005/8/layout/vList3#1"/>
    <dgm:cxn modelId="{36AA5FDF-9A07-4393-A6A2-83F8286D3C21}" type="presParOf" srcId="{7845567F-F2B0-44AC-A53D-B4FFC4645D57}" destId="{CA8AEFE5-6D5F-41ED-B786-9D9DB80FAEBA}" srcOrd="1" destOrd="0" presId="urn:microsoft.com/office/officeart/2005/8/layout/vList3#1"/>
    <dgm:cxn modelId="{CDE37C5D-1017-4BDE-B47D-A96CAD5BEB0E}" type="presParOf" srcId="{7252070B-B474-419A-BDB3-232D53B0B577}" destId="{637C0249-7E25-4C8D-8182-3A52CA4019DC}" srcOrd="9" destOrd="0" presId="urn:microsoft.com/office/officeart/2005/8/layout/vList3#1"/>
    <dgm:cxn modelId="{6DB8CD74-30DC-4073-BFFC-1FF6BAD4A4A6}" type="presParOf" srcId="{7252070B-B474-419A-BDB3-232D53B0B577}" destId="{80A36BEC-116B-4FF0-92A8-364FB922D323}" srcOrd="10" destOrd="0" presId="urn:microsoft.com/office/officeart/2005/8/layout/vList3#1"/>
    <dgm:cxn modelId="{6D8FF016-2FD9-49E4-9E63-F676BE17F615}" type="presParOf" srcId="{80A36BEC-116B-4FF0-92A8-364FB922D323}" destId="{09B68F84-2F7D-420F-B21C-A74314513ED2}" srcOrd="0" destOrd="0" presId="urn:microsoft.com/office/officeart/2005/8/layout/vList3#1"/>
    <dgm:cxn modelId="{4BD0C8C0-D7B4-48C9-A2AA-296429F6C7F9}" type="presParOf" srcId="{80A36BEC-116B-4FF0-92A8-364FB922D323}" destId="{F7457BD5-C7DD-4544-936D-082861170495}" srcOrd="1" destOrd="0" presId="urn:microsoft.com/office/officeart/2005/8/layout/vList3#1"/>
    <dgm:cxn modelId="{51892C40-7C2E-4284-B562-15B7C3197A63}" type="presParOf" srcId="{7252070B-B474-419A-BDB3-232D53B0B577}" destId="{99863C1E-6B7A-4F0F-A04C-EA81903D59D5}" srcOrd="11" destOrd="0" presId="urn:microsoft.com/office/officeart/2005/8/layout/vList3#1"/>
    <dgm:cxn modelId="{F7304353-0C66-4204-BD98-B0F9C0FB94BB}" type="presParOf" srcId="{7252070B-B474-419A-BDB3-232D53B0B577}" destId="{010DB867-64E2-484F-9D31-A7930C33AD24}" srcOrd="12" destOrd="0" presId="urn:microsoft.com/office/officeart/2005/8/layout/vList3#1"/>
    <dgm:cxn modelId="{C14954E1-AE57-4C94-8800-A8539955A42F}" type="presParOf" srcId="{010DB867-64E2-484F-9D31-A7930C33AD24}" destId="{47D0982A-95E4-4E9B-8900-76A216132148}" srcOrd="0" destOrd="0" presId="urn:microsoft.com/office/officeart/2005/8/layout/vList3#1"/>
    <dgm:cxn modelId="{BCB34D82-CE79-4A0D-8CE7-966F0A1FAE33}" type="presParOf" srcId="{010DB867-64E2-484F-9D31-A7930C33AD24}" destId="{BE9A768A-446B-4276-AC04-C07352AEC132}" srcOrd="1" destOrd="0" presId="urn:microsoft.com/office/officeart/2005/8/layout/vList3#1"/>
    <dgm:cxn modelId="{12F9AE9C-1E7B-4BDA-A788-4927DB7E58C3}" type="presParOf" srcId="{7252070B-B474-419A-BDB3-232D53B0B577}" destId="{B0F9074E-30B1-4630-A44A-6CC6E85C2B18}" srcOrd="13" destOrd="0" presId="urn:microsoft.com/office/officeart/2005/8/layout/vList3#1"/>
    <dgm:cxn modelId="{11C1F1E4-334B-42C9-B017-8FDEDA9A68E3}" type="presParOf" srcId="{7252070B-B474-419A-BDB3-232D53B0B577}" destId="{073B054A-51C2-4B09-9C7E-B4BA32CD9608}" srcOrd="14" destOrd="0" presId="urn:microsoft.com/office/officeart/2005/8/layout/vList3#1"/>
    <dgm:cxn modelId="{1D7B26E2-0995-4D41-9290-2CFB04DEB5F1}" type="presParOf" srcId="{073B054A-51C2-4B09-9C7E-B4BA32CD9608}" destId="{6803F57D-4A63-417C-9262-FE257BB5AF3A}" srcOrd="0" destOrd="0" presId="urn:microsoft.com/office/officeart/2005/8/layout/vList3#1"/>
    <dgm:cxn modelId="{801EFCE9-4DD2-4A44-B826-20F3D737509E}" type="presParOf" srcId="{073B054A-51C2-4B09-9C7E-B4BA32CD9608}" destId="{D1CE7AFA-0A4C-4EE6-873C-A39B434F4D46}" srcOrd="1" destOrd="0" presId="urn:microsoft.com/office/officeart/2005/8/layout/vList3#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6DB022-D384-408C-926B-01168974AB9C}">
      <dsp:nvSpPr>
        <dsp:cNvPr id="0" name=""/>
        <dsp:cNvSpPr/>
      </dsp:nvSpPr>
      <dsp:spPr>
        <a:xfrm rot="10800000">
          <a:off x="594725" y="3499"/>
          <a:ext cx="5180985" cy="1172998"/>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006" tIns="41910" rIns="78232" bIns="41910" numCol="1" spcCol="1270" anchor="ctr" anchorCtr="0">
          <a:noAutofit/>
        </a:bodyPr>
        <a:lstStyle/>
        <a:p>
          <a:pPr lvl="0" algn="just" defTabSz="488950">
            <a:lnSpc>
              <a:spcPct val="90000"/>
            </a:lnSpc>
            <a:spcBef>
              <a:spcPct val="0"/>
            </a:spcBef>
            <a:spcAft>
              <a:spcPct val="35000"/>
            </a:spcAft>
          </a:pPr>
          <a:r>
            <a:rPr lang="tr-TR" sz="1100" kern="1200">
              <a:latin typeface="Calibri"/>
              <a:ea typeface="+mn-ea"/>
              <a:cs typeface="+mn-cs"/>
            </a:rPr>
            <a:t>Ajans internet sitesinden (www.mevka.org.tr) KAYS sistemine giriş yapılarak"Sisteme Kaydol" bağlantısı tıklanır. Kayıt Formu Ekranı'nda "Başvuru Sahibi Kullanıcısı" rolü seçilerek sisteme kaydolunur. Kayıt tamamlandıktan sonra tekrar KAYS Giriş Sayfası'na gidilip Kullanıcı Adı ve Şifre bilgileri girilerek Sistem’e giriş yapılır. Gelen sayfada talep edilen Onay Kodu'na e-posta adresine gelen kod girilir.</a:t>
          </a:r>
        </a:p>
      </dsp:txBody>
      <dsp:txXfrm rot="10800000">
        <a:off x="594725" y="3499"/>
        <a:ext cx="5180985" cy="1172998"/>
      </dsp:txXfrm>
    </dsp:sp>
    <dsp:sp modelId="{5BEA155E-10A0-463A-A7A2-97F7FB2735F4}">
      <dsp:nvSpPr>
        <dsp:cNvPr id="0" name=""/>
        <dsp:cNvSpPr/>
      </dsp:nvSpPr>
      <dsp:spPr>
        <a:xfrm>
          <a:off x="255306" y="202212"/>
          <a:ext cx="775572" cy="775572"/>
        </a:xfrm>
        <a:prstGeom prst="ellipse">
          <a:avLst/>
        </a:prstGeom>
        <a:blipFill>
          <a:blip xmlns:r="http://schemas.openxmlformats.org/officeDocument/2006/relationships" r:embed="rId1">
            <a:extLst>
              <a:ext uri="{28A0092B-C50C-407E-A947-70E740481C1C}">
                <a14:useLocalDpi xmlns="" xmlns:a14="http://schemas.microsoft.com/office/drawing/2010/main" val="0"/>
              </a:ext>
            </a:extLst>
          </a:blip>
          <a:srcRect/>
          <a:stretch>
            <a:fillRect l="-6000" r="-6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731665-D514-4BC2-9678-BE53026B2970}">
      <dsp:nvSpPr>
        <dsp:cNvPr id="0" name=""/>
        <dsp:cNvSpPr/>
      </dsp:nvSpPr>
      <dsp:spPr>
        <a:xfrm rot="10800000">
          <a:off x="594725" y="1408011"/>
          <a:ext cx="5180985" cy="775572"/>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006" tIns="41910" rIns="78232" bIns="41910" numCol="1" spcCol="1270" anchor="ctr" anchorCtr="0">
          <a:noAutofit/>
        </a:bodyPr>
        <a:lstStyle/>
        <a:p>
          <a:pPr lvl="0" algn="l" defTabSz="488950">
            <a:lnSpc>
              <a:spcPct val="90000"/>
            </a:lnSpc>
            <a:spcBef>
              <a:spcPct val="0"/>
            </a:spcBef>
            <a:spcAft>
              <a:spcPct val="35000"/>
            </a:spcAft>
          </a:pPr>
          <a:r>
            <a:rPr lang="tr-TR" sz="1100" kern="1200">
              <a:latin typeface="Calibri"/>
              <a:ea typeface="+mn-ea"/>
              <a:cs typeface="+mn-cs"/>
            </a:rPr>
            <a:t>Ana Sayfa'da Kurum/Kullanıcı/Rol işlemleri menüsünden "Tüzel Paydaş İşlemleri"ne girilerek Başvuru Sahibi ve varsa Proje Ortaklarının bilgileri girilir.</a:t>
          </a:r>
        </a:p>
      </dsp:txBody>
      <dsp:txXfrm rot="10800000">
        <a:off x="594725" y="1408011"/>
        <a:ext cx="5180985" cy="775572"/>
      </dsp:txXfrm>
    </dsp:sp>
    <dsp:sp modelId="{E273D992-2B9F-423B-99A1-00D0A266C4CA}">
      <dsp:nvSpPr>
        <dsp:cNvPr id="0" name=""/>
        <dsp:cNvSpPr/>
      </dsp:nvSpPr>
      <dsp:spPr>
        <a:xfrm>
          <a:off x="255306" y="1408011"/>
          <a:ext cx="775572" cy="775572"/>
        </a:xfrm>
        <a:prstGeom prst="ellipse">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l="-21000" r="-21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5BDB8D-21DC-4BAA-9C8E-1A7346321263}">
      <dsp:nvSpPr>
        <dsp:cNvPr id="0" name=""/>
        <dsp:cNvSpPr/>
      </dsp:nvSpPr>
      <dsp:spPr>
        <a:xfrm rot="10800000">
          <a:off x="594725" y="2415097"/>
          <a:ext cx="5180985" cy="775572"/>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006" tIns="41910" rIns="78232" bIns="41910" numCol="1" spcCol="1270" anchor="ctr" anchorCtr="0">
          <a:noAutofit/>
        </a:bodyPr>
        <a:lstStyle/>
        <a:p>
          <a:pPr lvl="0" algn="l" defTabSz="488950">
            <a:lnSpc>
              <a:spcPct val="90000"/>
            </a:lnSpc>
            <a:spcBef>
              <a:spcPct val="0"/>
            </a:spcBef>
            <a:spcAft>
              <a:spcPct val="35000"/>
            </a:spcAft>
          </a:pPr>
          <a:r>
            <a:rPr lang="tr-TR" sz="1100" kern="1200">
              <a:latin typeface="Calibri"/>
              <a:ea typeface="+mn-ea"/>
              <a:cs typeface="+mn-cs"/>
            </a:rPr>
            <a:t>Ana Sayfa'da "Başvuru İşlemleri" menüsünden "Başvuru Yap" bağlantısına tıklanarak gelen sayfadan Konya/Karaman ili  seçilip başvuru yapılmak istenen destek programı tıklanır.</a:t>
          </a:r>
        </a:p>
      </dsp:txBody>
      <dsp:txXfrm rot="10800000">
        <a:off x="594725" y="2415097"/>
        <a:ext cx="5180985" cy="775572"/>
      </dsp:txXfrm>
    </dsp:sp>
    <dsp:sp modelId="{DBEF0583-0AB9-4883-97B1-F793E6CF6B78}">
      <dsp:nvSpPr>
        <dsp:cNvPr id="0" name=""/>
        <dsp:cNvSpPr/>
      </dsp:nvSpPr>
      <dsp:spPr>
        <a:xfrm>
          <a:off x="255306" y="2415097"/>
          <a:ext cx="775572" cy="775572"/>
        </a:xfrm>
        <a:prstGeom prst="ellipse">
          <a:avLst/>
        </a:prstGeom>
        <a:blipFill>
          <a:blip xmlns:r="http://schemas.openxmlformats.org/officeDocument/2006/relationships" r:embed="rId3">
            <a:extLst>
              <a:ext uri="{28A0092B-C50C-407E-A947-70E740481C1C}">
                <a14:useLocalDpi xmlns="" xmlns:a14="http://schemas.microsoft.com/office/drawing/2010/main" val="0"/>
              </a:ext>
            </a:extLst>
          </a:blip>
          <a:srcRect/>
          <a:stretch>
            <a:fillRect l="-21000" r="-21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5724A6-98F2-4C86-97F1-7CF7BCD2A294}">
      <dsp:nvSpPr>
        <dsp:cNvPr id="0" name=""/>
        <dsp:cNvSpPr/>
      </dsp:nvSpPr>
      <dsp:spPr>
        <a:xfrm rot="10800000">
          <a:off x="594725" y="3422184"/>
          <a:ext cx="5180985" cy="775572"/>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006" tIns="41910" rIns="78232" bIns="41910" numCol="1" spcCol="1270" anchor="ctr" anchorCtr="0">
          <a:noAutofit/>
        </a:bodyPr>
        <a:lstStyle/>
        <a:p>
          <a:pPr lvl="0" algn="l" defTabSz="466725">
            <a:lnSpc>
              <a:spcPct val="90000"/>
            </a:lnSpc>
            <a:spcBef>
              <a:spcPct val="0"/>
            </a:spcBef>
            <a:spcAft>
              <a:spcPct val="35000"/>
            </a:spcAft>
          </a:pPr>
          <a:r>
            <a:rPr lang="tr-TR" sz="1050" kern="1200">
              <a:latin typeface="Calibri"/>
              <a:ea typeface="+mn-ea"/>
              <a:cs typeface="+mn-cs"/>
            </a:rPr>
            <a:t>Proje bilgileri sisteme girildikten sonra istenen destekleyici belgeler* elektronik ortama aktarılıp bir klasör içerisinde toplanarak sisteme yüklenir.Başvuru adımları tamamlandıkan sonra "Başvuru Tamamla" düğmesi tıklanarak onay verilir.</a:t>
          </a:r>
        </a:p>
      </dsp:txBody>
      <dsp:txXfrm rot="10800000">
        <a:off x="594725" y="3422184"/>
        <a:ext cx="5180985" cy="775572"/>
      </dsp:txXfrm>
    </dsp:sp>
    <dsp:sp modelId="{8142A18D-EBCB-4F94-8FA9-0F07870E8D23}">
      <dsp:nvSpPr>
        <dsp:cNvPr id="0" name=""/>
        <dsp:cNvSpPr/>
      </dsp:nvSpPr>
      <dsp:spPr>
        <a:xfrm>
          <a:off x="255306" y="3422184"/>
          <a:ext cx="775572" cy="775572"/>
        </a:xfrm>
        <a:prstGeom prst="ellipse">
          <a:avLst/>
        </a:prstGeom>
        <a:blipFill>
          <a:blip xmlns:r="http://schemas.openxmlformats.org/officeDocument/2006/relationships" r:embed="rId4">
            <a:extLst>
              <a:ext uri="{28A0092B-C50C-407E-A947-70E740481C1C}">
                <a14:useLocalDpi xmlns="" xmlns:a14="http://schemas.microsoft.com/office/drawing/2010/main" val="0"/>
              </a:ext>
            </a:extLst>
          </a:blip>
          <a:srcRect/>
          <a:stretch>
            <a:fillRect t="-70000" b="-70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8AEFE5-6D5F-41ED-B786-9D9DB80FAEBA}">
      <dsp:nvSpPr>
        <dsp:cNvPr id="0" name=""/>
        <dsp:cNvSpPr/>
      </dsp:nvSpPr>
      <dsp:spPr>
        <a:xfrm rot="10800000">
          <a:off x="594725" y="4429270"/>
          <a:ext cx="5180985" cy="775572"/>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006" tIns="41910" rIns="78232" bIns="41910" numCol="1" spcCol="1270" anchor="ctr" anchorCtr="0">
          <a:noAutofit/>
        </a:bodyPr>
        <a:lstStyle/>
        <a:p>
          <a:pPr lvl="0" algn="l" defTabSz="488950">
            <a:lnSpc>
              <a:spcPct val="90000"/>
            </a:lnSpc>
            <a:spcBef>
              <a:spcPct val="0"/>
            </a:spcBef>
            <a:spcAft>
              <a:spcPct val="35000"/>
            </a:spcAft>
          </a:pPr>
          <a:r>
            <a:rPr lang="tr-TR" sz="1100" kern="1200">
              <a:latin typeface="Calibri"/>
              <a:ea typeface="+mn-ea"/>
              <a:cs typeface="+mn-cs"/>
            </a:rPr>
            <a:t>Başvurusu tamamlanan projelerin başvuru formunu indirmek için Ana Sayfa’daki Başvuru İşlemleri menüsünde yer alan Başvurularım işlemi seçilir. Gelen sayfadan Başvuru Formu ve Başvuru Kapak Sayfa'sı indirilir.</a:t>
          </a:r>
        </a:p>
      </dsp:txBody>
      <dsp:txXfrm rot="10800000">
        <a:off x="594725" y="4429270"/>
        <a:ext cx="5180985" cy="775572"/>
      </dsp:txXfrm>
    </dsp:sp>
    <dsp:sp modelId="{C7EE17DA-F284-4FC2-922F-D7F3493A2B1C}">
      <dsp:nvSpPr>
        <dsp:cNvPr id="0" name=""/>
        <dsp:cNvSpPr/>
      </dsp:nvSpPr>
      <dsp:spPr>
        <a:xfrm>
          <a:off x="255306" y="4429270"/>
          <a:ext cx="775572" cy="775572"/>
        </a:xfrm>
        <a:prstGeom prst="ellipse">
          <a:avLst/>
        </a:prstGeom>
        <a:blipFill>
          <a:blip xmlns:r="http://schemas.openxmlformats.org/officeDocument/2006/relationships" r:embed="rId5">
            <a:extLst>
              <a:ext uri="{28A0092B-C50C-407E-A947-70E740481C1C}">
                <a14:useLocalDpi xmlns="" xmlns:a14="http://schemas.microsoft.com/office/drawing/2010/main" val="0"/>
              </a:ext>
            </a:extLst>
          </a:blip>
          <a:srcRect/>
          <a:stretch>
            <a:fillRect l="-14000" r="-14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7457BD5-C7DD-4544-936D-082861170495}">
      <dsp:nvSpPr>
        <dsp:cNvPr id="0" name=""/>
        <dsp:cNvSpPr/>
      </dsp:nvSpPr>
      <dsp:spPr>
        <a:xfrm rot="10800000">
          <a:off x="594725" y="5436356"/>
          <a:ext cx="5180985" cy="775572"/>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006" tIns="41910" rIns="78232" bIns="41910" numCol="1" spcCol="1270" anchor="ctr" anchorCtr="0">
          <a:noAutofit/>
        </a:bodyPr>
        <a:lstStyle/>
        <a:p>
          <a:pPr lvl="0" algn="l" defTabSz="488950">
            <a:lnSpc>
              <a:spcPct val="90000"/>
            </a:lnSpc>
            <a:spcBef>
              <a:spcPct val="0"/>
            </a:spcBef>
            <a:spcAft>
              <a:spcPct val="35000"/>
            </a:spcAft>
          </a:pPr>
          <a:r>
            <a:rPr lang="tr-TR" sz="1100" kern="1200">
              <a:latin typeface="Calibri"/>
              <a:ea typeface="+mn-ea"/>
              <a:cs typeface="+mn-cs"/>
            </a:rPr>
            <a:t>Başvuru Sahibi ve varsa proje ortakları tarafından Başvuru Formu'nun tüm sayfaları paraflanıp, bütçe ve beyannameler imzalanır ve destekleyici belgelerin asılları eklenir.</a:t>
          </a:r>
        </a:p>
      </dsp:txBody>
      <dsp:txXfrm rot="10800000">
        <a:off x="594725" y="5436356"/>
        <a:ext cx="5180985" cy="775572"/>
      </dsp:txXfrm>
    </dsp:sp>
    <dsp:sp modelId="{09B68F84-2F7D-420F-B21C-A74314513ED2}">
      <dsp:nvSpPr>
        <dsp:cNvPr id="0" name=""/>
        <dsp:cNvSpPr/>
      </dsp:nvSpPr>
      <dsp:spPr>
        <a:xfrm>
          <a:off x="255306" y="5436356"/>
          <a:ext cx="775572" cy="775572"/>
        </a:xfrm>
        <a:prstGeom prst="ellipse">
          <a:avLst/>
        </a:prstGeom>
        <a:blipFill>
          <a:blip xmlns:r="http://schemas.openxmlformats.org/officeDocument/2006/relationships" r:embed="rId6">
            <a:extLst>
              <a:ext uri="{28A0092B-C50C-407E-A947-70E740481C1C}">
                <a14:useLocalDpi xmlns="" xmlns:a14="http://schemas.microsoft.com/office/drawing/2010/main" val="0"/>
              </a:ext>
            </a:extLst>
          </a:blip>
          <a:srcRect/>
          <a:stretch>
            <a:fillRect l="-27000" r="-27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9A768A-446B-4276-AC04-C07352AEC132}">
      <dsp:nvSpPr>
        <dsp:cNvPr id="0" name=""/>
        <dsp:cNvSpPr/>
      </dsp:nvSpPr>
      <dsp:spPr>
        <a:xfrm rot="10800000">
          <a:off x="594725" y="6443442"/>
          <a:ext cx="5180985" cy="775572"/>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006" tIns="41910" rIns="78232" bIns="41910" numCol="1" spcCol="1270" anchor="ctr" anchorCtr="0">
          <a:noAutofit/>
        </a:bodyPr>
        <a:lstStyle/>
        <a:p>
          <a:pPr lvl="0" algn="l" defTabSz="488950">
            <a:lnSpc>
              <a:spcPct val="90000"/>
            </a:lnSpc>
            <a:spcBef>
              <a:spcPct val="0"/>
            </a:spcBef>
            <a:spcAft>
              <a:spcPct val="35000"/>
            </a:spcAft>
          </a:pPr>
          <a:r>
            <a:rPr lang="tr-TR" sz="1100" kern="1200">
              <a:latin typeface="Calibri"/>
              <a:ea typeface="+mn-ea"/>
              <a:cs typeface="+mn-cs"/>
            </a:rPr>
            <a:t>Başvuru Formu, ekleri ve destekleyici belgeler 1 (bir) asıl ve 1 (bir) suret olarak teslim edilmelidir. Asıl belgeler KIRMIZI renkli dosyaya, suretler ise MAVİ dosyaya yerleştirilerek üzerine Başvuru Kapak Sayfası yapıştırılmış bir zarfa yerleştirilir.</a:t>
          </a:r>
        </a:p>
      </dsp:txBody>
      <dsp:txXfrm rot="10800000">
        <a:off x="594725" y="6443442"/>
        <a:ext cx="5180985" cy="775572"/>
      </dsp:txXfrm>
    </dsp:sp>
    <dsp:sp modelId="{47D0982A-95E4-4E9B-8900-76A216132148}">
      <dsp:nvSpPr>
        <dsp:cNvPr id="0" name=""/>
        <dsp:cNvSpPr/>
      </dsp:nvSpPr>
      <dsp:spPr>
        <a:xfrm>
          <a:off x="255306" y="6443442"/>
          <a:ext cx="775572" cy="775572"/>
        </a:xfrm>
        <a:prstGeom prst="ellipse">
          <a:avLst/>
        </a:prstGeom>
        <a:blipFill>
          <a:blip xmlns:r="http://schemas.openxmlformats.org/officeDocument/2006/relationships" r:embed="rId7">
            <a:extLst>
              <a:ext uri="{28A0092B-C50C-407E-A947-70E740481C1C}">
                <a14:useLocalDpi xmlns="" xmlns:a14="http://schemas.microsoft.com/office/drawing/2010/main" val="0"/>
              </a:ext>
            </a:extLst>
          </a:blip>
          <a:srcRect/>
          <a:stretch>
            <a:fillRect l="-24000" r="-24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CE7AFA-0A4C-4EE6-873C-A39B434F4D46}">
      <dsp:nvSpPr>
        <dsp:cNvPr id="0" name=""/>
        <dsp:cNvSpPr/>
      </dsp:nvSpPr>
      <dsp:spPr>
        <a:xfrm rot="10800000">
          <a:off x="594725" y="7450528"/>
          <a:ext cx="5180985" cy="775572"/>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006" tIns="41910" rIns="78232" bIns="41910" numCol="1" spcCol="1270" anchor="ctr" anchorCtr="0">
          <a:noAutofit/>
        </a:bodyPr>
        <a:lstStyle/>
        <a:p>
          <a:pPr lvl="0" algn="l" defTabSz="488950">
            <a:lnSpc>
              <a:spcPct val="90000"/>
            </a:lnSpc>
            <a:spcBef>
              <a:spcPct val="0"/>
            </a:spcBef>
            <a:spcAft>
              <a:spcPct val="35000"/>
            </a:spcAft>
          </a:pPr>
          <a:r>
            <a:rPr lang="tr-TR" sz="1100" kern="1200">
              <a:latin typeface="Calibri"/>
              <a:ea typeface="+mn-ea"/>
              <a:cs typeface="+mn-cs"/>
            </a:rPr>
            <a:t>Başvuru, Konya ve Karaman Adreslerine elden veya posta yolu ile yapılır</a:t>
          </a:r>
        </a:p>
      </dsp:txBody>
      <dsp:txXfrm rot="10800000">
        <a:off x="594725" y="7450528"/>
        <a:ext cx="5180985" cy="775572"/>
      </dsp:txXfrm>
    </dsp:sp>
    <dsp:sp modelId="{6803F57D-4A63-417C-9262-FE257BB5AF3A}">
      <dsp:nvSpPr>
        <dsp:cNvPr id="0" name=""/>
        <dsp:cNvSpPr/>
      </dsp:nvSpPr>
      <dsp:spPr>
        <a:xfrm>
          <a:off x="255306" y="7454027"/>
          <a:ext cx="775572" cy="775572"/>
        </a:xfrm>
        <a:prstGeom prst="ellipse">
          <a:avLst/>
        </a:prstGeom>
        <a:blipFill rotWithShape="0">
          <a:blip xmlns:r="http://schemas.openxmlformats.org/officeDocument/2006/relationships" r:embed="rId8"/>
          <a:stretch>
            <a:fillRect/>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4BB7DF-8851-474E-98F2-5A0C2CEF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1267</TotalTime>
  <Pages>21</Pages>
  <Words>6827</Words>
  <Characters>38915</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Mevlana Kalkınma Ajansı</Company>
  <LinksUpToDate>false</LinksUpToDate>
  <CharactersWithSpaces>45651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sule.afyon</dc:creator>
  <cp:lastModifiedBy>cakan.tanidik</cp:lastModifiedBy>
  <cp:revision>160</cp:revision>
  <cp:lastPrinted>2014-02-25T09:47:00Z</cp:lastPrinted>
  <dcterms:created xsi:type="dcterms:W3CDTF">2013-03-04T14:27:00Z</dcterms:created>
  <dcterms:modified xsi:type="dcterms:W3CDTF">2014-03-03T11:27:00Z</dcterms:modified>
</cp:coreProperties>
</file>